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0" w:rsidRPr="00B52A00" w:rsidRDefault="00FD3CF0" w:rsidP="001937F8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B52A00">
        <w:rPr>
          <w:rFonts w:ascii="Arial" w:eastAsia="Arial Unicode MS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FD3CF0" w:rsidRPr="00B52A00" w:rsidRDefault="00FD3CF0" w:rsidP="001937F8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B52A00">
        <w:rPr>
          <w:rFonts w:ascii="Arial" w:eastAsia="Arial Unicode MS" w:hAnsi="Arial" w:cs="Arial"/>
          <w:sz w:val="24"/>
          <w:szCs w:val="24"/>
          <w:lang w:eastAsia="ar-SA"/>
        </w:rPr>
        <w:t>КУРГАНИНСКОГО РАЙОНА</w:t>
      </w:r>
    </w:p>
    <w:p w:rsidR="00FD3CF0" w:rsidRPr="00B52A00" w:rsidRDefault="00FD3CF0" w:rsidP="001937F8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</w:p>
    <w:p w:rsidR="00FD3CF0" w:rsidRPr="00B52A00" w:rsidRDefault="00FD3CF0" w:rsidP="001937F8">
      <w:pPr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ar-SA"/>
        </w:rPr>
      </w:pPr>
      <w:r w:rsidRPr="00B52A00">
        <w:rPr>
          <w:rFonts w:ascii="Arial" w:eastAsia="Arial Unicode MS" w:hAnsi="Arial" w:cs="Arial"/>
          <w:sz w:val="24"/>
          <w:szCs w:val="24"/>
          <w:lang w:eastAsia="ar-SA"/>
        </w:rPr>
        <w:t>ПОСТАНОВЛЕНИЕ</w:t>
      </w:r>
    </w:p>
    <w:p w:rsidR="00FD3CF0" w:rsidRPr="00B52A00" w:rsidRDefault="00FD3CF0" w:rsidP="001937F8">
      <w:pPr>
        <w:suppressAutoHyphens/>
        <w:spacing w:after="0" w:line="240" w:lineRule="auto"/>
        <w:jc w:val="center"/>
        <w:rPr>
          <w:rFonts w:ascii="Arial" w:eastAsia="Arial Unicode MS" w:hAnsi="Arial"/>
          <w:b/>
          <w:bCs/>
          <w:sz w:val="24"/>
          <w:szCs w:val="24"/>
          <w:lang w:eastAsia="ar-SA"/>
        </w:rPr>
      </w:pPr>
    </w:p>
    <w:p w:rsidR="00FD3CF0" w:rsidRPr="00B52A00" w:rsidRDefault="00FD3CF0" w:rsidP="001937F8">
      <w:pPr>
        <w:spacing w:after="0" w:line="240" w:lineRule="auto"/>
        <w:rPr>
          <w:rFonts w:ascii="Arial" w:eastAsia="Arial Unicode MS" w:hAnsi="Arial"/>
          <w:sz w:val="24"/>
          <w:szCs w:val="24"/>
        </w:rPr>
      </w:pPr>
      <w:r w:rsidRPr="00B52A00">
        <w:rPr>
          <w:rFonts w:ascii="Arial" w:eastAsia="Arial Unicode MS" w:hAnsi="Arial" w:cs="Arial"/>
          <w:sz w:val="24"/>
          <w:szCs w:val="24"/>
          <w:lang w:eastAsia="ar-SA"/>
        </w:rPr>
        <w:t xml:space="preserve">2 июля 2019  года                 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     </w:t>
      </w:r>
      <w:r w:rsidRPr="00B52A00">
        <w:rPr>
          <w:rFonts w:ascii="Arial" w:eastAsia="Arial Unicode MS" w:hAnsi="Arial" w:cs="Arial"/>
          <w:sz w:val="24"/>
          <w:szCs w:val="24"/>
          <w:lang w:eastAsia="ar-SA"/>
        </w:rPr>
        <w:t xml:space="preserve">          № 113         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 </w:t>
      </w:r>
      <w:r w:rsidRPr="00B52A00">
        <w:rPr>
          <w:rFonts w:ascii="Arial" w:eastAsia="Arial Unicode MS" w:hAnsi="Arial" w:cs="Arial"/>
          <w:sz w:val="24"/>
          <w:szCs w:val="24"/>
          <w:lang w:eastAsia="ar-SA"/>
        </w:rPr>
        <w:t xml:space="preserve">                         ст.Воздвиженская</w:t>
      </w:r>
    </w:p>
    <w:p w:rsidR="00FD3CF0" w:rsidRDefault="00FD3CF0" w:rsidP="001937F8">
      <w:pPr>
        <w:pStyle w:val="ConsPlusTitle0"/>
        <w:suppressAutoHyphens/>
        <w:rPr>
          <w:rFonts w:ascii="Arial" w:eastAsia="Arial Unicode MS" w:hAnsi="Arial"/>
          <w:color w:val="000000"/>
          <w:sz w:val="24"/>
          <w:szCs w:val="24"/>
        </w:rPr>
      </w:pPr>
    </w:p>
    <w:p w:rsidR="00FD3CF0" w:rsidRPr="00B52A00" w:rsidRDefault="00FD3CF0" w:rsidP="001937F8">
      <w:pPr>
        <w:pStyle w:val="ConsPlusTitle0"/>
        <w:suppressAutoHyphens/>
        <w:rPr>
          <w:rFonts w:ascii="Arial" w:eastAsia="Arial Unicode MS" w:hAnsi="Arial"/>
          <w:color w:val="000000"/>
          <w:sz w:val="24"/>
          <w:szCs w:val="24"/>
        </w:rPr>
      </w:pPr>
    </w:p>
    <w:p w:rsidR="00FD3CF0" w:rsidRPr="00B52A00" w:rsidRDefault="00FD3CF0" w:rsidP="00334D3C">
      <w:pPr>
        <w:shd w:val="clear" w:color="auto" w:fill="FFFFFF"/>
        <w:tabs>
          <w:tab w:val="left" w:pos="8789"/>
          <w:tab w:val="left" w:pos="8931"/>
        </w:tabs>
        <w:spacing w:after="0" w:line="240" w:lineRule="auto"/>
        <w:ind w:left="426" w:right="424"/>
        <w:jc w:val="center"/>
        <w:rPr>
          <w:rFonts w:ascii="Arial" w:hAnsi="Arial" w:cs="Arial"/>
          <w:color w:val="000000"/>
          <w:sz w:val="28"/>
          <w:szCs w:val="28"/>
        </w:rPr>
      </w:pPr>
      <w:r w:rsidRPr="00B52A00">
        <w:rPr>
          <w:rFonts w:ascii="Arial" w:hAnsi="Arial" w:cs="Arial"/>
          <w:b/>
          <w:bCs/>
          <w:color w:val="000000"/>
          <w:sz w:val="28"/>
          <w:szCs w:val="28"/>
        </w:rPr>
        <w:t>Об утверждении  порядка  формирования,  ведения и обязательного опубликования Перечня муниципального имущества, свободного от прав третьих лиц (за исключением 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3CF0" w:rsidRPr="00B52A00" w:rsidRDefault="00FD3CF0" w:rsidP="004D7E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</w:t>
      </w:r>
    </w:p>
    <w:p w:rsidR="00FD3CF0" w:rsidRPr="00B52A00" w:rsidRDefault="00FD3CF0" w:rsidP="004D7E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           В соответствии с частью 4 статьи 18 Федерального закона от 24 июля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B52A00">
        <w:rPr>
          <w:rFonts w:ascii="Arial" w:hAnsi="Arial" w:cs="Arial"/>
          <w:color w:val="000000"/>
          <w:sz w:val="24"/>
          <w:szCs w:val="24"/>
        </w:rPr>
        <w:t xml:space="preserve"> 2007 года № 209-ФЗ «О развитии малого и среднего предпринимательства в Российской Федерации», </w:t>
      </w:r>
      <w:r w:rsidRPr="00B52A00">
        <w:rPr>
          <w:rFonts w:ascii="Arial" w:hAnsi="Arial" w:cs="Arial"/>
          <w:sz w:val="24"/>
          <w:szCs w:val="24"/>
        </w:rPr>
        <w:t xml:space="preserve">Уставом Воздвиженского сельского поселения Курганинского района зарегистрированным Управлением Министерства Юстиции  Российской Федерации по Краснодарскому краю от 9 июня 2017 года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52A00">
        <w:rPr>
          <w:rFonts w:ascii="Arial" w:hAnsi="Arial" w:cs="Arial"/>
          <w:sz w:val="24"/>
          <w:szCs w:val="24"/>
        </w:rPr>
        <w:t xml:space="preserve"> № RU235173032017001  постановляю: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2A00">
        <w:rPr>
          <w:rFonts w:ascii="Arial" w:hAnsi="Arial" w:cs="Arial"/>
          <w:color w:val="000000"/>
          <w:sz w:val="24"/>
          <w:szCs w:val="24"/>
        </w:rPr>
        <w:tab/>
        <w:t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 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FD3CF0" w:rsidRPr="00B52A00" w:rsidRDefault="00FD3CF0" w:rsidP="004D7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Воздвиженского сельского поселения Курганинского района.</w:t>
      </w:r>
    </w:p>
    <w:p w:rsidR="00FD3CF0" w:rsidRPr="00B52A00" w:rsidRDefault="00FD3CF0" w:rsidP="004D7E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  оставляю за собой.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</w:t>
      </w: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  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Pr="00B52A00" w:rsidRDefault="00FD3CF0" w:rsidP="00B52A00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 xml:space="preserve">Глава Воздвиженского </w:t>
      </w:r>
    </w:p>
    <w:p w:rsidR="00FD3CF0" w:rsidRDefault="00FD3CF0" w:rsidP="00B52A00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сельского поселения                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B52A00">
        <w:rPr>
          <w:rFonts w:ascii="Arial" w:hAnsi="Arial" w:cs="Arial"/>
          <w:color w:val="000000"/>
          <w:sz w:val="24"/>
          <w:szCs w:val="24"/>
        </w:rPr>
        <w:t xml:space="preserve"> О.В. Губайдуллина                       </w:t>
      </w: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CF0" w:rsidRDefault="00FD3CF0" w:rsidP="00334D3C">
      <w:pPr>
        <w:pStyle w:val="NoSpacing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3CF0" w:rsidRDefault="00FD3CF0" w:rsidP="00334D3C">
      <w:pPr>
        <w:pStyle w:val="NoSpacing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3CF0" w:rsidRPr="00B52A00" w:rsidRDefault="00FD3CF0" w:rsidP="00334D3C">
      <w:pPr>
        <w:pStyle w:val="NoSpacing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3CF0" w:rsidRPr="00B52A00" w:rsidRDefault="00FD3CF0" w:rsidP="00334D3C">
      <w:pPr>
        <w:pStyle w:val="NoSpacing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3CF0" w:rsidRPr="00B52A00" w:rsidRDefault="00FD3CF0" w:rsidP="00D32398">
      <w:pPr>
        <w:pStyle w:val="NoSpacing"/>
        <w:ind w:left="708"/>
        <w:jc w:val="right"/>
        <w:rPr>
          <w:rFonts w:ascii="Arial" w:hAnsi="Arial" w:cs="Arial"/>
          <w:sz w:val="24"/>
          <w:szCs w:val="24"/>
          <w:lang w:eastAsia="ru-RU"/>
        </w:rPr>
      </w:pPr>
      <w:r w:rsidRPr="00B52A00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FD3CF0" w:rsidRPr="00B52A00" w:rsidRDefault="00FD3CF0" w:rsidP="00D32398">
      <w:pPr>
        <w:pStyle w:val="NoSpacing"/>
        <w:ind w:left="708"/>
        <w:jc w:val="right"/>
        <w:rPr>
          <w:rFonts w:ascii="Arial" w:hAnsi="Arial" w:cs="Arial"/>
          <w:sz w:val="24"/>
          <w:szCs w:val="24"/>
          <w:lang w:eastAsia="ru-RU"/>
        </w:rPr>
      </w:pPr>
      <w:r w:rsidRPr="00B52A00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FD3CF0" w:rsidRPr="00B52A00" w:rsidRDefault="00FD3CF0" w:rsidP="00D32398">
      <w:pPr>
        <w:pStyle w:val="NoSpacing"/>
        <w:ind w:left="708"/>
        <w:jc w:val="right"/>
        <w:rPr>
          <w:rFonts w:ascii="Arial" w:hAnsi="Arial" w:cs="Arial"/>
          <w:sz w:val="24"/>
          <w:szCs w:val="24"/>
          <w:lang w:eastAsia="ru-RU"/>
        </w:rPr>
      </w:pPr>
      <w:r w:rsidRPr="00B52A00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FD3CF0" w:rsidRPr="00B52A00" w:rsidRDefault="00FD3CF0" w:rsidP="00D32398">
      <w:pPr>
        <w:pStyle w:val="NoSpacing"/>
        <w:ind w:left="708"/>
        <w:jc w:val="right"/>
        <w:rPr>
          <w:rFonts w:ascii="Arial" w:hAnsi="Arial" w:cs="Arial"/>
          <w:sz w:val="24"/>
          <w:szCs w:val="24"/>
          <w:lang w:eastAsia="ru-RU"/>
        </w:rPr>
      </w:pPr>
      <w:r w:rsidRPr="00B52A00">
        <w:rPr>
          <w:rFonts w:ascii="Arial" w:hAnsi="Arial" w:cs="Arial"/>
          <w:sz w:val="24"/>
          <w:szCs w:val="24"/>
          <w:lang w:eastAsia="ru-RU"/>
        </w:rPr>
        <w:t>Воздвиженского сельского поселения</w:t>
      </w:r>
    </w:p>
    <w:p w:rsidR="00FD3CF0" w:rsidRPr="00B52A00" w:rsidRDefault="00FD3CF0" w:rsidP="00D32398">
      <w:pPr>
        <w:pStyle w:val="NoSpacing"/>
        <w:ind w:left="708"/>
        <w:jc w:val="right"/>
        <w:rPr>
          <w:rFonts w:ascii="Arial" w:hAnsi="Arial" w:cs="Arial"/>
          <w:sz w:val="24"/>
          <w:szCs w:val="24"/>
          <w:lang w:eastAsia="ru-RU"/>
        </w:rPr>
      </w:pPr>
      <w:r w:rsidRPr="00B52A00">
        <w:rPr>
          <w:rFonts w:ascii="Arial" w:hAnsi="Arial" w:cs="Arial"/>
          <w:sz w:val="24"/>
          <w:szCs w:val="24"/>
          <w:lang w:eastAsia="ru-RU"/>
        </w:rPr>
        <w:t>от  02.07.2019 № 113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2A00">
        <w:rPr>
          <w:rFonts w:ascii="Arial" w:hAnsi="Arial" w:cs="Arial"/>
          <w:sz w:val="24"/>
          <w:szCs w:val="24"/>
        </w:rPr>
        <w:t>                                                                                </w:t>
      </w:r>
    </w:p>
    <w:p w:rsidR="00FD3CF0" w:rsidRPr="00B52A00" w:rsidRDefault="00FD3CF0" w:rsidP="00B52A00">
      <w:pPr>
        <w:shd w:val="clear" w:color="auto" w:fill="FFFFFF"/>
        <w:spacing w:after="0" w:line="240" w:lineRule="auto"/>
        <w:ind w:left="709" w:right="424"/>
        <w:jc w:val="center"/>
        <w:rPr>
          <w:rFonts w:ascii="Arial" w:hAnsi="Arial" w:cs="Arial"/>
          <w:color w:val="000000"/>
          <w:sz w:val="28"/>
          <w:szCs w:val="28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</w:t>
      </w:r>
      <w:bookmarkStart w:id="0" w:name="Par27"/>
      <w:bookmarkEnd w:id="0"/>
      <w:r w:rsidRPr="00B52A00">
        <w:rPr>
          <w:rFonts w:ascii="Arial" w:hAnsi="Arial" w:cs="Arial"/>
          <w:b/>
          <w:bCs/>
          <w:color w:val="000000"/>
          <w:sz w:val="28"/>
          <w:szCs w:val="28"/>
        </w:rPr>
        <w:t>Порядок</w:t>
      </w:r>
    </w:p>
    <w:p w:rsidR="00FD3CF0" w:rsidRPr="00B52A00" w:rsidRDefault="00FD3CF0" w:rsidP="00B52A00">
      <w:pPr>
        <w:shd w:val="clear" w:color="auto" w:fill="FFFFFF"/>
        <w:spacing w:after="0" w:line="240" w:lineRule="auto"/>
        <w:ind w:left="709" w:right="424"/>
        <w:jc w:val="center"/>
        <w:rPr>
          <w:rFonts w:ascii="Arial" w:hAnsi="Arial" w:cs="Arial"/>
          <w:color w:val="000000"/>
          <w:sz w:val="28"/>
          <w:szCs w:val="28"/>
        </w:rPr>
      </w:pPr>
      <w:r w:rsidRPr="00B52A00">
        <w:rPr>
          <w:rFonts w:ascii="Arial" w:hAnsi="Arial" w:cs="Arial"/>
          <w:b/>
          <w:bCs/>
          <w:color w:val="000000"/>
          <w:sz w:val="28"/>
          <w:szCs w:val="28"/>
        </w:rPr>
        <w:t> 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 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</w:t>
      </w:r>
    </w:p>
    <w:p w:rsidR="00FD3CF0" w:rsidRPr="00B52A00" w:rsidRDefault="00FD3CF0" w:rsidP="0097210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1. Настоящий порядок устанавливают правила формирования,               ведения (в том числе ежегодного дополнения) и обязательного опубликования </w:t>
      </w:r>
      <w:hyperlink r:id="rId5" w:history="1">
        <w:r w:rsidRPr="00B52A00">
          <w:rPr>
            <w:rFonts w:ascii="Arial" w:hAnsi="Arial" w:cs="Arial"/>
            <w:color w:val="000000"/>
            <w:sz w:val="24"/>
            <w:szCs w:val="24"/>
            <w:u w:val="single"/>
          </w:rPr>
          <w:t>Перечня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 муниципального имущества,</w:t>
      </w:r>
      <w:r w:rsidRPr="00B52A00">
        <w:rPr>
          <w:rFonts w:ascii="Arial" w:hAnsi="Arial" w:cs="Arial"/>
          <w:b/>
          <w:bCs/>
          <w:color w:val="000000"/>
          <w:sz w:val="24"/>
          <w:szCs w:val="24"/>
        </w:rPr>
        <w:t>  </w:t>
      </w:r>
      <w:r w:rsidRPr="00B52A00">
        <w:rPr>
          <w:rFonts w:ascii="Arial" w:hAnsi="Arial" w:cs="Arial"/>
          <w:color w:val="000000"/>
          <w:sz w:val="24"/>
          <w:szCs w:val="24"/>
        </w:rPr>
        <w:t xml:space="preserve">свободного от                 прав третьих лиц (за исключением имущественных прав субъектов              малого и среднего предпринимательства), предусмотренного </w:t>
      </w:r>
      <w:hyperlink r:id="rId6" w:history="1">
        <w:r w:rsidRPr="00B52A00">
          <w:rPr>
            <w:rFonts w:ascii="Arial" w:hAnsi="Arial" w:cs="Arial"/>
            <w:color w:val="000000"/>
            <w:sz w:val="24"/>
            <w:szCs w:val="24"/>
          </w:rPr>
          <w:t>частью 4                        статьи 18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D3CF0" w:rsidRPr="00B52A00" w:rsidRDefault="00FD3CF0" w:rsidP="0097210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2. В Перечень может включаться 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   быть учтено в реестре муниципального имущества администрации Воздвиженского сельского поселения Курганинского района.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3 Перечень дополняется не реже одного раза в год</w:t>
      </w:r>
      <w:bookmarkStart w:id="1" w:name="Par58"/>
      <w:bookmarkStart w:id="2" w:name="Par66"/>
      <w:bookmarkEnd w:id="1"/>
      <w:bookmarkEnd w:id="2"/>
      <w:r w:rsidRPr="00B52A00">
        <w:rPr>
          <w:rFonts w:ascii="Arial" w:hAnsi="Arial" w:cs="Arial"/>
          <w:color w:val="000000"/>
          <w:sz w:val="24"/>
          <w:szCs w:val="24"/>
        </w:rPr>
        <w:t>, не позднее 1 ноября текущего года.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4. В Перечень вносятся сведения о муниципальном имуществе, соответствующем следующим критериям: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б) муниципальное  имущество не ограничено в обороте;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в) муниципальное  имущество не является объектом религиозного назначения;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г) муниципальное  имущество не является объектом незавершенного строительства;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д) в отношении муниципального имущества не принято решение органами местного самоуправления Воздвиженского сельского поселения Курганинского муниципального района о предоставлении его иным лицам;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администрации Воздвиженского сельского поселения Курганинского муниципального района;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5. Внесение сведений о муниципальном имуществе в </w:t>
      </w:r>
      <w:hyperlink r:id="rId7" w:history="1">
        <w:r w:rsidRPr="00B52A00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(в том числе ежегодное дополнение), а также исключение сведений о муниципальном имуществе из Перечня, осуществляются постановлением  администрации  Воздвиженского сельского поселения Курганинского района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Краснодарского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Внесение  в Перечень изменений, не предусматривающих             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предпринимательства при главе администрации Воздвиженского сельского поселения  Курганинского района в течение 30 календарных дней 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перечня, с учетом положений  пунктов </w:t>
      </w:r>
      <w:hyperlink r:id="rId8" w:anchor="Par73" w:history="1">
        <w:r w:rsidRPr="00B52A00">
          <w:rPr>
            <w:rFonts w:ascii="Arial" w:hAnsi="Arial" w:cs="Arial"/>
            <w:color w:val="000000"/>
            <w:sz w:val="24"/>
            <w:szCs w:val="24"/>
          </w:rPr>
          <w:t>8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и </w:t>
      </w:r>
      <w:hyperlink r:id="rId9" w:anchor="Par76" w:history="1">
        <w:r w:rsidRPr="00B52A00">
          <w:rPr>
            <w:rFonts w:ascii="Arial" w:hAnsi="Arial" w:cs="Arial"/>
            <w:color w:val="000000"/>
            <w:sz w:val="24"/>
            <w:szCs w:val="24"/>
          </w:rPr>
          <w:t>9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настоящего Порядка;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в) об отказе в учете предложения.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7. В случае принятия решения об отказе в учете предложения, указанного в </w:t>
      </w:r>
      <w:hyperlink r:id="rId10" w:anchor="Par66" w:history="1">
        <w:r w:rsidRPr="00B52A00">
          <w:rPr>
            <w:rFonts w:ascii="Arial" w:hAnsi="Arial" w:cs="Arial"/>
            <w:color w:val="000000"/>
            <w:sz w:val="24"/>
            <w:szCs w:val="24"/>
          </w:rPr>
          <w:t>пункте</w:t>
        </w:r>
      </w:hyperlink>
      <w:r w:rsidRPr="00B52A00">
        <w:rPr>
          <w:rFonts w:ascii="Arial" w:hAnsi="Arial" w:cs="Arial"/>
          <w:sz w:val="24"/>
          <w:szCs w:val="24"/>
        </w:rPr>
        <w:t xml:space="preserve"> </w:t>
      </w:r>
      <w:r w:rsidRPr="00B52A00">
        <w:rPr>
          <w:rFonts w:ascii="Arial" w:hAnsi="Arial" w:cs="Arial"/>
          <w:color w:val="000000"/>
          <w:sz w:val="24"/>
          <w:szCs w:val="24"/>
        </w:rPr>
        <w:t>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  имуществе в </w:t>
      </w:r>
      <w:hyperlink r:id="rId11" w:history="1">
        <w:r w:rsidRPr="00B52A00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или исключения сведений о муниципальном имуществе из перечня.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73"/>
      <w:bookmarkEnd w:id="3"/>
      <w:r w:rsidRPr="00B52A00">
        <w:rPr>
          <w:rFonts w:ascii="Arial" w:hAnsi="Arial" w:cs="Arial"/>
          <w:color w:val="000000"/>
          <w:sz w:val="24"/>
          <w:szCs w:val="24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76"/>
      <w:bookmarkEnd w:id="4"/>
      <w:r w:rsidRPr="00B52A00">
        <w:rPr>
          <w:rFonts w:ascii="Arial" w:hAnsi="Arial" w:cs="Arial"/>
          <w:color w:val="000000"/>
          <w:sz w:val="24"/>
          <w:szCs w:val="24"/>
        </w:rPr>
        <w:t> </w:t>
      </w:r>
      <w:r w:rsidRPr="00B52A00">
        <w:rPr>
          <w:rFonts w:ascii="Arial" w:hAnsi="Arial" w:cs="Arial"/>
          <w:color w:val="000000"/>
          <w:sz w:val="24"/>
          <w:szCs w:val="24"/>
        </w:rPr>
        <w:tab/>
        <w:t>9. Уполномоченный орган исключает сведения о муниципальном имуществе из Перечня в одном из следующих случаях: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 августа 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D3CF0" w:rsidRPr="00B52A00" w:rsidRDefault="00FD3CF0" w:rsidP="00FA409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        в) в отношении муниципального имущества в установленном  законом порядке принято решение о его использовании для  муниципальных нужд, необходимости использования имущества для обеспечения осуществления органами местного самоуправления Курганинского района полномочий в рамках их компетенции, установленной законодательством Российской Федерации;</w:t>
      </w:r>
    </w:p>
    <w:p w:rsidR="00FD3CF0" w:rsidRPr="00B52A00" w:rsidRDefault="00FD3CF0" w:rsidP="00312AA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г) передачи объекта из муниципальной собственности в собственность другого муниципального образования, Краснодарского края, федеральную собственность;</w:t>
      </w:r>
    </w:p>
    <w:p w:rsidR="00FD3CF0" w:rsidRPr="00B52A00" w:rsidRDefault="00FD3CF0" w:rsidP="00312AA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  установленных законом полномочий, решения вопросов местного значения или обеспечения исполнения уставной деятельности;</w:t>
      </w:r>
    </w:p>
    <w:p w:rsidR="00FD3CF0" w:rsidRPr="00B52A00" w:rsidRDefault="00FD3CF0" w:rsidP="004D7E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        е)  списания муниципального имущества в установленном порядке;</w:t>
      </w:r>
    </w:p>
    <w:p w:rsidR="00FD3CF0" w:rsidRPr="00B52A00" w:rsidRDefault="00FD3CF0" w:rsidP="00312AA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ж) невозможности использования муниципального имущества по целевому назначению.</w:t>
      </w:r>
    </w:p>
    <w:p w:rsidR="00FD3CF0" w:rsidRPr="00B52A00" w:rsidRDefault="00FD3CF0" w:rsidP="00312A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52A00">
        <w:rPr>
          <w:rFonts w:ascii="Arial" w:hAnsi="Arial" w:cs="Arial"/>
          <w:sz w:val="24"/>
          <w:szCs w:val="24"/>
        </w:rPr>
        <w:t>10. Сведения о муниципальном имуществе вносятся в </w:t>
      </w:r>
      <w:hyperlink r:id="rId12" w:history="1">
        <w:r w:rsidRPr="00B52A00">
          <w:rPr>
            <w:rFonts w:ascii="Arial" w:hAnsi="Arial" w:cs="Arial"/>
            <w:sz w:val="24"/>
            <w:szCs w:val="24"/>
          </w:rPr>
          <w:t>Перечень</w:t>
        </w:r>
      </w:hyperlink>
      <w:r w:rsidRPr="00B52A00">
        <w:rPr>
          <w:rFonts w:ascii="Arial" w:hAnsi="Arial" w:cs="Arial"/>
          <w:sz w:val="24"/>
          <w:szCs w:val="24"/>
        </w:rPr>
        <w:t> в </w:t>
      </w:r>
      <w:hyperlink r:id="rId13" w:history="1">
        <w:r w:rsidRPr="00B52A00">
          <w:rPr>
            <w:rFonts w:ascii="Arial" w:hAnsi="Arial" w:cs="Arial"/>
            <w:sz w:val="24"/>
            <w:szCs w:val="24"/>
          </w:rPr>
          <w:t>составе</w:t>
        </w:r>
      </w:hyperlink>
      <w:r w:rsidRPr="00B52A00">
        <w:rPr>
          <w:rFonts w:ascii="Arial" w:hAnsi="Arial" w:cs="Arial"/>
          <w:sz w:val="24"/>
          <w:szCs w:val="24"/>
        </w:rPr>
        <w:t xml:space="preserve"> и по </w:t>
      </w:r>
      <w:hyperlink r:id="rId14" w:history="1">
        <w:r w:rsidRPr="00B52A00">
          <w:rPr>
            <w:rFonts w:ascii="Arial" w:hAnsi="Arial" w:cs="Arial"/>
            <w:sz w:val="24"/>
            <w:szCs w:val="24"/>
          </w:rPr>
          <w:t>форме</w:t>
        </w:r>
      </w:hyperlink>
      <w:r w:rsidRPr="00B52A00">
        <w:rPr>
          <w:rFonts w:ascii="Arial" w:hAnsi="Arial" w:cs="Arial"/>
          <w:sz w:val="24"/>
          <w:szCs w:val="24"/>
        </w:rPr>
        <w:t>, которые установлены в соответствии с </w:t>
      </w:r>
      <w:hyperlink r:id="rId15" w:history="1">
        <w:r w:rsidRPr="00B52A00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B52A00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</w:t>
      </w:r>
      <w:r w:rsidRPr="00B52A00">
        <w:rPr>
          <w:rFonts w:ascii="Arial" w:hAnsi="Arial" w:cs="Arial"/>
          <w:color w:val="000000"/>
          <w:sz w:val="24"/>
          <w:szCs w:val="24"/>
        </w:rPr>
        <w:t>".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12. Ведение Перечня осуществляется уполномоченным органом в электронной форме.</w:t>
      </w:r>
    </w:p>
    <w:p w:rsidR="00FD3CF0" w:rsidRPr="00B52A00" w:rsidRDefault="00FD3CF0" w:rsidP="00A4288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13. </w:t>
      </w:r>
      <w:hyperlink r:id="rId16" w:history="1">
        <w:r w:rsidRPr="00B52A00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B52A00">
        <w:rPr>
          <w:rFonts w:ascii="Arial" w:hAnsi="Arial" w:cs="Arial"/>
          <w:color w:val="000000"/>
          <w:sz w:val="24"/>
          <w:szCs w:val="24"/>
        </w:rPr>
        <w:t> и внесенные в него дополнения (изменения) утверждаются постановлением администрации Воздвиженского сельского поселения Курганинского района и  подлежат:</w:t>
      </w:r>
    </w:p>
    <w:p w:rsidR="00FD3CF0" w:rsidRPr="00B52A00" w:rsidRDefault="00FD3CF0" w:rsidP="00D579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а) обязательному опубликованию в  средствах массовой информации  в течение 10 рабочих дней со дня утверждения;</w:t>
      </w:r>
    </w:p>
    <w:p w:rsidR="00FD3CF0" w:rsidRPr="00B52A00" w:rsidRDefault="00FD3CF0" w:rsidP="00D5794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б) размещению на официальном сайте администрации Воздвиженского сельского поселения  в информационно-телекоммуникационной сети "Интернет"   в течение 3 рабочих дней со дня утверждения.</w:t>
      </w:r>
    </w:p>
    <w:p w:rsidR="00FD3CF0" w:rsidRPr="00B52A00" w:rsidRDefault="00FD3CF0" w:rsidP="004D7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CF0" w:rsidRPr="00B52A00" w:rsidRDefault="00FD3CF0" w:rsidP="004D7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CF0" w:rsidRPr="00B52A00" w:rsidRDefault="00FD3CF0" w:rsidP="00B52A00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 xml:space="preserve">Глава Воздвиженского </w:t>
      </w:r>
    </w:p>
    <w:p w:rsidR="00FD3CF0" w:rsidRPr="00B52A00" w:rsidRDefault="00FD3CF0" w:rsidP="00D32398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сельского поселения                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52A00">
        <w:rPr>
          <w:rFonts w:ascii="Arial" w:hAnsi="Arial" w:cs="Arial"/>
          <w:color w:val="000000"/>
          <w:sz w:val="24"/>
          <w:szCs w:val="24"/>
        </w:rPr>
        <w:t> О.В. Губайдуллина</w:t>
      </w:r>
    </w:p>
    <w:p w:rsidR="00FD3CF0" w:rsidRDefault="00FD3CF0" w:rsidP="00B52A00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52A00">
        <w:rPr>
          <w:rFonts w:ascii="Arial" w:hAnsi="Arial" w:cs="Arial"/>
          <w:color w:val="000000"/>
          <w:sz w:val="24"/>
          <w:szCs w:val="24"/>
        </w:rPr>
        <w:t>                                       </w:t>
      </w:r>
    </w:p>
    <w:p w:rsidR="00FD3CF0" w:rsidRPr="00B52A00" w:rsidRDefault="00FD3CF0" w:rsidP="004D7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CF0" w:rsidRPr="00B52A00" w:rsidRDefault="00FD3CF0" w:rsidP="004D7E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3CF0" w:rsidRPr="00B52A00" w:rsidSect="00334D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295"/>
    <w:multiLevelType w:val="hybridMultilevel"/>
    <w:tmpl w:val="0E5AD918"/>
    <w:lvl w:ilvl="0" w:tplc="BBDC9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E72D4A"/>
    <w:multiLevelType w:val="multilevel"/>
    <w:tmpl w:val="5DE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1E71"/>
    <w:multiLevelType w:val="multilevel"/>
    <w:tmpl w:val="0390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5342F"/>
    <w:multiLevelType w:val="multilevel"/>
    <w:tmpl w:val="660C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B1EC3"/>
    <w:multiLevelType w:val="multilevel"/>
    <w:tmpl w:val="6EFA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40"/>
    <w:rsid w:val="00053D6A"/>
    <w:rsid w:val="001937F8"/>
    <w:rsid w:val="00312AA9"/>
    <w:rsid w:val="00314C8E"/>
    <w:rsid w:val="00334D3C"/>
    <w:rsid w:val="004D7E66"/>
    <w:rsid w:val="005157DE"/>
    <w:rsid w:val="00593F89"/>
    <w:rsid w:val="005E7C62"/>
    <w:rsid w:val="006911E8"/>
    <w:rsid w:val="00746C9B"/>
    <w:rsid w:val="00916F8A"/>
    <w:rsid w:val="00972109"/>
    <w:rsid w:val="00A42880"/>
    <w:rsid w:val="00B34D1B"/>
    <w:rsid w:val="00B52A00"/>
    <w:rsid w:val="00BB5C93"/>
    <w:rsid w:val="00D21040"/>
    <w:rsid w:val="00D32398"/>
    <w:rsid w:val="00D57946"/>
    <w:rsid w:val="00DF3850"/>
    <w:rsid w:val="00F063AC"/>
    <w:rsid w:val="00FA4095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2104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04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D210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D210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210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04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1040"/>
  </w:style>
  <w:style w:type="paragraph" w:customStyle="1" w:styleId="consplusnormal">
    <w:name w:val="consplusnormal"/>
    <w:basedOn w:val="Normal"/>
    <w:uiPriority w:val="99"/>
    <w:rsid w:val="00D210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210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21040"/>
    <w:rPr>
      <w:b/>
      <w:bCs/>
    </w:rPr>
  </w:style>
  <w:style w:type="paragraph" w:styleId="ListParagraph">
    <w:name w:val="List Paragraph"/>
    <w:basedOn w:val="Normal"/>
    <w:uiPriority w:val="99"/>
    <w:qFormat/>
    <w:rsid w:val="004D7E66"/>
    <w:pPr>
      <w:ind w:left="720"/>
    </w:pPr>
  </w:style>
  <w:style w:type="paragraph" w:styleId="NoSpacing">
    <w:name w:val="No Spacing"/>
    <w:uiPriority w:val="99"/>
    <w:qFormat/>
    <w:rsid w:val="00334D3C"/>
    <w:rPr>
      <w:rFonts w:cs="Calibri"/>
      <w:lang w:eastAsia="en-US"/>
    </w:rPr>
  </w:style>
  <w:style w:type="paragraph" w:customStyle="1" w:styleId="ConsPlusTitle0">
    <w:name w:val="ConsPlusTitle"/>
    <w:uiPriority w:val="99"/>
    <w:rsid w:val="001937F8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dezyanskoe.ru/documents/acts/detail.php?id=813833" TargetMode="External"/><Relationship Id="rId13" Type="http://schemas.openxmlformats.org/officeDocument/2006/relationships/hyperlink" Target="consultantplus://offline/ref=6E5D9B4CD790FC568BEFAEC5F185DD8E61C5B759CB11AA3F3EADA613394FEEA96307F40522C4C94AV53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1C4B55EC517AA3F3EADA613394FEEA96307F40522C4C848V536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1C4B55EC517AA3F3EADA613394FEEA96307F40522C4C848V53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2CCB65BC91CAA3F3EADA613394FEEA96307F40522C4CB4DV534J" TargetMode="External"/><Relationship Id="rId11" Type="http://schemas.openxmlformats.org/officeDocument/2006/relationships/hyperlink" Target="consultantplus://offline/ref=6E5D9B4CD790FC568BEFAEC5F185DD8E61C4B55EC517AA3F3EADA613394FEEA96307F40522C4C848V536J" TargetMode="External"/><Relationship Id="rId5" Type="http://schemas.openxmlformats.org/officeDocument/2006/relationships/hyperlink" Target="consultantplus://offline/ref=6E5D9B4CD790FC568BEFAEC5F185DD8E61C4B55EC517AA3F3EADA613394FEEA96307F40522C4C849V534J" TargetMode="External"/><Relationship Id="rId15" Type="http://schemas.openxmlformats.org/officeDocument/2006/relationships/hyperlink" Target="consultantplus://offline/ref=6E5D9B4CD790FC568BEFAEC5F185DD8E62CCB65BC91CAA3F3EADA613394FEEA96307F40522C4CB4DV535J" TargetMode="External"/><Relationship Id="rId10" Type="http://schemas.openxmlformats.org/officeDocument/2006/relationships/hyperlink" Target="file:///C:\Users\%D0%90%D0%B4%D0%BC%D0%B8%D0%BD\%E2%84%96%20645%20%D0%A0%D0%90%D0%92%D0%98%D0%A2%D0%95%D0%9B%D0%AC%D0%A1%D0%A2%D0%92%D0%9E%20%D0%A0%20%D0%A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dezyanskoe.ru/documents/acts/detail.php?id=813833" TargetMode="External"/><Relationship Id="rId14" Type="http://schemas.openxmlformats.org/officeDocument/2006/relationships/hyperlink" Target="consultantplus://offline/ref=6E5D9B4CD790FC568BEFAEC5F185DD8E61C5B759CB11AA3F3EADA613394FEEA96307F40522C4C84BV53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5</Pages>
  <Words>1884</Words>
  <Characters>10743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2019-06-24T06:57:00Z</cp:lastPrinted>
  <dcterms:created xsi:type="dcterms:W3CDTF">2019-05-20T08:25:00Z</dcterms:created>
  <dcterms:modified xsi:type="dcterms:W3CDTF">2019-07-24T13:14:00Z</dcterms:modified>
</cp:coreProperties>
</file>