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C4" w:rsidRDefault="00D81AF2">
      <w:pPr>
        <w:widowControl w:val="0"/>
        <w:ind w:left="5245"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0141C4" w:rsidRDefault="000141C4">
      <w:pPr>
        <w:pStyle w:val="af2"/>
        <w:ind w:left="5245" w:right="-143"/>
        <w:contextualSpacing/>
        <w:rPr>
          <w:rFonts w:ascii="Times New Roman" w:hAnsi="Times New Roman"/>
          <w:sz w:val="28"/>
          <w:szCs w:val="28"/>
        </w:rPr>
      </w:pPr>
    </w:p>
    <w:p w:rsidR="000141C4" w:rsidRDefault="00D81AF2">
      <w:pPr>
        <w:pStyle w:val="af2"/>
        <w:ind w:left="5245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141C4" w:rsidRDefault="00D81AF2">
      <w:pPr>
        <w:pStyle w:val="af2"/>
        <w:ind w:left="5245" w:right="-14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Воздвиженского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0141C4" w:rsidRDefault="00D81AF2">
      <w:pPr>
        <w:pStyle w:val="af2"/>
        <w:ind w:left="5245" w:right="-14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__</w:t>
      </w:r>
      <w:r>
        <w:rPr>
          <w:rFonts w:ascii="Times New Roman" w:hAnsi="Times New Roman"/>
          <w:sz w:val="28"/>
          <w:szCs w:val="28"/>
          <w:u w:val="single"/>
        </w:rPr>
        <w:t>20.02.2023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 № 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0141C4" w:rsidRDefault="000141C4">
      <w:pPr>
        <w:ind w:left="559"/>
        <w:jc w:val="center"/>
      </w:pPr>
    </w:p>
    <w:p w:rsidR="000141C4" w:rsidRDefault="000141C4"/>
    <w:p w:rsidR="000141C4" w:rsidRDefault="00D81AF2">
      <w:pPr>
        <w:pStyle w:val="af2"/>
        <w:jc w:val="center"/>
        <w:rPr>
          <w:rStyle w:val="a8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 объектов, в отношении которых планируется заключение </w:t>
      </w:r>
    </w:p>
    <w:p w:rsidR="000141C4" w:rsidRDefault="00D81AF2">
      <w:pPr>
        <w:pStyle w:val="af2"/>
        <w:jc w:val="center"/>
      </w:pPr>
      <w:r>
        <w:rPr>
          <w:rStyle w:val="a8"/>
          <w:rFonts w:ascii="Times New Roman" w:hAnsi="Times New Roman"/>
          <w:color w:val="auto"/>
          <w:sz w:val="28"/>
          <w:szCs w:val="28"/>
        </w:rPr>
        <w:t>концессионных соглашений в 2023 году</w:t>
      </w:r>
    </w:p>
    <w:p w:rsidR="000141C4" w:rsidRDefault="000141C4">
      <w:pPr>
        <w:rPr>
          <w:sz w:val="28"/>
          <w:szCs w:val="28"/>
        </w:rPr>
      </w:pPr>
    </w:p>
    <w:p w:rsidR="000141C4" w:rsidRDefault="000141C4">
      <w:pPr>
        <w:jc w:val="center"/>
      </w:pPr>
    </w:p>
    <w:tbl>
      <w:tblPr>
        <w:tblW w:w="9866" w:type="dxa"/>
        <w:tblInd w:w="201" w:type="dxa"/>
        <w:tblLayout w:type="fixed"/>
        <w:tblCellMar>
          <w:left w:w="103" w:type="dxa"/>
        </w:tblCellMar>
        <w:tblLook w:val="0000"/>
      </w:tblPr>
      <w:tblGrid>
        <w:gridCol w:w="600"/>
        <w:gridCol w:w="2135"/>
        <w:gridCol w:w="2553"/>
        <w:gridCol w:w="2550"/>
        <w:gridCol w:w="2028"/>
      </w:tblGrid>
      <w:tr w:rsidR="000141C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Наименование объекта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Местоположение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Предполагаемые виды работ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Сфера применения</w:t>
            </w:r>
          </w:p>
        </w:tc>
      </w:tr>
      <w:tr w:rsidR="000141C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5</w:t>
            </w:r>
          </w:p>
        </w:tc>
      </w:tr>
      <w:tr w:rsidR="000141C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ind w:left="29" w:right="-132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х.Сухой Кут,</w:t>
            </w:r>
          </w:p>
          <w:p w:rsidR="000141C4" w:rsidRDefault="00D81AF2">
            <w:pPr>
              <w:widowControl w:val="0"/>
              <w:jc w:val="center"/>
            </w:pPr>
            <w:r>
              <w:t>МТФ №3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Ремонтно-восстановительные работы, оснащение видеонаблюдением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both"/>
            </w:pPr>
            <w:r>
              <w:t>Водоснабжение</w:t>
            </w:r>
          </w:p>
        </w:tc>
      </w:tr>
      <w:tr w:rsidR="000141C4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pStyle w:val="af2"/>
              <w:widowControl w:val="0"/>
              <w:ind w:right="-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ind w:left="-103" w:right="-108"/>
              <w:jc w:val="center"/>
            </w:pPr>
            <w:r>
              <w:t>ст. Воздвиженская,</w:t>
            </w:r>
          </w:p>
          <w:p w:rsidR="000141C4" w:rsidRDefault="00D81AF2">
            <w:pPr>
              <w:widowControl w:val="0"/>
              <w:ind w:left="-103" w:right="-108"/>
              <w:jc w:val="center"/>
            </w:pPr>
            <w:r>
              <w:t xml:space="preserve">перекресток ул. Ленина и ул. </w:t>
            </w:r>
            <w:r>
              <w:t>Пушкина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ind w:right="-86"/>
              <w:jc w:val="center"/>
            </w:pPr>
            <w:r>
              <w:t>замена насоса, установка электрооборудования, промывка и очистка скважины, оснащение видеонаблюдением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C4" w:rsidRDefault="00D81AF2">
            <w:pPr>
              <w:widowControl w:val="0"/>
              <w:jc w:val="both"/>
            </w:pPr>
            <w:r>
              <w:t>Водоснабжение</w:t>
            </w:r>
          </w:p>
        </w:tc>
      </w:tr>
    </w:tbl>
    <w:p w:rsidR="000141C4" w:rsidRDefault="000141C4">
      <w:pPr>
        <w:rPr>
          <w:sz w:val="28"/>
          <w:szCs w:val="28"/>
        </w:rPr>
      </w:pPr>
    </w:p>
    <w:p w:rsidR="000141C4" w:rsidRDefault="000141C4">
      <w:pPr>
        <w:jc w:val="center"/>
        <w:rPr>
          <w:sz w:val="28"/>
          <w:szCs w:val="28"/>
        </w:rPr>
      </w:pPr>
    </w:p>
    <w:p w:rsidR="000141C4" w:rsidRDefault="00D8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</w:t>
      </w:r>
    </w:p>
    <w:p w:rsidR="000141C4" w:rsidRDefault="00D8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Воздвиженского </w:t>
      </w:r>
    </w:p>
    <w:p w:rsidR="000141C4" w:rsidRDefault="00D81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141C4" w:rsidRDefault="00D81A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                                                    Е.А. Фень</w:t>
      </w:r>
    </w:p>
    <w:p w:rsidR="000141C4" w:rsidRDefault="000141C4">
      <w:pPr>
        <w:rPr>
          <w:sz w:val="28"/>
          <w:szCs w:val="28"/>
        </w:rPr>
      </w:pPr>
    </w:p>
    <w:p w:rsidR="000141C4" w:rsidRDefault="000141C4">
      <w:pPr>
        <w:rPr>
          <w:sz w:val="28"/>
          <w:szCs w:val="28"/>
        </w:rPr>
      </w:pPr>
    </w:p>
    <w:p w:rsidR="000141C4" w:rsidRDefault="000141C4"/>
    <w:p w:rsidR="000141C4" w:rsidRDefault="000141C4">
      <w:pPr>
        <w:ind w:left="5664" w:right="-143"/>
        <w:jc w:val="center"/>
      </w:pPr>
    </w:p>
    <w:sectPr w:rsidR="000141C4" w:rsidSect="000141C4">
      <w:pgSz w:w="12240" w:h="15840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characterSpacingControl w:val="doNotCompress"/>
  <w:compat/>
  <w:rsids>
    <w:rsidRoot w:val="000141C4"/>
    <w:rsid w:val="000141C4"/>
    <w:rsid w:val="00D8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10"/>
    <w:uiPriority w:val="99"/>
    <w:qFormat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D82CC9"/>
  </w:style>
  <w:style w:type="character" w:customStyle="1" w:styleId="a6">
    <w:name w:val="Верхний колонтитул Знак"/>
    <w:basedOn w:val="a0"/>
    <w:uiPriority w:val="99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qFormat/>
    <w:rsid w:val="00D82CC9"/>
    <w:rPr>
      <w:color w:val="106BBE"/>
    </w:rPr>
  </w:style>
  <w:style w:type="character" w:customStyle="1" w:styleId="a8">
    <w:name w:val="Цветовое выделение"/>
    <w:uiPriority w:val="99"/>
    <w:qFormat/>
    <w:rsid w:val="00D82CC9"/>
    <w:rPr>
      <w:b/>
      <w:bCs/>
      <w:color w:val="26282F"/>
      <w:sz w:val="26"/>
      <w:szCs w:val="26"/>
    </w:rPr>
  </w:style>
  <w:style w:type="character" w:customStyle="1" w:styleId="-">
    <w:name w:val="Интернет-ссылка"/>
    <w:uiPriority w:val="99"/>
    <w:unhideWhenUsed/>
    <w:rsid w:val="00D82CC9"/>
    <w:rPr>
      <w:color w:val="0000FF"/>
      <w:u w:val="single"/>
    </w:rPr>
  </w:style>
  <w:style w:type="character" w:styleId="a9">
    <w:name w:val="Strong"/>
    <w:uiPriority w:val="22"/>
    <w:qFormat/>
    <w:rsid w:val="00D82CC9"/>
    <w:rPr>
      <w:b/>
      <w:bCs/>
    </w:rPr>
  </w:style>
  <w:style w:type="character" w:customStyle="1" w:styleId="aa">
    <w:name w:val="Название Знак"/>
    <w:basedOn w:val="a0"/>
    <w:qFormat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qFormat/>
    <w:rsid w:val="00D82CC9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Привязка сноски"/>
    <w:rsid w:val="009642EA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uiPriority w:val="99"/>
    <w:qFormat/>
    <w:rsid w:val="00D82CC9"/>
    <w:rPr>
      <w:rFonts w:ascii="Times New Roman" w:hAnsi="Times New Roman"/>
      <w:vertAlign w:val="superscript"/>
    </w:rPr>
  </w:style>
  <w:style w:type="character" w:customStyle="1" w:styleId="ac">
    <w:name w:val="Текст сноски Знак"/>
    <w:basedOn w:val="a0"/>
    <w:uiPriority w:val="99"/>
    <w:qFormat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uiPriority w:val="99"/>
    <w:semiHidden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qFormat/>
    <w:rsid w:val="00D82CC9"/>
  </w:style>
  <w:style w:type="character" w:customStyle="1" w:styleId="10">
    <w:name w:val="Основной шрифт абзаца1"/>
    <w:link w:val="1"/>
    <w:qFormat/>
    <w:rsid w:val="00D82CC9"/>
  </w:style>
  <w:style w:type="character" w:customStyle="1" w:styleId="21">
    <w:name w:val="Основной текст 2 Знак1"/>
    <w:basedOn w:val="a0"/>
    <w:uiPriority w:val="9"/>
    <w:qFormat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qFormat/>
    <w:rsid w:val="008B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qFormat/>
    <w:rsid w:val="008B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next w:val="af"/>
    <w:qFormat/>
    <w:rsid w:val="000141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unhideWhenUsed/>
    <w:rsid w:val="000D425F"/>
    <w:pPr>
      <w:spacing w:after="120"/>
    </w:pPr>
  </w:style>
  <w:style w:type="paragraph" w:styleId="af0">
    <w:name w:val="List"/>
    <w:basedOn w:val="af"/>
    <w:rsid w:val="009642EA"/>
    <w:rPr>
      <w:rFonts w:cs="DejaVu Sans"/>
    </w:rPr>
  </w:style>
  <w:style w:type="paragraph" w:customStyle="1" w:styleId="Caption">
    <w:name w:val="Caption"/>
    <w:basedOn w:val="a"/>
    <w:qFormat/>
    <w:rsid w:val="000141C4"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rsid w:val="009642EA"/>
    <w:pPr>
      <w:suppressLineNumbers/>
    </w:pPr>
    <w:rPr>
      <w:rFonts w:cs="DejaVu Sans"/>
    </w:rPr>
  </w:style>
  <w:style w:type="paragraph" w:customStyle="1" w:styleId="110">
    <w:name w:val="Заголовок 11"/>
    <w:basedOn w:val="a"/>
    <w:next w:val="a"/>
    <w:link w:val="1"/>
    <w:uiPriority w:val="99"/>
    <w:qFormat/>
    <w:rsid w:val="00D82CC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Заголовок1"/>
    <w:basedOn w:val="a"/>
    <w:next w:val="af"/>
    <w:qFormat/>
    <w:rsid w:val="009642E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14">
    <w:name w:val="Название объекта1"/>
    <w:basedOn w:val="a"/>
    <w:qFormat/>
    <w:rsid w:val="009642EA"/>
    <w:pPr>
      <w:suppressLineNumbers/>
      <w:spacing w:before="120" w:after="120"/>
    </w:pPr>
    <w:rPr>
      <w:rFonts w:cs="DejaVu Sans"/>
      <w:i/>
      <w:iCs/>
    </w:rPr>
  </w:style>
  <w:style w:type="paragraph" w:customStyle="1" w:styleId="ConsPlusNormal">
    <w:name w:val="ConsPlusNormal"/>
    <w:qFormat/>
    <w:rsid w:val="000D425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2">
    <w:name w:val="No Spacing"/>
    <w:uiPriority w:val="1"/>
    <w:qFormat/>
    <w:rsid w:val="000D425F"/>
    <w:rPr>
      <w:rFonts w:eastAsia="Times New Roman" w:cs="Times New Roman"/>
      <w:sz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D425F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rsid w:val="00D82CC9"/>
  </w:style>
  <w:style w:type="paragraph" w:styleId="20">
    <w:name w:val="Body Text 2"/>
    <w:basedOn w:val="a"/>
    <w:unhideWhenUsed/>
    <w:qFormat/>
    <w:rsid w:val="00D82CC9"/>
    <w:pPr>
      <w:spacing w:after="120" w:line="480" w:lineRule="auto"/>
    </w:pPr>
  </w:style>
  <w:style w:type="paragraph" w:customStyle="1" w:styleId="af5">
    <w:name w:val="Верхний и нижний колонтитулы"/>
    <w:basedOn w:val="a"/>
    <w:qFormat/>
    <w:rsid w:val="009642EA"/>
  </w:style>
  <w:style w:type="paragraph" w:customStyle="1" w:styleId="15">
    <w:name w:val="Верхний колонтитул1"/>
    <w:basedOn w:val="a"/>
    <w:uiPriority w:val="99"/>
    <w:qFormat/>
    <w:rsid w:val="00D82CC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D82CC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qFormat/>
    <w:rsid w:val="00D82CC9"/>
    <w:pPr>
      <w:widowControl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qFormat/>
    <w:rsid w:val="00D82CC9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basedOn w:val="a"/>
    <w:qFormat/>
    <w:rsid w:val="00D82CC9"/>
    <w:pPr>
      <w:spacing w:beforeAutospacing="1" w:afterAutospacing="1"/>
    </w:pPr>
  </w:style>
  <w:style w:type="paragraph" w:styleId="af8">
    <w:name w:val="Title"/>
    <w:basedOn w:val="a"/>
    <w:qFormat/>
    <w:rsid w:val="00D82CC9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paragraph" w:customStyle="1" w:styleId="ConsNormal">
    <w:name w:val="ConsNormal"/>
    <w:qFormat/>
    <w:rsid w:val="00D82CC9"/>
    <w:pPr>
      <w:widowControl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16">
    <w:name w:val="Текст сноски1"/>
    <w:basedOn w:val="a"/>
    <w:link w:val="Header"/>
    <w:uiPriority w:val="99"/>
    <w:qFormat/>
    <w:rsid w:val="00D82CC9"/>
    <w:pPr>
      <w:spacing w:after="60"/>
      <w:jc w:val="both"/>
    </w:pPr>
    <w:rPr>
      <w:sz w:val="20"/>
      <w:szCs w:val="20"/>
    </w:rPr>
  </w:style>
  <w:style w:type="paragraph" w:customStyle="1" w:styleId="headertext">
    <w:name w:val="headertext"/>
    <w:basedOn w:val="a"/>
    <w:qFormat/>
    <w:rsid w:val="00D82CC9"/>
    <w:pPr>
      <w:spacing w:beforeAutospacing="1" w:afterAutospacing="1"/>
    </w:pPr>
  </w:style>
  <w:style w:type="paragraph" w:customStyle="1" w:styleId="17">
    <w:name w:val="Нижний колонтитул1"/>
    <w:basedOn w:val="a"/>
    <w:link w:val="Footer"/>
    <w:uiPriority w:val="99"/>
    <w:semiHidden/>
    <w:unhideWhenUsed/>
    <w:qFormat/>
    <w:rsid w:val="00D82CC9"/>
    <w:pPr>
      <w:tabs>
        <w:tab w:val="center" w:pos="4677"/>
        <w:tab w:val="right" w:pos="9355"/>
      </w:tabs>
    </w:pPr>
  </w:style>
  <w:style w:type="paragraph" w:customStyle="1" w:styleId="afa">
    <w:name w:val="Таблицы (моноширинный)"/>
    <w:basedOn w:val="a"/>
    <w:next w:val="a"/>
    <w:uiPriority w:val="99"/>
    <w:qFormat/>
    <w:rsid w:val="00D82CC9"/>
    <w:pPr>
      <w:widowControl w:val="0"/>
    </w:pPr>
    <w:rPr>
      <w:rFonts w:ascii="Courier New" w:hAnsi="Courier New" w:cs="Courier New"/>
    </w:rPr>
  </w:style>
  <w:style w:type="paragraph" w:customStyle="1" w:styleId="Header">
    <w:name w:val="Header"/>
    <w:basedOn w:val="a"/>
    <w:link w:val="16"/>
    <w:uiPriority w:val="99"/>
    <w:unhideWhenUsed/>
    <w:rsid w:val="008B6E7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7"/>
    <w:uiPriority w:val="99"/>
    <w:unhideWhenUsed/>
    <w:rsid w:val="008B6E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C00CB-DA31-477F-865C-EBC3DB7B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2023-02-27T16:12:00Z</cp:lastPrinted>
  <dcterms:created xsi:type="dcterms:W3CDTF">2023-02-28T13:52:00Z</dcterms:created>
  <dcterms:modified xsi:type="dcterms:W3CDTF">2023-02-28T13:52:00Z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