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326197" w:rsidP="00326197">
      <w:pPr>
        <w:pStyle w:val="a6"/>
        <w:spacing w:line="360" w:lineRule="auto"/>
        <w:jc w:val="center"/>
        <w:rPr>
          <w:rFonts w:ascii="Times New Roman" w:hAnsi="Times New Roman"/>
          <w:b/>
          <w:sz w:val="40"/>
          <w:szCs w:val="40"/>
          <w:lang w:val="ru-RU"/>
        </w:rPr>
      </w:pPr>
    </w:p>
    <w:p w:rsidR="00326197" w:rsidRDefault="00326197" w:rsidP="00326197">
      <w:pPr>
        <w:pStyle w:val="a6"/>
        <w:spacing w:line="360" w:lineRule="auto"/>
        <w:jc w:val="center"/>
        <w:rPr>
          <w:rFonts w:ascii="Times New Roman" w:hAnsi="Times New Roman"/>
          <w:b/>
          <w:sz w:val="40"/>
          <w:szCs w:val="40"/>
          <w:lang w:val="ru-RU"/>
        </w:rPr>
      </w:pPr>
    </w:p>
    <w:p w:rsidR="00326197" w:rsidRDefault="00326197" w:rsidP="00326197">
      <w:pPr>
        <w:pStyle w:val="a6"/>
        <w:spacing w:line="360" w:lineRule="auto"/>
        <w:jc w:val="center"/>
        <w:rPr>
          <w:rFonts w:ascii="Times New Roman" w:hAnsi="Times New Roman"/>
          <w:b/>
          <w:sz w:val="40"/>
          <w:szCs w:val="40"/>
          <w:lang w:val="ru-RU"/>
        </w:rPr>
      </w:pPr>
    </w:p>
    <w:p w:rsidR="00326197" w:rsidRDefault="00326197" w:rsidP="00326197">
      <w:pPr>
        <w:pStyle w:val="a6"/>
        <w:spacing w:line="360" w:lineRule="auto"/>
        <w:jc w:val="center"/>
        <w:rPr>
          <w:rFonts w:ascii="Times New Roman" w:hAnsi="Times New Roman"/>
          <w:b/>
          <w:sz w:val="40"/>
          <w:szCs w:val="40"/>
          <w:lang w:val="ru-RU"/>
        </w:rPr>
      </w:pPr>
    </w:p>
    <w:p w:rsidR="00326197" w:rsidRDefault="00326197" w:rsidP="00326197">
      <w:pPr>
        <w:pStyle w:val="a6"/>
        <w:spacing w:line="360" w:lineRule="auto"/>
        <w:jc w:val="center"/>
        <w:rPr>
          <w:rFonts w:ascii="Times New Roman" w:hAnsi="Times New Roman"/>
          <w:b/>
          <w:sz w:val="40"/>
          <w:szCs w:val="40"/>
          <w:lang w:val="ru-RU"/>
        </w:rPr>
      </w:pPr>
    </w:p>
    <w:p w:rsidR="00326197" w:rsidRPr="00F17B91" w:rsidRDefault="00326197" w:rsidP="00326197">
      <w:pPr>
        <w:pStyle w:val="a6"/>
        <w:spacing w:line="360" w:lineRule="auto"/>
        <w:jc w:val="center"/>
        <w:rPr>
          <w:rFonts w:ascii="Bookman Old Style" w:hAnsi="Bookman Old Style"/>
          <w:b/>
          <w:sz w:val="40"/>
          <w:szCs w:val="40"/>
          <w:lang w:val="ru-RU"/>
        </w:rPr>
      </w:pPr>
      <w:r w:rsidRPr="00F17B91">
        <w:rPr>
          <w:rFonts w:ascii="Bookman Old Style" w:hAnsi="Bookman Old Style"/>
          <w:b/>
          <w:sz w:val="40"/>
          <w:szCs w:val="40"/>
          <w:lang w:val="ru-RU"/>
        </w:rPr>
        <w:t>ПРОГРАММА</w:t>
      </w:r>
    </w:p>
    <w:p w:rsidR="00326197" w:rsidRPr="00F17B91" w:rsidRDefault="00326197" w:rsidP="00326197">
      <w:pPr>
        <w:pStyle w:val="a6"/>
        <w:spacing w:line="360" w:lineRule="auto"/>
        <w:jc w:val="center"/>
        <w:rPr>
          <w:rFonts w:ascii="Bookman Old Style" w:hAnsi="Bookman Old Style"/>
          <w:b/>
          <w:sz w:val="40"/>
          <w:szCs w:val="40"/>
          <w:lang w:val="ru-RU"/>
        </w:rPr>
      </w:pPr>
      <w:r w:rsidRPr="00F17B91">
        <w:rPr>
          <w:rFonts w:ascii="Bookman Old Style" w:hAnsi="Bookman Old Style"/>
          <w:b/>
          <w:sz w:val="40"/>
          <w:szCs w:val="40"/>
          <w:lang w:val="ru-RU"/>
        </w:rPr>
        <w:t>КОМПЛЕКСНОГО РАЗВИТИЯ</w:t>
      </w:r>
      <w:r w:rsidR="00F17B91" w:rsidRPr="00F17B91">
        <w:rPr>
          <w:rFonts w:ascii="Bookman Old Style" w:hAnsi="Bookman Old Style"/>
          <w:b/>
          <w:sz w:val="40"/>
          <w:szCs w:val="40"/>
          <w:lang w:val="ru-RU"/>
        </w:rPr>
        <w:t xml:space="preserve"> </w:t>
      </w:r>
      <w:r w:rsidRPr="00F17B91">
        <w:rPr>
          <w:rFonts w:ascii="Bookman Old Style" w:hAnsi="Bookman Old Style"/>
          <w:b/>
          <w:sz w:val="40"/>
          <w:szCs w:val="40"/>
          <w:lang w:val="ru-RU"/>
        </w:rPr>
        <w:t xml:space="preserve">СИСТЕМ КОММУНАЛЬНОЙ </w:t>
      </w:r>
      <w:r w:rsidR="00F17B91" w:rsidRPr="00F17B91">
        <w:rPr>
          <w:rFonts w:ascii="Bookman Old Style" w:hAnsi="Bookman Old Style"/>
          <w:b/>
          <w:sz w:val="40"/>
          <w:szCs w:val="40"/>
          <w:lang w:val="ru-RU"/>
        </w:rPr>
        <w:t xml:space="preserve"> </w:t>
      </w:r>
      <w:r w:rsidRPr="00F17B91">
        <w:rPr>
          <w:rFonts w:ascii="Bookman Old Style" w:hAnsi="Bookman Old Style"/>
          <w:b/>
          <w:sz w:val="40"/>
          <w:szCs w:val="40"/>
          <w:lang w:val="ru-RU"/>
        </w:rPr>
        <w:t>ИНФРАСТРУКТУРЫ</w:t>
      </w:r>
    </w:p>
    <w:p w:rsidR="00F17B91" w:rsidRPr="00F17B91" w:rsidRDefault="00326197" w:rsidP="00326197">
      <w:pPr>
        <w:spacing w:line="360" w:lineRule="auto"/>
        <w:ind w:firstLine="0"/>
        <w:jc w:val="center"/>
        <w:rPr>
          <w:b/>
          <w:sz w:val="40"/>
          <w:szCs w:val="40"/>
        </w:rPr>
      </w:pPr>
      <w:r w:rsidRPr="00F17B91">
        <w:rPr>
          <w:b/>
          <w:sz w:val="40"/>
          <w:szCs w:val="40"/>
        </w:rPr>
        <w:t xml:space="preserve"> </w:t>
      </w:r>
      <w:r w:rsidR="00236E0B" w:rsidRPr="00F17B91">
        <w:rPr>
          <w:b/>
          <w:sz w:val="40"/>
          <w:szCs w:val="40"/>
        </w:rPr>
        <w:t>ВОЗДВИЖЕНСКОГО</w:t>
      </w:r>
      <w:r w:rsidR="00302329" w:rsidRPr="00F17B91">
        <w:rPr>
          <w:b/>
          <w:sz w:val="40"/>
          <w:szCs w:val="40"/>
        </w:rPr>
        <w:t xml:space="preserve"> </w:t>
      </w:r>
    </w:p>
    <w:p w:rsidR="00F17B91" w:rsidRPr="00F17B91" w:rsidRDefault="00302329" w:rsidP="00326197">
      <w:pPr>
        <w:spacing w:line="360" w:lineRule="auto"/>
        <w:ind w:firstLine="0"/>
        <w:jc w:val="center"/>
        <w:rPr>
          <w:b/>
          <w:sz w:val="40"/>
          <w:szCs w:val="40"/>
        </w:rPr>
      </w:pPr>
      <w:r w:rsidRPr="00F17B91">
        <w:rPr>
          <w:b/>
          <w:sz w:val="40"/>
          <w:szCs w:val="40"/>
        </w:rPr>
        <w:t>СЕЛЬСКОГО ПОСЕЛЕНИЯ</w:t>
      </w:r>
      <w:r w:rsidR="00326197" w:rsidRPr="00F17B91">
        <w:rPr>
          <w:b/>
          <w:sz w:val="40"/>
          <w:szCs w:val="40"/>
        </w:rPr>
        <w:t xml:space="preserve"> </w:t>
      </w:r>
    </w:p>
    <w:p w:rsidR="00326197" w:rsidRPr="00F17B91" w:rsidRDefault="00236E0B" w:rsidP="00326197">
      <w:pPr>
        <w:spacing w:line="360" w:lineRule="auto"/>
        <w:ind w:firstLine="0"/>
        <w:jc w:val="center"/>
        <w:rPr>
          <w:b/>
          <w:sz w:val="40"/>
          <w:szCs w:val="40"/>
        </w:rPr>
      </w:pPr>
      <w:r w:rsidRPr="00F17B91">
        <w:rPr>
          <w:b/>
          <w:sz w:val="40"/>
          <w:szCs w:val="40"/>
        </w:rPr>
        <w:t>КУРГАНИНСКОГО</w:t>
      </w:r>
      <w:r w:rsidR="00326197" w:rsidRPr="00F17B91">
        <w:rPr>
          <w:b/>
          <w:sz w:val="40"/>
          <w:szCs w:val="40"/>
        </w:rPr>
        <w:t xml:space="preserve"> РАЙОН</w:t>
      </w:r>
      <w:r w:rsidR="00302329" w:rsidRPr="00F17B91">
        <w:rPr>
          <w:b/>
          <w:sz w:val="40"/>
          <w:szCs w:val="40"/>
        </w:rPr>
        <w:t>А</w:t>
      </w:r>
    </w:p>
    <w:p w:rsidR="00326197" w:rsidRPr="00F17B91" w:rsidRDefault="00326197" w:rsidP="00326197">
      <w:pPr>
        <w:pStyle w:val="a6"/>
        <w:spacing w:line="360" w:lineRule="auto"/>
        <w:jc w:val="center"/>
        <w:rPr>
          <w:rFonts w:ascii="Bookman Old Style" w:hAnsi="Bookman Old Style"/>
          <w:b/>
          <w:sz w:val="40"/>
          <w:szCs w:val="40"/>
          <w:lang w:val="ru-RU"/>
        </w:rPr>
      </w:pPr>
      <w:r w:rsidRPr="00F17B91">
        <w:rPr>
          <w:rFonts w:ascii="Bookman Old Style" w:hAnsi="Bookman Old Style"/>
          <w:b/>
          <w:sz w:val="40"/>
          <w:szCs w:val="40"/>
          <w:lang w:val="ru-RU"/>
        </w:rPr>
        <w:t>КРАСНОДАРСКОГО КРАЯ</w:t>
      </w:r>
    </w:p>
    <w:p w:rsidR="00326197" w:rsidRPr="00F17B91" w:rsidRDefault="00326197" w:rsidP="00326197">
      <w:pPr>
        <w:pStyle w:val="a6"/>
        <w:spacing w:line="360" w:lineRule="auto"/>
        <w:jc w:val="center"/>
        <w:rPr>
          <w:rFonts w:ascii="Bookman Old Style" w:hAnsi="Bookman Old Style"/>
          <w:b/>
          <w:sz w:val="40"/>
          <w:szCs w:val="40"/>
          <w:lang w:val="ru-RU"/>
        </w:rPr>
      </w:pPr>
      <w:r w:rsidRPr="00F17B91">
        <w:rPr>
          <w:rFonts w:ascii="Bookman Old Style" w:hAnsi="Bookman Old Style"/>
          <w:b/>
          <w:sz w:val="40"/>
          <w:szCs w:val="40"/>
          <w:lang w:val="ru-RU"/>
        </w:rPr>
        <w:t>на период 2015 – 2020 годы с перспективой до 20</w:t>
      </w:r>
      <w:r w:rsidR="00302329" w:rsidRPr="00F17B91">
        <w:rPr>
          <w:rFonts w:ascii="Bookman Old Style" w:hAnsi="Bookman Old Style"/>
          <w:b/>
          <w:sz w:val="40"/>
          <w:szCs w:val="40"/>
          <w:lang w:val="ru-RU"/>
        </w:rPr>
        <w:t>30</w:t>
      </w:r>
      <w:r w:rsidRPr="00F17B91">
        <w:rPr>
          <w:rFonts w:ascii="Bookman Old Style" w:hAnsi="Bookman Old Style"/>
          <w:b/>
          <w:sz w:val="40"/>
          <w:szCs w:val="40"/>
          <w:lang w:val="ru-RU"/>
        </w:rPr>
        <w:t xml:space="preserve"> года</w:t>
      </w:r>
    </w:p>
    <w:p w:rsidR="00326197" w:rsidRPr="003A4077" w:rsidRDefault="00326197">
      <w:pPr>
        <w:spacing w:after="160" w:line="259" w:lineRule="auto"/>
        <w:ind w:firstLine="0"/>
        <w:jc w:val="left"/>
        <w:rPr>
          <w:highlight w:val="yellow"/>
        </w:rPr>
      </w:pPr>
      <w:r w:rsidRPr="003A4077">
        <w:rPr>
          <w:highlight w:val="yellow"/>
        </w:rPr>
        <w:br w:type="page"/>
      </w:r>
    </w:p>
    <w:sdt>
      <w:sdtPr>
        <w:rPr>
          <w:rFonts w:ascii="Bookman Old Style" w:eastAsia="Calibri" w:hAnsi="Bookman Old Style" w:cs="Times New Roman"/>
          <w:color w:val="auto"/>
          <w:sz w:val="24"/>
          <w:szCs w:val="22"/>
          <w:highlight w:val="yellow"/>
          <w:lang w:eastAsia="en-US"/>
        </w:rPr>
        <w:id w:val="-1161626141"/>
        <w:docPartObj>
          <w:docPartGallery w:val="Table of Contents"/>
          <w:docPartUnique/>
        </w:docPartObj>
      </w:sdtPr>
      <w:sdtEndPr>
        <w:rPr>
          <w:b/>
          <w:bCs/>
        </w:rPr>
      </w:sdtEndPr>
      <w:sdtContent>
        <w:p w:rsidR="007645E7" w:rsidRPr="00F17B91" w:rsidRDefault="007645E7" w:rsidP="00F17B91">
          <w:pPr>
            <w:pStyle w:val="a7"/>
            <w:spacing w:line="240" w:lineRule="auto"/>
            <w:jc w:val="center"/>
            <w:rPr>
              <w:rFonts w:ascii="Bookman Old Style" w:hAnsi="Bookman Old Style"/>
              <w:b/>
              <w:color w:val="auto"/>
              <w:sz w:val="24"/>
              <w:szCs w:val="24"/>
            </w:rPr>
          </w:pPr>
          <w:r w:rsidRPr="00F17B91">
            <w:rPr>
              <w:rFonts w:ascii="Bookman Old Style" w:hAnsi="Bookman Old Style"/>
              <w:b/>
              <w:color w:val="auto"/>
              <w:sz w:val="24"/>
              <w:szCs w:val="24"/>
            </w:rPr>
            <w:t>Оглавление</w:t>
          </w:r>
        </w:p>
        <w:p w:rsidR="00595C1F" w:rsidRPr="00F17B91" w:rsidRDefault="00A74F75" w:rsidP="00F17B91">
          <w:pPr>
            <w:pStyle w:val="12"/>
            <w:tabs>
              <w:tab w:val="left" w:pos="440"/>
              <w:tab w:val="right" w:leader="dot" w:pos="9345"/>
            </w:tabs>
            <w:spacing w:line="240" w:lineRule="auto"/>
            <w:jc w:val="both"/>
            <w:rPr>
              <w:rFonts w:ascii="Bookman Old Style" w:hAnsi="Bookman Old Style" w:cstheme="minorBidi"/>
              <w:noProof/>
              <w:sz w:val="24"/>
              <w:szCs w:val="24"/>
            </w:rPr>
          </w:pPr>
          <w:r w:rsidRPr="00A74F75">
            <w:rPr>
              <w:rFonts w:ascii="Bookman Old Style" w:hAnsi="Bookman Old Style"/>
              <w:sz w:val="24"/>
              <w:szCs w:val="24"/>
            </w:rPr>
            <w:fldChar w:fldCharType="begin"/>
          </w:r>
          <w:r w:rsidR="007645E7" w:rsidRPr="00F17B91">
            <w:rPr>
              <w:rFonts w:ascii="Bookman Old Style" w:hAnsi="Bookman Old Style"/>
              <w:sz w:val="24"/>
              <w:szCs w:val="24"/>
            </w:rPr>
            <w:instrText xml:space="preserve"> TOC \o "1-3" \h \z \u </w:instrText>
          </w:r>
          <w:r w:rsidRPr="00A74F75">
            <w:rPr>
              <w:rFonts w:ascii="Bookman Old Style" w:hAnsi="Bookman Old Style"/>
              <w:sz w:val="24"/>
              <w:szCs w:val="24"/>
            </w:rPr>
            <w:fldChar w:fldCharType="separate"/>
          </w:r>
          <w:hyperlink w:anchor="_Toc434481671" w:history="1">
            <w:r w:rsidR="00595C1F" w:rsidRPr="00F17B91">
              <w:rPr>
                <w:rStyle w:val="a8"/>
                <w:rFonts w:ascii="Bookman Old Style" w:hAnsi="Bookman Old Style"/>
                <w:noProof/>
                <w:sz w:val="24"/>
                <w:szCs w:val="24"/>
              </w:rPr>
              <w:t>1.</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ПАСПОРТ ПРОГРАММЫ</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_Toc434481671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4</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440"/>
              <w:tab w:val="right" w:leader="dot" w:pos="9345"/>
            </w:tabs>
            <w:spacing w:line="240" w:lineRule="auto"/>
            <w:jc w:val="both"/>
            <w:rPr>
              <w:rFonts w:ascii="Bookman Old Style" w:hAnsi="Bookman Old Style" w:cstheme="minorBidi"/>
              <w:noProof/>
              <w:sz w:val="24"/>
              <w:szCs w:val="24"/>
            </w:rPr>
          </w:pPr>
          <w:hyperlink w:anchor="_Toc434481672" w:history="1">
            <w:r w:rsidR="00595C1F" w:rsidRPr="00F17B91">
              <w:rPr>
                <w:rStyle w:val="a8"/>
                <w:rFonts w:ascii="Bookman Old Style" w:hAnsi="Bookman Old Style"/>
                <w:noProof/>
                <w:sz w:val="24"/>
                <w:szCs w:val="24"/>
              </w:rPr>
              <w:t>2.</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ЗАДАЧИ СОВЕРШЕНСТВОВАНИЯ И РАЗВИТИЯ КОММУНАЛЬНОГО КОМПЛЕКСА ВОЗДВИЖЕНСКОГО СЕЛЬСКОГО ПОСЕЛЕНИЯ КУРГАНИНСКОГО РАЙОНА</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_Toc434481672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6</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440"/>
              <w:tab w:val="right" w:leader="dot" w:pos="9345"/>
            </w:tabs>
            <w:spacing w:line="240" w:lineRule="auto"/>
            <w:jc w:val="both"/>
            <w:rPr>
              <w:rFonts w:ascii="Bookman Old Style" w:hAnsi="Bookman Old Style" w:cstheme="minorBidi"/>
              <w:noProof/>
              <w:sz w:val="24"/>
              <w:szCs w:val="24"/>
            </w:rPr>
          </w:pPr>
          <w:hyperlink w:anchor="_Toc434481673" w:history="1">
            <w:r w:rsidR="00595C1F" w:rsidRPr="00F17B91">
              <w:rPr>
                <w:rStyle w:val="a8"/>
                <w:rFonts w:ascii="Bookman Old Style" w:hAnsi="Bookman Old Style"/>
                <w:noProof/>
                <w:sz w:val="24"/>
                <w:szCs w:val="24"/>
              </w:rPr>
              <w:t>3.</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ХАРАКТЕРИСТИКА СУЩЕСТВУЮЩЕГО СОСТОЯНИЯ КОММУНАЛЬНОЙ ИНФРАСТРУКТУРЫ ВОЗДВИЖЕНСКОГО СЕЛЬСКОГО ПОСЕЛЕНИЯ КУРГАНИНСКОГО РАЙОНА</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_Toc434481673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9</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right" w:leader="dot" w:pos="9345"/>
            </w:tabs>
            <w:spacing w:line="240" w:lineRule="auto"/>
            <w:jc w:val="both"/>
            <w:rPr>
              <w:rFonts w:ascii="Bookman Old Style" w:hAnsi="Bookman Old Style" w:cstheme="minorBidi"/>
              <w:noProof/>
              <w:sz w:val="24"/>
              <w:szCs w:val="24"/>
            </w:rPr>
          </w:pPr>
          <w:hyperlink w:anchor="_Toc434481674" w:history="1">
            <w:r w:rsidR="00595C1F" w:rsidRPr="00F17B91">
              <w:rPr>
                <w:rStyle w:val="a8"/>
                <w:rFonts w:ascii="Bookman Old Style" w:hAnsi="Bookman Old Style"/>
                <w:noProof/>
                <w:sz w:val="24"/>
                <w:szCs w:val="24"/>
              </w:rPr>
              <w:t>3.1 Коммунальная инфраструктура электроснабжения</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_Toc434481674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10</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75" w:history="1">
            <w:r w:rsidR="00595C1F" w:rsidRPr="00F17B91">
              <w:rPr>
                <w:rStyle w:val="a8"/>
                <w:rFonts w:ascii="Bookman Old Style" w:hAnsi="Bookman Old Style"/>
                <w:noProof/>
                <w:sz w:val="24"/>
                <w:szCs w:val="24"/>
              </w:rPr>
              <w:t>3.2</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Коммунальная инфраструктура газоснабжения</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_Toc434481675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12</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76" w:history="1">
            <w:r w:rsidR="00595C1F" w:rsidRPr="00F17B91">
              <w:rPr>
                <w:rStyle w:val="a8"/>
                <w:rFonts w:ascii="Bookman Old Style" w:hAnsi="Bookman Old Style"/>
                <w:noProof/>
                <w:sz w:val="24"/>
                <w:szCs w:val="24"/>
              </w:rPr>
              <w:t>3.3</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Коммунальная инфраструктура водоснабжения</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_Toc434481676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14</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77" w:history="1">
            <w:r w:rsidR="00595C1F" w:rsidRPr="00F17B91">
              <w:rPr>
                <w:rStyle w:val="a8"/>
                <w:rFonts w:ascii="Bookman Old Style" w:hAnsi="Bookman Old Style"/>
                <w:noProof/>
                <w:sz w:val="24"/>
                <w:szCs w:val="24"/>
              </w:rPr>
              <w:t>3.4</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Коммунальная инфраструктура водоотведения</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_Toc434481677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16</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78" w:history="1">
            <w:r w:rsidR="00595C1F" w:rsidRPr="00F17B91">
              <w:rPr>
                <w:rStyle w:val="a8"/>
                <w:rFonts w:ascii="Bookman Old Style" w:hAnsi="Bookman Old Style"/>
                <w:noProof/>
                <w:sz w:val="24"/>
                <w:szCs w:val="24"/>
              </w:rPr>
              <w:t>3.5</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Коммунальная инфраструктура теплоснабжения</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_Toc434481678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16</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79" w:history="1">
            <w:r w:rsidR="00595C1F" w:rsidRPr="00F17B91">
              <w:rPr>
                <w:rStyle w:val="a8"/>
                <w:rFonts w:ascii="Bookman Old Style" w:hAnsi="Bookman Old Style"/>
                <w:noProof/>
                <w:sz w:val="24"/>
                <w:szCs w:val="24"/>
              </w:rPr>
              <w:t>3.6</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Коммунальная инфраструктура утилизации твердых бытовых отходов</w:t>
            </w:r>
            <w:r w:rsidR="00F17B91">
              <w:rPr>
                <w:rFonts w:ascii="Bookman Old Style" w:hAnsi="Bookman Old Style"/>
                <w:noProof/>
                <w:webHidden/>
                <w:sz w:val="24"/>
                <w:szCs w:val="24"/>
              </w:rPr>
              <w:t>.........................................................................................................</w:t>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_Toc434481679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17</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440"/>
              <w:tab w:val="right" w:leader="dot" w:pos="9345"/>
            </w:tabs>
            <w:spacing w:line="240" w:lineRule="auto"/>
            <w:jc w:val="both"/>
            <w:rPr>
              <w:rFonts w:ascii="Bookman Old Style" w:hAnsi="Bookman Old Style" w:cstheme="minorBidi"/>
              <w:noProof/>
              <w:sz w:val="24"/>
              <w:szCs w:val="24"/>
            </w:rPr>
          </w:pPr>
          <w:hyperlink w:anchor="_Toc434481680" w:history="1">
            <w:r w:rsidR="00595C1F" w:rsidRPr="00F17B91">
              <w:rPr>
                <w:rStyle w:val="a8"/>
                <w:rFonts w:ascii="Bookman Old Style" w:hAnsi="Bookman Old Style"/>
                <w:noProof/>
                <w:sz w:val="24"/>
                <w:szCs w:val="24"/>
              </w:rPr>
              <w:t>4.</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ПЕРСПЕКТИВЫ РАЗВИТИЯ ВОЗДВИЖЕНСКОГО СЕЛЬСКОГО ПОСЕЛЕНИЯ КУРГАНИНСКОГО РАЙОНА И ПРОГНОЗ СПРОСА НА КОММУНАЛЬНЫЕ УСЛУГИ</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_Toc434481680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23</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right" w:leader="dot" w:pos="9345"/>
            </w:tabs>
            <w:spacing w:line="240" w:lineRule="auto"/>
            <w:jc w:val="both"/>
            <w:rPr>
              <w:rFonts w:ascii="Bookman Old Style" w:hAnsi="Bookman Old Style" w:cstheme="minorBidi"/>
              <w:noProof/>
              <w:sz w:val="24"/>
              <w:szCs w:val="24"/>
            </w:rPr>
          </w:pPr>
          <w:hyperlink w:anchor="_Toc434481681" w:history="1">
            <w:r w:rsidR="00595C1F" w:rsidRPr="00F17B91">
              <w:rPr>
                <w:rStyle w:val="a8"/>
                <w:rFonts w:ascii="Bookman Old Style" w:hAnsi="Bookman Old Style"/>
                <w:noProof/>
                <w:sz w:val="24"/>
                <w:szCs w:val="24"/>
              </w:rPr>
              <w:t>4.1 Анализ социально экономического развития Воздвиженского сельского поселения Курганинского района</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_Toc434481681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23</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right" w:leader="dot" w:pos="9345"/>
            </w:tabs>
            <w:spacing w:line="240" w:lineRule="auto"/>
            <w:jc w:val="both"/>
            <w:rPr>
              <w:rFonts w:ascii="Bookman Old Style" w:hAnsi="Bookman Old Style" w:cstheme="minorBidi"/>
              <w:noProof/>
              <w:sz w:val="24"/>
              <w:szCs w:val="24"/>
            </w:rPr>
          </w:pPr>
          <w:hyperlink w:anchor="_Toc434481682" w:history="1">
            <w:r w:rsidR="00595C1F" w:rsidRPr="00F17B91">
              <w:rPr>
                <w:rStyle w:val="a8"/>
                <w:rFonts w:ascii="Bookman Old Style" w:hAnsi="Bookman Old Style"/>
                <w:noProof/>
                <w:sz w:val="24"/>
                <w:szCs w:val="24"/>
              </w:rPr>
              <w:t>4.1.1 Краткая характеристика Воздвиженского сельского поселения Курганинского района</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_Toc434481682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23</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right" w:leader="dot" w:pos="9345"/>
            </w:tabs>
            <w:spacing w:line="240" w:lineRule="auto"/>
            <w:jc w:val="both"/>
            <w:rPr>
              <w:rFonts w:ascii="Bookman Old Style" w:hAnsi="Bookman Old Style" w:cstheme="minorBidi"/>
              <w:noProof/>
              <w:sz w:val="24"/>
              <w:szCs w:val="24"/>
            </w:rPr>
          </w:pPr>
          <w:hyperlink w:anchor="_Toc434481683" w:history="1">
            <w:r w:rsidR="00595C1F" w:rsidRPr="00F17B91">
              <w:rPr>
                <w:rStyle w:val="a8"/>
                <w:rFonts w:ascii="Bookman Old Style" w:hAnsi="Bookman Old Style"/>
                <w:noProof/>
                <w:sz w:val="24"/>
                <w:szCs w:val="24"/>
              </w:rPr>
              <w:t>4.1.2 Климат</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_Toc434481683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23</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right" w:leader="dot" w:pos="9345"/>
            </w:tabs>
            <w:spacing w:line="240" w:lineRule="auto"/>
            <w:jc w:val="both"/>
            <w:rPr>
              <w:rFonts w:ascii="Bookman Old Style" w:hAnsi="Bookman Old Style" w:cstheme="minorBidi"/>
              <w:noProof/>
              <w:sz w:val="24"/>
              <w:szCs w:val="24"/>
            </w:rPr>
          </w:pPr>
          <w:hyperlink w:anchor="_Toc434481684" w:history="1">
            <w:r w:rsidR="00595C1F" w:rsidRPr="00F17B91">
              <w:rPr>
                <w:rStyle w:val="a8"/>
                <w:rFonts w:ascii="Bookman Old Style" w:hAnsi="Bookman Old Style"/>
                <w:noProof/>
                <w:sz w:val="24"/>
                <w:szCs w:val="24"/>
              </w:rPr>
              <w:t>4.1.3 Анализ численности населения</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_Toc434481684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24</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right" w:leader="dot" w:pos="9345"/>
            </w:tabs>
            <w:spacing w:line="240" w:lineRule="auto"/>
            <w:jc w:val="both"/>
            <w:rPr>
              <w:rFonts w:ascii="Bookman Old Style" w:hAnsi="Bookman Old Style" w:cstheme="minorBidi"/>
              <w:noProof/>
              <w:sz w:val="24"/>
              <w:szCs w:val="24"/>
            </w:rPr>
          </w:pPr>
          <w:hyperlink w:anchor="_Toc434481685" w:history="1">
            <w:r w:rsidR="00595C1F" w:rsidRPr="00F17B91">
              <w:rPr>
                <w:rStyle w:val="a8"/>
                <w:rFonts w:ascii="Bookman Old Style" w:hAnsi="Bookman Old Style"/>
                <w:noProof/>
                <w:sz w:val="24"/>
                <w:szCs w:val="24"/>
              </w:rPr>
              <w:t>4.1.4 Мероприятия по развитию основных функциональных зон для размещения объектов капитального строительства</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_Toc434481685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26</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right" w:leader="dot" w:pos="9345"/>
            </w:tabs>
            <w:spacing w:line="240" w:lineRule="auto"/>
            <w:jc w:val="both"/>
            <w:rPr>
              <w:rFonts w:ascii="Bookman Old Style" w:hAnsi="Bookman Old Style" w:cstheme="minorBidi"/>
              <w:noProof/>
              <w:sz w:val="24"/>
              <w:szCs w:val="24"/>
            </w:rPr>
          </w:pPr>
          <w:hyperlink w:anchor="_Toc434481686" w:history="1">
            <w:r w:rsidR="00595C1F" w:rsidRPr="00F17B91">
              <w:rPr>
                <w:rStyle w:val="a8"/>
                <w:rFonts w:ascii="Bookman Old Style" w:hAnsi="Bookman Old Style"/>
                <w:noProof/>
                <w:sz w:val="24"/>
                <w:szCs w:val="24"/>
              </w:rPr>
              <w:t>4.1.5 Характеристика экономики Воздвиженского сельского поселения Курганинского района</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_Toc434481686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28</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87" w:history="1">
            <w:r w:rsidR="00595C1F" w:rsidRPr="00F17B91">
              <w:rPr>
                <w:rStyle w:val="a8"/>
                <w:rFonts w:ascii="Bookman Old Style" w:hAnsi="Bookman Old Style"/>
                <w:noProof/>
                <w:sz w:val="24"/>
                <w:szCs w:val="24"/>
              </w:rPr>
              <w:t>4.2</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Перспектива развития территории Воздвиженского сельского поселения Курганинского района</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_Toc434481687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28</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88" w:history="1">
            <w:r w:rsidR="00595C1F" w:rsidRPr="00F17B91">
              <w:rPr>
                <w:rStyle w:val="a8"/>
                <w:rFonts w:ascii="Bookman Old Style" w:hAnsi="Bookman Old Style"/>
                <w:noProof/>
                <w:sz w:val="24"/>
                <w:szCs w:val="24"/>
              </w:rPr>
              <w:t>4.3</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Объем коммунальных услуг до 2030 года</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_Toc434481688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29</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440"/>
              <w:tab w:val="right" w:leader="dot" w:pos="9345"/>
            </w:tabs>
            <w:spacing w:line="240" w:lineRule="auto"/>
            <w:jc w:val="both"/>
            <w:rPr>
              <w:rFonts w:ascii="Bookman Old Style" w:hAnsi="Bookman Old Style" w:cstheme="minorBidi"/>
              <w:noProof/>
              <w:sz w:val="24"/>
              <w:szCs w:val="24"/>
            </w:rPr>
          </w:pPr>
          <w:hyperlink w:anchor="_Toc434481689" w:history="1">
            <w:r w:rsidR="00595C1F" w:rsidRPr="00F17B91">
              <w:rPr>
                <w:rStyle w:val="a8"/>
                <w:rFonts w:ascii="Bookman Old Style" w:hAnsi="Bookman Old Style"/>
                <w:noProof/>
                <w:sz w:val="24"/>
                <w:szCs w:val="24"/>
              </w:rPr>
              <w:t>5.</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ЦЕЛЕВЫЕ ПОКАЗАТЕЛИ РАЗВИТИЯ КОММУНАЛЬНОЙ ИНФРАСТРУКТУРЫ ВОЗДВИЖЕНСКОГО СЕЛЬСКОГО ПОСЕЛЕНИЯ КУРГАНИНСКОГО РАЙОНА</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_Toc434481689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31</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right" w:leader="dot" w:pos="9345"/>
            </w:tabs>
            <w:spacing w:line="240" w:lineRule="auto"/>
            <w:jc w:val="both"/>
            <w:rPr>
              <w:rFonts w:ascii="Bookman Old Style" w:hAnsi="Bookman Old Style" w:cstheme="minorBidi"/>
              <w:noProof/>
              <w:sz w:val="24"/>
              <w:szCs w:val="24"/>
            </w:rPr>
          </w:pPr>
          <w:hyperlink w:anchor="_Toc434481690" w:history="1">
            <w:r w:rsidR="00595C1F" w:rsidRPr="00F17B91">
              <w:rPr>
                <w:rStyle w:val="a8"/>
                <w:rFonts w:ascii="Bookman Old Style" w:hAnsi="Bookman Old Style"/>
                <w:noProof/>
                <w:sz w:val="24"/>
                <w:szCs w:val="24"/>
              </w:rPr>
              <w:t>5.1 Система электроснабжения</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_Toc434481690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31</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91" w:history="1">
            <w:r w:rsidR="00595C1F" w:rsidRPr="00F17B91">
              <w:rPr>
                <w:rStyle w:val="a8"/>
                <w:rFonts w:ascii="Bookman Old Style" w:hAnsi="Bookman Old Style"/>
                <w:noProof/>
                <w:sz w:val="24"/>
                <w:szCs w:val="24"/>
              </w:rPr>
              <w:t>5.2</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Система теплоснабжения</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_Toc434481691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37</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92" w:history="1">
            <w:r w:rsidR="00595C1F" w:rsidRPr="00F17B91">
              <w:rPr>
                <w:rStyle w:val="a8"/>
                <w:rFonts w:ascii="Bookman Old Style" w:hAnsi="Bookman Old Style"/>
                <w:noProof/>
                <w:sz w:val="24"/>
                <w:szCs w:val="24"/>
              </w:rPr>
              <w:t>5.3</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Система водоснабжения</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_Toc434481692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40</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93" w:history="1">
            <w:r w:rsidR="00595C1F" w:rsidRPr="00F17B91">
              <w:rPr>
                <w:rStyle w:val="a8"/>
                <w:rFonts w:ascii="Bookman Old Style" w:hAnsi="Bookman Old Style"/>
                <w:noProof/>
                <w:sz w:val="24"/>
                <w:szCs w:val="24"/>
              </w:rPr>
              <w:t>5.4</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Система водоотведения</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_Toc434481693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43</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94" w:history="1">
            <w:r w:rsidR="00595C1F" w:rsidRPr="00F17B91">
              <w:rPr>
                <w:rStyle w:val="a8"/>
                <w:rFonts w:ascii="Bookman Old Style" w:hAnsi="Bookman Old Style"/>
                <w:noProof/>
                <w:sz w:val="24"/>
                <w:szCs w:val="24"/>
              </w:rPr>
              <w:t>5.5</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Система газоснабжения</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_Toc434481694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44</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95" w:history="1">
            <w:r w:rsidR="00595C1F" w:rsidRPr="00F17B91">
              <w:rPr>
                <w:rStyle w:val="a8"/>
                <w:rFonts w:ascii="Bookman Old Style" w:hAnsi="Bookman Old Style"/>
                <w:noProof/>
                <w:sz w:val="24"/>
                <w:szCs w:val="24"/>
              </w:rPr>
              <w:t>5.6</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Краткий анализ состояния установки приборов учета и энергетических ресурсных сбережений у потребителей</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_Toc434481695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49</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96" w:history="1">
            <w:r w:rsidR="00595C1F" w:rsidRPr="00F17B91">
              <w:rPr>
                <w:rStyle w:val="a8"/>
                <w:rFonts w:ascii="Bookman Old Style" w:hAnsi="Bookman Old Style"/>
                <w:noProof/>
                <w:sz w:val="24"/>
                <w:szCs w:val="24"/>
              </w:rPr>
              <w:t>5.7</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Перечень и количественные значения целевых показателей развития коммунальной инфраструктуры</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_Toc434481696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51</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440"/>
              <w:tab w:val="right" w:leader="dot" w:pos="9345"/>
            </w:tabs>
            <w:spacing w:line="240" w:lineRule="auto"/>
            <w:jc w:val="both"/>
            <w:rPr>
              <w:rFonts w:ascii="Bookman Old Style" w:hAnsi="Bookman Old Style" w:cstheme="minorBidi"/>
              <w:noProof/>
              <w:sz w:val="24"/>
              <w:szCs w:val="24"/>
            </w:rPr>
          </w:pPr>
          <w:hyperlink w:anchor="_Toc434481697" w:history="1">
            <w:r w:rsidR="00595C1F" w:rsidRPr="00F17B91">
              <w:rPr>
                <w:rStyle w:val="a8"/>
                <w:rFonts w:ascii="Bookman Old Style" w:hAnsi="Bookman Old Style"/>
                <w:noProof/>
                <w:sz w:val="24"/>
                <w:szCs w:val="24"/>
              </w:rPr>
              <w:t>6.</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ПРОГРАММА ИНВЕСТИЦИОННЫХ ПРОЕКТОВ, ОБЕСПЕЧИВАЮЩИХ ДОСТИЖЕНИЕ ЦЕЛЕВЫХ ПОКАЗАТЕЛЕЙ</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_Toc434481697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54</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right" w:leader="dot" w:pos="9345"/>
            </w:tabs>
            <w:spacing w:line="240" w:lineRule="auto"/>
            <w:jc w:val="both"/>
            <w:rPr>
              <w:rFonts w:ascii="Bookman Old Style" w:hAnsi="Bookman Old Style" w:cstheme="minorBidi"/>
              <w:noProof/>
              <w:sz w:val="24"/>
              <w:szCs w:val="24"/>
            </w:rPr>
          </w:pPr>
          <w:hyperlink w:anchor="_Toc434481698" w:history="1">
            <w:r w:rsidR="00595C1F" w:rsidRPr="00F17B91">
              <w:rPr>
                <w:rStyle w:val="a8"/>
                <w:rFonts w:ascii="Bookman Old Style" w:hAnsi="Bookman Old Style"/>
                <w:noProof/>
                <w:sz w:val="24"/>
                <w:szCs w:val="24"/>
              </w:rPr>
              <w:t>6.1 Программа инвестиционных проектов в электроснабжении</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_Toc434481698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56</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699" w:history="1">
            <w:r w:rsidR="00595C1F" w:rsidRPr="00F17B91">
              <w:rPr>
                <w:rStyle w:val="a8"/>
                <w:rFonts w:ascii="Bookman Old Style" w:hAnsi="Bookman Old Style"/>
                <w:noProof/>
                <w:sz w:val="24"/>
                <w:szCs w:val="24"/>
              </w:rPr>
              <w:t>6.2</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Программа инвестиционных проектов в теплоснабжении</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_Toc434481699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58</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700" w:history="1">
            <w:r w:rsidR="00595C1F" w:rsidRPr="00F17B91">
              <w:rPr>
                <w:rStyle w:val="a8"/>
                <w:rFonts w:ascii="Bookman Old Style" w:hAnsi="Bookman Old Style"/>
                <w:noProof/>
                <w:sz w:val="24"/>
                <w:szCs w:val="24"/>
              </w:rPr>
              <w:t>6.3</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Программа инвестиционных проектов в водоснабжении</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_Toc434481700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61</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701" w:history="1">
            <w:r w:rsidR="00595C1F" w:rsidRPr="00F17B91">
              <w:rPr>
                <w:rStyle w:val="a8"/>
                <w:rFonts w:ascii="Bookman Old Style" w:hAnsi="Bookman Old Style"/>
                <w:noProof/>
                <w:sz w:val="24"/>
                <w:szCs w:val="24"/>
              </w:rPr>
              <w:t>6.4</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Программа инвестиционных проектов в водоотведении</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_Toc434481701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63</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702" w:history="1">
            <w:r w:rsidR="00595C1F" w:rsidRPr="00F17B91">
              <w:rPr>
                <w:rStyle w:val="a8"/>
                <w:rFonts w:ascii="Bookman Old Style" w:hAnsi="Bookman Old Style"/>
                <w:noProof/>
                <w:sz w:val="24"/>
                <w:szCs w:val="24"/>
              </w:rPr>
              <w:t>6.5</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Программа инвестиционных проектов в газоснабжении</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_Toc434481702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65</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703" w:history="1">
            <w:r w:rsidR="00595C1F" w:rsidRPr="00F17B91">
              <w:rPr>
                <w:rStyle w:val="a8"/>
                <w:rFonts w:ascii="Bookman Old Style" w:hAnsi="Bookman Old Style"/>
                <w:noProof/>
                <w:sz w:val="24"/>
                <w:szCs w:val="24"/>
              </w:rPr>
              <w:t>6.6</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Программа инвестиционных проектов в сбор и утилизацию (захоронению) ТБО, КГО и других отходов</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_Toc434481703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67</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704" w:history="1">
            <w:r w:rsidR="00595C1F" w:rsidRPr="00F17B91">
              <w:rPr>
                <w:rStyle w:val="a8"/>
                <w:rFonts w:ascii="Bookman Old Style" w:hAnsi="Bookman Old Style"/>
                <w:noProof/>
                <w:sz w:val="24"/>
                <w:szCs w:val="24"/>
              </w:rPr>
              <w:t>6.7</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Программа реализации ресурсосберегающих проектов у потребителей</w:t>
            </w:r>
            <w:r w:rsidR="00F17B91">
              <w:rPr>
                <w:rFonts w:ascii="Bookman Old Style" w:hAnsi="Bookman Old Style"/>
                <w:noProof/>
                <w:webHidden/>
                <w:sz w:val="24"/>
                <w:szCs w:val="24"/>
              </w:rPr>
              <w:t>................................................................................................</w:t>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_Toc434481704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70</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705" w:history="1">
            <w:r w:rsidR="00595C1F" w:rsidRPr="00F17B91">
              <w:rPr>
                <w:rStyle w:val="a8"/>
                <w:rFonts w:ascii="Bookman Old Style" w:hAnsi="Bookman Old Style"/>
                <w:noProof/>
                <w:sz w:val="24"/>
                <w:szCs w:val="24"/>
              </w:rPr>
              <w:t>6.8</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Программа установки приборов учета у потребителей</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_Toc434481705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71</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440"/>
              <w:tab w:val="right" w:leader="dot" w:pos="9345"/>
            </w:tabs>
            <w:spacing w:line="240" w:lineRule="auto"/>
            <w:jc w:val="both"/>
            <w:rPr>
              <w:rFonts w:ascii="Bookman Old Style" w:hAnsi="Bookman Old Style" w:cstheme="minorBidi"/>
              <w:noProof/>
              <w:sz w:val="24"/>
              <w:szCs w:val="24"/>
            </w:rPr>
          </w:pPr>
          <w:hyperlink w:anchor="_Toc434481706" w:history="1">
            <w:r w:rsidR="00595C1F" w:rsidRPr="00F17B91">
              <w:rPr>
                <w:rStyle w:val="a8"/>
                <w:rFonts w:ascii="Bookman Old Style" w:hAnsi="Bookman Old Style"/>
                <w:noProof/>
                <w:sz w:val="24"/>
                <w:szCs w:val="24"/>
              </w:rPr>
              <w:t>7.</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УПРАВЛЕНИЕ ПРОГРАММОЙ</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_Toc434481706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72</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707" w:history="1">
            <w:r w:rsidR="00595C1F" w:rsidRPr="00F17B91">
              <w:rPr>
                <w:rStyle w:val="a8"/>
                <w:rFonts w:ascii="Bookman Old Style" w:hAnsi="Bookman Old Style"/>
                <w:noProof/>
                <w:sz w:val="24"/>
                <w:szCs w:val="24"/>
              </w:rPr>
              <w:t>7.1</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Ответственные за реализацию Программы</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_Toc434481707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72</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708" w:history="1">
            <w:r w:rsidR="00595C1F" w:rsidRPr="00F17B91">
              <w:rPr>
                <w:rStyle w:val="a8"/>
                <w:rFonts w:ascii="Bookman Old Style" w:hAnsi="Bookman Old Style"/>
                <w:noProof/>
                <w:sz w:val="24"/>
                <w:szCs w:val="24"/>
              </w:rPr>
              <w:t>7.2</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План-график работ по реализации Программы</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_Toc434481708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72</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709" w:history="1">
            <w:r w:rsidR="00595C1F" w:rsidRPr="00F17B91">
              <w:rPr>
                <w:rStyle w:val="a8"/>
                <w:rFonts w:ascii="Bookman Old Style" w:hAnsi="Bookman Old Style"/>
                <w:noProof/>
                <w:sz w:val="24"/>
                <w:szCs w:val="24"/>
              </w:rPr>
              <w:t>7.3</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Порядок предоставления отчетности по выполнению Программы</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_Toc434481709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72</w:t>
            </w:r>
            <w:r w:rsidRPr="00F17B91">
              <w:rPr>
                <w:rFonts w:ascii="Bookman Old Style" w:hAnsi="Bookman Old Style"/>
                <w:noProof/>
                <w:webHidden/>
                <w:sz w:val="24"/>
                <w:szCs w:val="24"/>
              </w:rPr>
              <w:fldChar w:fldCharType="end"/>
            </w:r>
          </w:hyperlink>
        </w:p>
        <w:p w:rsidR="00595C1F" w:rsidRPr="00F17B91" w:rsidRDefault="00A74F75" w:rsidP="00F17B91">
          <w:pPr>
            <w:pStyle w:val="12"/>
            <w:tabs>
              <w:tab w:val="left" w:pos="660"/>
              <w:tab w:val="right" w:leader="dot" w:pos="9345"/>
            </w:tabs>
            <w:spacing w:line="240" w:lineRule="auto"/>
            <w:jc w:val="both"/>
            <w:rPr>
              <w:rFonts w:ascii="Bookman Old Style" w:hAnsi="Bookman Old Style" w:cstheme="minorBidi"/>
              <w:noProof/>
              <w:sz w:val="24"/>
              <w:szCs w:val="24"/>
            </w:rPr>
          </w:pPr>
          <w:hyperlink w:anchor="_Toc434481710" w:history="1">
            <w:r w:rsidR="00595C1F" w:rsidRPr="00F17B91">
              <w:rPr>
                <w:rStyle w:val="a8"/>
                <w:rFonts w:ascii="Bookman Old Style" w:hAnsi="Bookman Old Style"/>
                <w:noProof/>
                <w:sz w:val="24"/>
                <w:szCs w:val="24"/>
              </w:rPr>
              <w:t>7.4</w:t>
            </w:r>
            <w:r w:rsidR="00595C1F" w:rsidRPr="00F17B91">
              <w:rPr>
                <w:rFonts w:ascii="Bookman Old Style" w:hAnsi="Bookman Old Style" w:cstheme="minorBidi"/>
                <w:noProof/>
                <w:sz w:val="24"/>
                <w:szCs w:val="24"/>
              </w:rPr>
              <w:tab/>
            </w:r>
            <w:r w:rsidR="00595C1F" w:rsidRPr="00F17B91">
              <w:rPr>
                <w:rStyle w:val="a8"/>
                <w:rFonts w:ascii="Bookman Old Style" w:hAnsi="Bookman Old Style"/>
                <w:noProof/>
                <w:sz w:val="24"/>
                <w:szCs w:val="24"/>
              </w:rPr>
              <w:t>Порядок корректировки Программы</w:t>
            </w:r>
            <w:r w:rsidR="00595C1F" w:rsidRPr="00F17B91">
              <w:rPr>
                <w:rFonts w:ascii="Bookman Old Style" w:hAnsi="Bookman Old Style"/>
                <w:noProof/>
                <w:webHidden/>
                <w:sz w:val="24"/>
                <w:szCs w:val="24"/>
              </w:rPr>
              <w:tab/>
            </w:r>
            <w:r w:rsidRPr="00F17B91">
              <w:rPr>
                <w:rFonts w:ascii="Bookman Old Style" w:hAnsi="Bookman Old Style"/>
                <w:noProof/>
                <w:webHidden/>
                <w:sz w:val="24"/>
                <w:szCs w:val="24"/>
              </w:rPr>
              <w:fldChar w:fldCharType="begin"/>
            </w:r>
            <w:r w:rsidR="00595C1F" w:rsidRPr="00F17B91">
              <w:rPr>
                <w:rFonts w:ascii="Bookman Old Style" w:hAnsi="Bookman Old Style"/>
                <w:noProof/>
                <w:webHidden/>
                <w:sz w:val="24"/>
                <w:szCs w:val="24"/>
              </w:rPr>
              <w:instrText xml:space="preserve"> PAGEREF _Toc434481710 \h </w:instrText>
            </w:r>
            <w:r w:rsidRPr="00F17B91">
              <w:rPr>
                <w:rFonts w:ascii="Bookman Old Style" w:hAnsi="Bookman Old Style"/>
                <w:noProof/>
                <w:webHidden/>
                <w:sz w:val="24"/>
                <w:szCs w:val="24"/>
              </w:rPr>
            </w:r>
            <w:r w:rsidRPr="00F17B91">
              <w:rPr>
                <w:rFonts w:ascii="Bookman Old Style" w:hAnsi="Bookman Old Style"/>
                <w:noProof/>
                <w:webHidden/>
                <w:sz w:val="24"/>
                <w:szCs w:val="24"/>
              </w:rPr>
              <w:fldChar w:fldCharType="separate"/>
            </w:r>
            <w:r w:rsidR="001B1E06">
              <w:rPr>
                <w:rFonts w:ascii="Bookman Old Style" w:hAnsi="Bookman Old Style"/>
                <w:noProof/>
                <w:webHidden/>
                <w:sz w:val="24"/>
                <w:szCs w:val="24"/>
              </w:rPr>
              <w:t>73</w:t>
            </w:r>
            <w:r w:rsidRPr="00F17B91">
              <w:rPr>
                <w:rFonts w:ascii="Bookman Old Style" w:hAnsi="Bookman Old Style"/>
                <w:noProof/>
                <w:webHidden/>
                <w:sz w:val="24"/>
                <w:szCs w:val="24"/>
              </w:rPr>
              <w:fldChar w:fldCharType="end"/>
            </w:r>
          </w:hyperlink>
        </w:p>
        <w:p w:rsidR="007645E7" w:rsidRPr="00595C1F" w:rsidRDefault="00A74F75" w:rsidP="00F17B91">
          <w:pPr>
            <w:spacing w:line="240" w:lineRule="auto"/>
            <w:rPr>
              <w:highlight w:val="yellow"/>
            </w:rPr>
          </w:pPr>
          <w:r w:rsidRPr="00F17B91">
            <w:rPr>
              <w:b/>
              <w:bCs/>
              <w:szCs w:val="24"/>
            </w:rPr>
            <w:fldChar w:fldCharType="end"/>
          </w:r>
        </w:p>
      </w:sdtContent>
    </w:sdt>
    <w:p w:rsidR="007645E7" w:rsidRPr="003A4077" w:rsidRDefault="007645E7">
      <w:pPr>
        <w:spacing w:after="160" w:line="259" w:lineRule="auto"/>
        <w:ind w:firstLine="0"/>
        <w:jc w:val="left"/>
        <w:rPr>
          <w:rFonts w:eastAsiaTheme="majorEastAsia" w:cstheme="majorBidi"/>
          <w:b/>
          <w:bCs/>
          <w:szCs w:val="28"/>
          <w:highlight w:val="yellow"/>
        </w:rPr>
      </w:pPr>
      <w:r w:rsidRPr="003A4077">
        <w:rPr>
          <w:highlight w:val="yellow"/>
        </w:rPr>
        <w:br w:type="page"/>
      </w:r>
    </w:p>
    <w:p w:rsidR="00005AF3" w:rsidRPr="003A4077" w:rsidRDefault="007645E7" w:rsidP="00005AF3">
      <w:pPr>
        <w:pStyle w:val="1"/>
        <w:numPr>
          <w:ilvl w:val="0"/>
          <w:numId w:val="1"/>
        </w:numPr>
        <w:ind w:left="284"/>
      </w:pPr>
      <w:bookmarkStart w:id="0" w:name="_Toc434481671"/>
      <w:r w:rsidRPr="003A4077">
        <w:t>ПАСПОРТ ПРОГРАММЫ</w:t>
      </w:r>
      <w:bookmarkEnd w:id="0"/>
    </w:p>
    <w:p w:rsidR="007645E7" w:rsidRPr="003A4077" w:rsidRDefault="007645E7" w:rsidP="007645E7">
      <w:pPr>
        <w:rPr>
          <w:highlight w:val="yellow"/>
        </w:rPr>
      </w:pPr>
    </w:p>
    <w:p w:rsidR="007645E7" w:rsidRPr="003A4077" w:rsidRDefault="007645E7" w:rsidP="00047FFE">
      <w:pPr>
        <w:jc w:val="center"/>
        <w:rPr>
          <w:b/>
        </w:rPr>
      </w:pPr>
      <w:r w:rsidRPr="003A4077">
        <w:rPr>
          <w:b/>
        </w:rPr>
        <w:t>ПАСПОРТ</w:t>
      </w:r>
    </w:p>
    <w:p w:rsidR="007645E7" w:rsidRDefault="007645E7" w:rsidP="00047FFE">
      <w:pPr>
        <w:jc w:val="center"/>
        <w:rPr>
          <w:b/>
        </w:rPr>
      </w:pPr>
      <w:r w:rsidRPr="003A4077">
        <w:rPr>
          <w:b/>
        </w:rPr>
        <w:t xml:space="preserve">Комплексной программы развития систем коммунальной инфраструктуры </w:t>
      </w:r>
      <w:r w:rsidR="00236E0B">
        <w:rPr>
          <w:b/>
        </w:rPr>
        <w:t>Воздвиженского</w:t>
      </w:r>
      <w:r w:rsidRPr="003A4077">
        <w:rPr>
          <w:b/>
        </w:rPr>
        <w:t xml:space="preserve"> сельского поселения </w:t>
      </w:r>
      <w:r w:rsidR="00236E0B">
        <w:rPr>
          <w:b/>
        </w:rPr>
        <w:t>Курганинского</w:t>
      </w:r>
      <w:r w:rsidR="003A4077">
        <w:rPr>
          <w:b/>
        </w:rPr>
        <w:t xml:space="preserve"> район</w:t>
      </w:r>
      <w:r w:rsidR="00302329">
        <w:rPr>
          <w:b/>
        </w:rPr>
        <w:t>а</w:t>
      </w:r>
      <w:r w:rsidR="00047FFE" w:rsidRPr="003A4077">
        <w:rPr>
          <w:b/>
        </w:rPr>
        <w:t xml:space="preserve"> Краснодарск</w:t>
      </w:r>
      <w:r w:rsidR="00302329">
        <w:rPr>
          <w:b/>
        </w:rPr>
        <w:t>ого</w:t>
      </w:r>
      <w:r w:rsidR="00047FFE" w:rsidRPr="003A4077">
        <w:rPr>
          <w:b/>
        </w:rPr>
        <w:t xml:space="preserve"> края</w:t>
      </w:r>
    </w:p>
    <w:p w:rsidR="00F17B91" w:rsidRPr="003A4077" w:rsidRDefault="00F17B91" w:rsidP="00047FFE">
      <w:pPr>
        <w:jc w:val="center"/>
        <w:rPr>
          <w:b/>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8"/>
        <w:gridCol w:w="7009"/>
      </w:tblGrid>
      <w:tr w:rsidR="00047FFE" w:rsidRPr="00595C1F" w:rsidTr="00F17B91">
        <w:trPr>
          <w:trHeight w:val="619"/>
        </w:trPr>
        <w:tc>
          <w:tcPr>
            <w:tcW w:w="1375" w:type="pct"/>
            <w:tcMar>
              <w:top w:w="28" w:type="dxa"/>
              <w:left w:w="28" w:type="dxa"/>
              <w:bottom w:w="28" w:type="dxa"/>
              <w:right w:w="28" w:type="dxa"/>
            </w:tcMar>
          </w:tcPr>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Наименование Программы</w:t>
            </w:r>
          </w:p>
        </w:tc>
        <w:tc>
          <w:tcPr>
            <w:tcW w:w="3625" w:type="pct"/>
            <w:tcMar>
              <w:top w:w="28" w:type="dxa"/>
              <w:left w:w="28" w:type="dxa"/>
              <w:bottom w:w="28" w:type="dxa"/>
              <w:right w:w="28" w:type="dxa"/>
            </w:tcMar>
            <w:vAlign w:val="center"/>
          </w:tcPr>
          <w:p w:rsidR="00047FFE" w:rsidRPr="00595C1F" w:rsidRDefault="00047FFE" w:rsidP="00C27A6A">
            <w:pPr>
              <w:pStyle w:val="a9"/>
              <w:spacing w:after="0"/>
              <w:ind w:firstLine="0"/>
              <w:jc w:val="left"/>
              <w:rPr>
                <w:rFonts w:ascii="Bookman Old Style" w:hAnsi="Bookman Old Style"/>
              </w:rPr>
            </w:pPr>
            <w:r w:rsidRPr="00595C1F">
              <w:rPr>
                <w:rFonts w:ascii="Bookman Old Style" w:hAnsi="Bookman Old Style"/>
              </w:rPr>
              <w:t>Программа комплексного развития сис</w:t>
            </w:r>
            <w:r w:rsidR="00302329" w:rsidRPr="00595C1F">
              <w:rPr>
                <w:rFonts w:ascii="Bookman Old Style" w:hAnsi="Bookman Old Style"/>
              </w:rPr>
              <w:t xml:space="preserve">тем коммунальной инфраструктуры </w:t>
            </w:r>
            <w:r w:rsidR="00236E0B" w:rsidRPr="00595C1F">
              <w:rPr>
                <w:rFonts w:ascii="Bookman Old Style" w:hAnsi="Bookman Old Style"/>
                <w:szCs w:val="24"/>
              </w:rPr>
              <w:t>Воздвиженского</w:t>
            </w:r>
            <w:r w:rsidR="00302329" w:rsidRPr="00595C1F">
              <w:rPr>
                <w:rFonts w:ascii="Bookman Old Style" w:hAnsi="Bookman Old Style"/>
                <w:szCs w:val="24"/>
              </w:rPr>
              <w:t xml:space="preserve"> сельского поселения</w:t>
            </w:r>
            <w:r w:rsidR="00C27A6A" w:rsidRPr="00595C1F">
              <w:rPr>
                <w:rFonts w:ascii="Bookman Old Style" w:hAnsi="Bookman Old Style"/>
                <w:szCs w:val="24"/>
              </w:rPr>
              <w:t xml:space="preserve"> </w:t>
            </w:r>
            <w:r w:rsidR="00236E0B" w:rsidRPr="00595C1F">
              <w:rPr>
                <w:rFonts w:ascii="Bookman Old Style" w:hAnsi="Bookman Old Style"/>
                <w:szCs w:val="24"/>
              </w:rPr>
              <w:t>Курганинского</w:t>
            </w:r>
            <w:r w:rsidRPr="00595C1F">
              <w:rPr>
                <w:rFonts w:ascii="Bookman Old Style" w:hAnsi="Bookman Old Style"/>
                <w:szCs w:val="24"/>
              </w:rPr>
              <w:t xml:space="preserve"> район</w:t>
            </w:r>
            <w:r w:rsidR="00302329" w:rsidRPr="00595C1F">
              <w:rPr>
                <w:rFonts w:ascii="Bookman Old Style" w:hAnsi="Bookman Old Style"/>
                <w:szCs w:val="24"/>
              </w:rPr>
              <w:t>а</w:t>
            </w:r>
            <w:r w:rsidRPr="00595C1F">
              <w:rPr>
                <w:rFonts w:ascii="Bookman Old Style" w:hAnsi="Bookman Old Style"/>
              </w:rPr>
              <w:t xml:space="preserve"> Краснодарского края на период 2015-2020 годы с перспективой до </w:t>
            </w:r>
            <w:r w:rsidR="00302329" w:rsidRPr="00595C1F">
              <w:rPr>
                <w:rFonts w:ascii="Bookman Old Style" w:hAnsi="Bookman Old Style"/>
              </w:rPr>
              <w:t>2030</w:t>
            </w:r>
            <w:r w:rsidRPr="00595C1F">
              <w:rPr>
                <w:rFonts w:ascii="Bookman Old Style" w:hAnsi="Bookman Old Style"/>
              </w:rPr>
              <w:t xml:space="preserve"> года</w:t>
            </w:r>
          </w:p>
        </w:tc>
      </w:tr>
      <w:tr w:rsidR="00047FFE" w:rsidRPr="00595C1F" w:rsidTr="00F17B91">
        <w:tc>
          <w:tcPr>
            <w:tcW w:w="1375" w:type="pct"/>
            <w:tcMar>
              <w:top w:w="28" w:type="dxa"/>
              <w:left w:w="28" w:type="dxa"/>
              <w:bottom w:w="28" w:type="dxa"/>
              <w:right w:w="28" w:type="dxa"/>
            </w:tcMar>
          </w:tcPr>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Основание для разработки Программы</w:t>
            </w:r>
          </w:p>
        </w:tc>
        <w:tc>
          <w:tcPr>
            <w:tcW w:w="3625" w:type="pct"/>
            <w:tcMar>
              <w:top w:w="28" w:type="dxa"/>
              <w:left w:w="28" w:type="dxa"/>
              <w:bottom w:w="28" w:type="dxa"/>
              <w:right w:w="28" w:type="dxa"/>
            </w:tcMar>
            <w:vAlign w:val="center"/>
          </w:tcPr>
          <w:p w:rsidR="00047FFE" w:rsidRPr="00595C1F" w:rsidRDefault="00047FFE" w:rsidP="004B7E75">
            <w:pPr>
              <w:pStyle w:val="a9"/>
              <w:spacing w:after="0"/>
              <w:ind w:firstLine="0"/>
              <w:jc w:val="left"/>
              <w:rPr>
                <w:rFonts w:ascii="Bookman Old Style" w:hAnsi="Bookman Old Style"/>
                <w:color w:val="000000"/>
                <w:shd w:val="clear" w:color="auto" w:fill="FFFFFF"/>
              </w:rPr>
            </w:pPr>
            <w:r w:rsidRPr="00595C1F">
              <w:rPr>
                <w:rFonts w:ascii="Bookman Old Style" w:hAnsi="Bookman Old Style"/>
              </w:rPr>
              <w:t>- Приказ Минрегиона РФ от 06.05.2011 № 204 «О разработке программ комплексного развития систем коммунальной инфраструктуры муниципальных образований»;</w:t>
            </w:r>
          </w:p>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 xml:space="preserve">- Федеральный закон от 30.12.2004 № 210-ФЗ «Об основах регулирования тарифов организаций коммунального комплекса» </w:t>
            </w:r>
          </w:p>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 xml:space="preserve">- Генеральный план </w:t>
            </w:r>
            <w:r w:rsidR="00236E0B" w:rsidRPr="00595C1F">
              <w:rPr>
                <w:rFonts w:ascii="Bookman Old Style" w:hAnsi="Bookman Old Style"/>
              </w:rPr>
              <w:t>Воздвиженского</w:t>
            </w:r>
            <w:r w:rsidR="00C27A6A" w:rsidRPr="00595C1F">
              <w:rPr>
                <w:rFonts w:ascii="Bookman Old Style" w:hAnsi="Bookman Old Style"/>
              </w:rPr>
              <w:t xml:space="preserve"> сельского поселения </w:t>
            </w:r>
            <w:r w:rsidR="00236E0B" w:rsidRPr="00595C1F">
              <w:rPr>
                <w:rFonts w:ascii="Bookman Old Style" w:hAnsi="Bookman Old Style"/>
              </w:rPr>
              <w:t>Курганинского</w:t>
            </w:r>
            <w:r w:rsidR="00C27A6A" w:rsidRPr="00595C1F">
              <w:rPr>
                <w:rFonts w:ascii="Bookman Old Style" w:hAnsi="Bookman Old Style"/>
              </w:rPr>
              <w:t xml:space="preserve"> района</w:t>
            </w:r>
          </w:p>
        </w:tc>
      </w:tr>
      <w:tr w:rsidR="00047FFE" w:rsidRPr="00595C1F" w:rsidTr="00F17B91">
        <w:tc>
          <w:tcPr>
            <w:tcW w:w="1375" w:type="pct"/>
            <w:tcMar>
              <w:top w:w="28" w:type="dxa"/>
              <w:left w:w="28" w:type="dxa"/>
              <w:bottom w:w="28" w:type="dxa"/>
              <w:right w:w="28" w:type="dxa"/>
            </w:tcMar>
          </w:tcPr>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Муниципальный заказчик Программы</w:t>
            </w:r>
          </w:p>
        </w:tc>
        <w:tc>
          <w:tcPr>
            <w:tcW w:w="3625" w:type="pct"/>
            <w:tcMar>
              <w:top w:w="28" w:type="dxa"/>
              <w:left w:w="28" w:type="dxa"/>
              <w:bottom w:w="28" w:type="dxa"/>
              <w:right w:w="28" w:type="dxa"/>
            </w:tcMar>
            <w:vAlign w:val="center"/>
          </w:tcPr>
          <w:p w:rsidR="00047FFE" w:rsidRPr="00595C1F" w:rsidRDefault="00302329" w:rsidP="00302329">
            <w:pPr>
              <w:pStyle w:val="a9"/>
              <w:spacing w:after="0"/>
              <w:ind w:firstLine="0"/>
              <w:jc w:val="left"/>
              <w:rPr>
                <w:rFonts w:ascii="Bookman Old Style" w:hAnsi="Bookman Old Style"/>
              </w:rPr>
            </w:pPr>
            <w:r w:rsidRPr="00595C1F">
              <w:rPr>
                <w:rFonts w:ascii="Bookman Old Style" w:hAnsi="Bookman Old Style"/>
              </w:rPr>
              <w:t xml:space="preserve">Администрация </w:t>
            </w:r>
            <w:r w:rsidR="00236E0B" w:rsidRPr="00595C1F">
              <w:rPr>
                <w:rFonts w:ascii="Bookman Old Style" w:hAnsi="Bookman Old Style"/>
              </w:rPr>
              <w:t>Воздвиженского</w:t>
            </w:r>
            <w:r w:rsidRPr="00595C1F">
              <w:rPr>
                <w:rFonts w:ascii="Bookman Old Style" w:hAnsi="Bookman Old Style"/>
              </w:rPr>
              <w:t xml:space="preserve"> сельского поселения</w:t>
            </w:r>
            <w:r w:rsidR="00C27A6A" w:rsidRPr="00595C1F">
              <w:rPr>
                <w:rFonts w:ascii="Bookman Old Style" w:hAnsi="Bookman Old Style"/>
              </w:rPr>
              <w:t xml:space="preserve"> </w:t>
            </w:r>
            <w:r w:rsidR="00236E0B" w:rsidRPr="00595C1F">
              <w:rPr>
                <w:rFonts w:ascii="Bookman Old Style" w:hAnsi="Bookman Old Style"/>
              </w:rPr>
              <w:t>Курганинского</w:t>
            </w:r>
            <w:r w:rsidR="003A4077" w:rsidRPr="00595C1F">
              <w:rPr>
                <w:rFonts w:ascii="Bookman Old Style" w:hAnsi="Bookman Old Style"/>
              </w:rPr>
              <w:t xml:space="preserve"> район</w:t>
            </w:r>
            <w:r w:rsidRPr="00595C1F">
              <w:rPr>
                <w:rFonts w:ascii="Bookman Old Style" w:hAnsi="Bookman Old Style"/>
              </w:rPr>
              <w:t>а</w:t>
            </w:r>
            <w:r w:rsidR="00047FFE" w:rsidRPr="00595C1F">
              <w:rPr>
                <w:rFonts w:ascii="Bookman Old Style" w:hAnsi="Bookman Old Style"/>
              </w:rPr>
              <w:t xml:space="preserve"> Краснодарского края</w:t>
            </w:r>
          </w:p>
        </w:tc>
      </w:tr>
      <w:tr w:rsidR="00047FFE" w:rsidRPr="00595C1F" w:rsidTr="00F17B91">
        <w:trPr>
          <w:trHeight w:val="77"/>
        </w:trPr>
        <w:tc>
          <w:tcPr>
            <w:tcW w:w="1375" w:type="pct"/>
            <w:tcMar>
              <w:top w:w="28" w:type="dxa"/>
              <w:left w:w="28" w:type="dxa"/>
              <w:bottom w:w="28" w:type="dxa"/>
              <w:right w:w="28" w:type="dxa"/>
            </w:tcMar>
          </w:tcPr>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Основные разработчики Программы</w:t>
            </w:r>
          </w:p>
        </w:tc>
        <w:tc>
          <w:tcPr>
            <w:tcW w:w="3625" w:type="pct"/>
            <w:tcMar>
              <w:top w:w="28" w:type="dxa"/>
              <w:left w:w="28" w:type="dxa"/>
              <w:bottom w:w="28" w:type="dxa"/>
              <w:right w:w="28" w:type="dxa"/>
            </w:tcMar>
            <w:vAlign w:val="center"/>
          </w:tcPr>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Общество с ограниченной ответственностью «ЭнергоАудит»</w:t>
            </w:r>
          </w:p>
        </w:tc>
      </w:tr>
      <w:tr w:rsidR="00047FFE" w:rsidRPr="00595C1F" w:rsidTr="00F17B91">
        <w:tc>
          <w:tcPr>
            <w:tcW w:w="1375" w:type="pct"/>
            <w:tcMar>
              <w:top w:w="28" w:type="dxa"/>
              <w:left w:w="28" w:type="dxa"/>
              <w:bottom w:w="28" w:type="dxa"/>
              <w:right w:w="28" w:type="dxa"/>
            </w:tcMar>
          </w:tcPr>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Цель Программы</w:t>
            </w:r>
          </w:p>
        </w:tc>
        <w:tc>
          <w:tcPr>
            <w:tcW w:w="3625" w:type="pct"/>
            <w:tcMar>
              <w:top w:w="28" w:type="dxa"/>
              <w:left w:w="28" w:type="dxa"/>
              <w:bottom w:w="28" w:type="dxa"/>
              <w:right w:w="28" w:type="dxa"/>
            </w:tcMar>
            <w:vAlign w:val="center"/>
          </w:tcPr>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047FFE" w:rsidRPr="00595C1F" w:rsidTr="00F17B91">
        <w:tc>
          <w:tcPr>
            <w:tcW w:w="1375" w:type="pct"/>
            <w:tcMar>
              <w:top w:w="28" w:type="dxa"/>
              <w:left w:w="28" w:type="dxa"/>
              <w:bottom w:w="28" w:type="dxa"/>
              <w:right w:w="28" w:type="dxa"/>
            </w:tcMar>
          </w:tcPr>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 xml:space="preserve">Задачи Программы </w:t>
            </w:r>
          </w:p>
        </w:tc>
        <w:tc>
          <w:tcPr>
            <w:tcW w:w="3625" w:type="pct"/>
            <w:tcMar>
              <w:top w:w="28" w:type="dxa"/>
              <w:left w:w="28" w:type="dxa"/>
              <w:bottom w:w="28" w:type="dxa"/>
              <w:right w:w="28" w:type="dxa"/>
            </w:tcMar>
            <w:vAlign w:val="center"/>
          </w:tcPr>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1. Инженерно-техническая оптимизация коммунальных</w:t>
            </w:r>
            <w:r w:rsidR="00F17B91">
              <w:rPr>
                <w:rFonts w:ascii="Bookman Old Style" w:hAnsi="Bookman Old Style"/>
              </w:rPr>
              <w:t xml:space="preserve"> </w:t>
            </w:r>
            <w:r w:rsidRPr="00595C1F">
              <w:rPr>
                <w:rFonts w:ascii="Bookman Old Style" w:hAnsi="Bookman Old Style"/>
              </w:rPr>
              <w:t xml:space="preserve">систем. </w:t>
            </w:r>
          </w:p>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 xml:space="preserve">2. Взаимосвязанное перспективное планирование развития систем. </w:t>
            </w:r>
          </w:p>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 xml:space="preserve">3. Обоснование мероприятий по комплексной реконструкции и модернизации. </w:t>
            </w:r>
          </w:p>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 xml:space="preserve">4. Повышение надежности систем и качества предоставления коммунальных услуг. </w:t>
            </w:r>
          </w:p>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5. Совершенствование механизмов развития энер</w:t>
            </w:r>
            <w:r w:rsidRPr="00F17B91">
              <w:rPr>
                <w:rFonts w:ascii="Bookman Old Style" w:hAnsi="Bookman Old Style"/>
              </w:rPr>
              <w:t>г</w:t>
            </w:r>
            <w:r w:rsidRPr="00595C1F">
              <w:rPr>
                <w:rFonts w:ascii="Bookman Old Style" w:hAnsi="Bookman Old Style"/>
              </w:rPr>
              <w:t>осбережения и повышение энергоэффективности коммунальной</w:t>
            </w:r>
            <w:r w:rsidR="00F17B91">
              <w:rPr>
                <w:rFonts w:ascii="Bookman Old Style" w:hAnsi="Bookman Old Style"/>
              </w:rPr>
              <w:t xml:space="preserve"> </w:t>
            </w:r>
            <w:r w:rsidRPr="00595C1F">
              <w:rPr>
                <w:rFonts w:ascii="Bookman Old Style" w:hAnsi="Bookman Old Style"/>
              </w:rPr>
              <w:t xml:space="preserve">инфраструктуры сельского поселения. </w:t>
            </w:r>
          </w:p>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 xml:space="preserve">6. Повышение инвестиционной привлекательности коммунальной инфраструктуры сельского поселения. </w:t>
            </w:r>
          </w:p>
          <w:p w:rsidR="00047FFE" w:rsidRPr="00595C1F" w:rsidRDefault="00047FFE" w:rsidP="004B7E75">
            <w:pPr>
              <w:pStyle w:val="a9"/>
              <w:spacing w:after="0"/>
              <w:ind w:firstLine="0"/>
              <w:jc w:val="left"/>
              <w:rPr>
                <w:rFonts w:ascii="Bookman Old Style" w:hAnsi="Bookman Old Style" w:cs="Calibri"/>
              </w:rPr>
            </w:pPr>
            <w:r w:rsidRPr="00595C1F">
              <w:rPr>
                <w:rFonts w:ascii="Bookman Old Style" w:hAnsi="Bookman Old Style"/>
              </w:rPr>
              <w:t>7. Обеспечение сбалансированности интересов субъектов коммунальной инфраструктуры и потребителей.</w:t>
            </w:r>
          </w:p>
        </w:tc>
      </w:tr>
      <w:tr w:rsidR="00047FFE" w:rsidRPr="00595C1F" w:rsidTr="00F17B91">
        <w:tc>
          <w:tcPr>
            <w:tcW w:w="1375" w:type="pct"/>
            <w:tcMar>
              <w:top w:w="28" w:type="dxa"/>
              <w:left w:w="28" w:type="dxa"/>
              <w:bottom w:w="28" w:type="dxa"/>
              <w:right w:w="28" w:type="dxa"/>
            </w:tcMar>
          </w:tcPr>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Сроки и этапы реализации Программы</w:t>
            </w:r>
          </w:p>
        </w:tc>
        <w:tc>
          <w:tcPr>
            <w:tcW w:w="3625" w:type="pct"/>
            <w:tcMar>
              <w:top w:w="28" w:type="dxa"/>
              <w:left w:w="28" w:type="dxa"/>
              <w:bottom w:w="28" w:type="dxa"/>
              <w:right w:w="28" w:type="dxa"/>
            </w:tcMar>
            <w:vAlign w:val="center"/>
          </w:tcPr>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 xml:space="preserve">Срок реализации Программы – </w:t>
            </w:r>
            <w:r w:rsidR="00176D87" w:rsidRPr="00595C1F">
              <w:rPr>
                <w:rFonts w:ascii="Bookman Old Style" w:hAnsi="Bookman Old Style"/>
              </w:rPr>
              <w:t>2015-</w:t>
            </w:r>
            <w:r w:rsidR="00302329" w:rsidRPr="00595C1F">
              <w:rPr>
                <w:rFonts w:ascii="Bookman Old Style" w:hAnsi="Bookman Old Style"/>
              </w:rPr>
              <w:t>2030</w:t>
            </w:r>
            <w:r w:rsidRPr="00595C1F">
              <w:rPr>
                <w:rFonts w:ascii="Bookman Old Style" w:hAnsi="Bookman Old Style"/>
              </w:rPr>
              <w:t xml:space="preserve"> год</w:t>
            </w:r>
            <w:r w:rsidR="00176D87" w:rsidRPr="00595C1F">
              <w:rPr>
                <w:rFonts w:ascii="Bookman Old Style" w:hAnsi="Bookman Old Style"/>
              </w:rPr>
              <w:t>ы</w:t>
            </w:r>
            <w:r w:rsidRPr="00595C1F">
              <w:rPr>
                <w:rFonts w:ascii="Bookman Old Style" w:hAnsi="Bookman Old Style"/>
              </w:rPr>
              <w:t xml:space="preserve">. </w:t>
            </w:r>
          </w:p>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 xml:space="preserve">Этапы осуществления Программы: </w:t>
            </w:r>
          </w:p>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 xml:space="preserve">первый этап – с 2015 года по 2020 год; </w:t>
            </w:r>
          </w:p>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 xml:space="preserve">второй этап – с 2021 года по </w:t>
            </w:r>
            <w:r w:rsidR="00302329" w:rsidRPr="00595C1F">
              <w:rPr>
                <w:rFonts w:ascii="Bookman Old Style" w:hAnsi="Bookman Old Style"/>
              </w:rPr>
              <w:t>2030</w:t>
            </w:r>
            <w:r w:rsidRPr="00595C1F">
              <w:rPr>
                <w:rFonts w:ascii="Bookman Old Style" w:hAnsi="Bookman Old Style"/>
              </w:rPr>
              <w:t xml:space="preserve"> год. </w:t>
            </w:r>
          </w:p>
        </w:tc>
      </w:tr>
      <w:tr w:rsidR="00047FFE" w:rsidRPr="00595C1F" w:rsidTr="00F17B91">
        <w:tc>
          <w:tcPr>
            <w:tcW w:w="1375" w:type="pct"/>
            <w:tcMar>
              <w:top w:w="28" w:type="dxa"/>
              <w:left w:w="28" w:type="dxa"/>
              <w:bottom w:w="28" w:type="dxa"/>
              <w:right w:w="28" w:type="dxa"/>
            </w:tcMar>
          </w:tcPr>
          <w:p w:rsidR="00047FFE" w:rsidRPr="00595C1F" w:rsidRDefault="00047FFE" w:rsidP="004B7E75">
            <w:pPr>
              <w:pStyle w:val="a9"/>
              <w:spacing w:after="0"/>
              <w:ind w:firstLine="0"/>
              <w:jc w:val="left"/>
              <w:rPr>
                <w:rFonts w:ascii="Bookman Old Style" w:hAnsi="Bookman Old Style"/>
              </w:rPr>
            </w:pPr>
            <w:r w:rsidRPr="00595C1F">
              <w:rPr>
                <w:rFonts w:ascii="Bookman Old Style" w:hAnsi="Bookman Old Style"/>
              </w:rPr>
              <w:t>Ожидаемые результаты реализации Программы</w:t>
            </w:r>
          </w:p>
        </w:tc>
        <w:tc>
          <w:tcPr>
            <w:tcW w:w="3625" w:type="pct"/>
            <w:tcMar>
              <w:top w:w="28" w:type="dxa"/>
              <w:left w:w="28" w:type="dxa"/>
              <w:bottom w:w="28" w:type="dxa"/>
              <w:right w:w="28" w:type="dxa"/>
            </w:tcMar>
            <w:vAlign w:val="center"/>
          </w:tcPr>
          <w:p w:rsidR="00047FFE" w:rsidRPr="00595C1F" w:rsidRDefault="00F17B91" w:rsidP="004B7E75">
            <w:pPr>
              <w:pStyle w:val="a9"/>
              <w:spacing w:after="0"/>
              <w:ind w:firstLine="0"/>
              <w:jc w:val="left"/>
              <w:rPr>
                <w:rFonts w:ascii="Bookman Old Style" w:hAnsi="Bookman Old Style"/>
              </w:rPr>
            </w:pPr>
            <w:r>
              <w:rPr>
                <w:rFonts w:ascii="Bookman Old Style" w:hAnsi="Bookman Old Style"/>
              </w:rPr>
              <w:t xml:space="preserve">- </w:t>
            </w:r>
            <w:r w:rsidR="00047FFE" w:rsidRPr="00595C1F">
              <w:rPr>
                <w:rFonts w:ascii="Bookman Old Style" w:hAnsi="Bookman Old Style"/>
              </w:rPr>
              <w:t>Установлен</w:t>
            </w:r>
            <w:r w:rsidR="00047FFE" w:rsidRPr="00595C1F">
              <w:rPr>
                <w:rFonts w:ascii="Bookman Old Style" w:hAnsi="Bookman Old Style"/>
                <w:spacing w:val="1"/>
              </w:rPr>
              <w:t>и</w:t>
            </w:r>
            <w:r w:rsidR="00047FFE" w:rsidRPr="00595C1F">
              <w:rPr>
                <w:rFonts w:ascii="Bookman Old Style" w:hAnsi="Bookman Old Style"/>
              </w:rPr>
              <w:t>е оп</w:t>
            </w:r>
            <w:r w:rsidR="00047FFE" w:rsidRPr="00595C1F">
              <w:rPr>
                <w:rFonts w:ascii="Bookman Old Style" w:hAnsi="Bookman Old Style"/>
                <w:spacing w:val="-2"/>
              </w:rPr>
              <w:t>ти</w:t>
            </w:r>
            <w:r w:rsidR="00047FFE" w:rsidRPr="00595C1F">
              <w:rPr>
                <w:rFonts w:ascii="Bookman Old Style" w:hAnsi="Bookman Old Style"/>
                <w:spacing w:val="-1"/>
              </w:rPr>
              <w:t>ма</w:t>
            </w:r>
            <w:r w:rsidR="00047FFE" w:rsidRPr="00595C1F">
              <w:rPr>
                <w:rFonts w:ascii="Bookman Old Style" w:hAnsi="Bookman Old Style"/>
              </w:rPr>
              <w:t xml:space="preserve">льного </w:t>
            </w:r>
            <w:r w:rsidR="00047FFE" w:rsidRPr="00595C1F">
              <w:rPr>
                <w:rFonts w:ascii="Bookman Old Style" w:hAnsi="Bookman Old Style"/>
                <w:spacing w:val="-2"/>
              </w:rPr>
              <w:t>з</w:t>
            </w:r>
            <w:r w:rsidR="00047FFE" w:rsidRPr="00595C1F">
              <w:rPr>
                <w:rFonts w:ascii="Bookman Old Style" w:hAnsi="Bookman Old Style"/>
              </w:rPr>
              <w:t>н</w:t>
            </w:r>
            <w:r w:rsidR="00047FFE" w:rsidRPr="00595C1F">
              <w:rPr>
                <w:rFonts w:ascii="Bookman Old Style" w:hAnsi="Bookman Old Style"/>
                <w:spacing w:val="-1"/>
              </w:rPr>
              <w:t>аче</w:t>
            </w:r>
            <w:r w:rsidR="00047FFE" w:rsidRPr="00595C1F">
              <w:rPr>
                <w:rFonts w:ascii="Bookman Old Style" w:hAnsi="Bookman Old Style"/>
              </w:rPr>
              <w:t>ния нор</w:t>
            </w:r>
            <w:r w:rsidR="00047FFE" w:rsidRPr="00595C1F">
              <w:rPr>
                <w:rFonts w:ascii="Bookman Old Style" w:hAnsi="Bookman Old Style"/>
                <w:spacing w:val="-1"/>
              </w:rPr>
              <w:t>ма</w:t>
            </w:r>
            <w:r w:rsidR="00047FFE" w:rsidRPr="00595C1F">
              <w:rPr>
                <w:rFonts w:ascii="Bookman Old Style" w:hAnsi="Bookman Old Style"/>
              </w:rPr>
              <w:t>тивов потр</w:t>
            </w:r>
            <w:r w:rsidR="00047FFE" w:rsidRPr="00595C1F">
              <w:rPr>
                <w:rFonts w:ascii="Bookman Old Style" w:hAnsi="Bookman Old Style"/>
                <w:spacing w:val="-1"/>
              </w:rPr>
              <w:t>е</w:t>
            </w:r>
            <w:r w:rsidR="00047FFE" w:rsidRPr="00595C1F">
              <w:rPr>
                <w:rFonts w:ascii="Bookman Old Style" w:hAnsi="Bookman Old Style"/>
              </w:rPr>
              <w:t>бления ко</w:t>
            </w:r>
            <w:r w:rsidR="00047FFE" w:rsidRPr="00595C1F">
              <w:rPr>
                <w:rFonts w:ascii="Bookman Old Style" w:hAnsi="Bookman Old Style"/>
                <w:spacing w:val="-1"/>
              </w:rPr>
              <w:t>м</w:t>
            </w:r>
            <w:r w:rsidR="00047FFE" w:rsidRPr="00595C1F">
              <w:rPr>
                <w:rFonts w:ascii="Bookman Old Style" w:hAnsi="Bookman Old Style"/>
                <w:spacing w:val="1"/>
              </w:rPr>
              <w:t>м</w:t>
            </w:r>
            <w:r w:rsidR="00047FFE" w:rsidRPr="00595C1F">
              <w:rPr>
                <w:rFonts w:ascii="Bookman Old Style" w:hAnsi="Bookman Old Style"/>
                <w:spacing w:val="-8"/>
              </w:rPr>
              <w:t>у</w:t>
            </w:r>
            <w:r w:rsidR="00047FFE" w:rsidRPr="00595C1F">
              <w:rPr>
                <w:rFonts w:ascii="Bookman Old Style" w:hAnsi="Bookman Old Style"/>
              </w:rPr>
              <w:t>н</w:t>
            </w:r>
            <w:r w:rsidR="00047FFE" w:rsidRPr="00595C1F">
              <w:rPr>
                <w:rFonts w:ascii="Bookman Old Style" w:hAnsi="Bookman Old Style"/>
                <w:spacing w:val="-1"/>
              </w:rPr>
              <w:t>а</w:t>
            </w:r>
            <w:r w:rsidR="00047FFE" w:rsidRPr="00595C1F">
              <w:rPr>
                <w:rFonts w:ascii="Bookman Old Style" w:hAnsi="Bookman Old Style"/>
                <w:spacing w:val="2"/>
              </w:rPr>
              <w:t>л</w:t>
            </w:r>
            <w:r w:rsidR="00047FFE" w:rsidRPr="00595C1F">
              <w:rPr>
                <w:rFonts w:ascii="Bookman Old Style" w:hAnsi="Bookman Old Style"/>
              </w:rPr>
              <w:t>ьн</w:t>
            </w:r>
            <w:r w:rsidR="00047FFE" w:rsidRPr="00595C1F">
              <w:rPr>
                <w:rFonts w:ascii="Bookman Old Style" w:hAnsi="Bookman Old Style"/>
                <w:spacing w:val="-3"/>
              </w:rPr>
              <w:t>ы</w:t>
            </w:r>
            <w:r w:rsidR="00047FFE" w:rsidRPr="00595C1F">
              <w:rPr>
                <w:rFonts w:ascii="Bookman Old Style" w:hAnsi="Bookman Old Style"/>
              </w:rPr>
              <w:t>х</w:t>
            </w:r>
            <w:r w:rsidR="00302329" w:rsidRPr="00595C1F">
              <w:rPr>
                <w:rFonts w:ascii="Bookman Old Style" w:hAnsi="Bookman Old Style"/>
              </w:rPr>
              <w:t xml:space="preserve"> </w:t>
            </w:r>
            <w:r w:rsidR="00047FFE" w:rsidRPr="00595C1F">
              <w:rPr>
                <w:rFonts w:ascii="Bookman Old Style" w:hAnsi="Bookman Old Style"/>
                <w:spacing w:val="-5"/>
              </w:rPr>
              <w:t>у</w:t>
            </w:r>
            <w:r w:rsidR="00047FFE" w:rsidRPr="00595C1F">
              <w:rPr>
                <w:rFonts w:ascii="Bookman Old Style" w:hAnsi="Bookman Old Style"/>
                <w:spacing w:val="-1"/>
              </w:rPr>
              <w:t>с</w:t>
            </w:r>
            <w:r w:rsidR="00047FFE" w:rsidRPr="00595C1F">
              <w:rPr>
                <w:rFonts w:ascii="Bookman Old Style" w:hAnsi="Bookman Old Style"/>
                <w:spacing w:val="4"/>
              </w:rPr>
              <w:t>л</w:t>
            </w:r>
            <w:r w:rsidR="00047FFE" w:rsidRPr="00595C1F">
              <w:rPr>
                <w:rFonts w:ascii="Bookman Old Style" w:hAnsi="Bookman Old Style"/>
                <w:spacing w:val="-5"/>
              </w:rPr>
              <w:t>у</w:t>
            </w:r>
            <w:r w:rsidR="00047FFE" w:rsidRPr="00595C1F">
              <w:rPr>
                <w:rFonts w:ascii="Bookman Old Style" w:hAnsi="Bookman Old Style"/>
              </w:rPr>
              <w:t>г</w:t>
            </w:r>
            <w:r w:rsidR="00302329" w:rsidRPr="00595C1F">
              <w:rPr>
                <w:rFonts w:ascii="Bookman Old Style" w:hAnsi="Bookman Old Style"/>
              </w:rPr>
              <w:t xml:space="preserve"> </w:t>
            </w:r>
            <w:r w:rsidR="00047FFE" w:rsidRPr="00595C1F">
              <w:rPr>
                <w:rFonts w:ascii="Bookman Old Style" w:hAnsi="Bookman Old Style"/>
              </w:rPr>
              <w:t xml:space="preserve">с </w:t>
            </w:r>
            <w:r w:rsidR="00047FFE" w:rsidRPr="00595C1F">
              <w:rPr>
                <w:rFonts w:ascii="Bookman Old Style" w:hAnsi="Bookman Old Style"/>
                <w:spacing w:val="-5"/>
              </w:rPr>
              <w:t>у</w:t>
            </w:r>
            <w:r w:rsidR="00047FFE" w:rsidRPr="00595C1F">
              <w:rPr>
                <w:rFonts w:ascii="Bookman Old Style" w:hAnsi="Bookman Old Style"/>
                <w:spacing w:val="-1"/>
              </w:rPr>
              <w:t>че</w:t>
            </w:r>
            <w:r w:rsidR="00047FFE" w:rsidRPr="00595C1F">
              <w:rPr>
                <w:rFonts w:ascii="Bookman Old Style" w:hAnsi="Bookman Old Style"/>
              </w:rPr>
              <w:t>том при</w:t>
            </w:r>
            <w:r w:rsidR="00047FFE" w:rsidRPr="00595C1F">
              <w:rPr>
                <w:rFonts w:ascii="Bookman Old Style" w:hAnsi="Bookman Old Style"/>
                <w:spacing w:val="-1"/>
              </w:rPr>
              <w:t>ме</w:t>
            </w:r>
            <w:r w:rsidR="00047FFE" w:rsidRPr="00595C1F">
              <w:rPr>
                <w:rFonts w:ascii="Bookman Old Style" w:hAnsi="Bookman Old Style"/>
              </w:rPr>
              <w:t>н</w:t>
            </w:r>
            <w:r w:rsidR="00047FFE" w:rsidRPr="00595C1F">
              <w:rPr>
                <w:rFonts w:ascii="Bookman Old Style" w:hAnsi="Bookman Old Style"/>
                <w:spacing w:val="-1"/>
              </w:rPr>
              <w:t>е</w:t>
            </w:r>
            <w:r w:rsidR="00047FFE" w:rsidRPr="00595C1F">
              <w:rPr>
                <w:rFonts w:ascii="Bookman Old Style" w:hAnsi="Bookman Old Style"/>
              </w:rPr>
              <w:t>ния эффекти</w:t>
            </w:r>
            <w:r w:rsidR="00047FFE" w:rsidRPr="00595C1F">
              <w:rPr>
                <w:rFonts w:ascii="Bookman Old Style" w:hAnsi="Bookman Old Style"/>
                <w:spacing w:val="-3"/>
              </w:rPr>
              <w:t>в</w:t>
            </w:r>
            <w:r w:rsidR="00047FFE" w:rsidRPr="00595C1F">
              <w:rPr>
                <w:rFonts w:ascii="Bookman Old Style" w:hAnsi="Bookman Old Style"/>
              </w:rPr>
              <w:t>ных т</w:t>
            </w:r>
            <w:r w:rsidR="00047FFE" w:rsidRPr="00595C1F">
              <w:rPr>
                <w:rFonts w:ascii="Bookman Old Style" w:hAnsi="Bookman Old Style"/>
                <w:spacing w:val="-1"/>
              </w:rPr>
              <w:t>е</w:t>
            </w:r>
            <w:r w:rsidR="00047FFE" w:rsidRPr="00595C1F">
              <w:rPr>
                <w:rFonts w:ascii="Bookman Old Style" w:hAnsi="Bookman Old Style"/>
              </w:rPr>
              <w:t>хнол</w:t>
            </w:r>
            <w:r w:rsidR="00047FFE" w:rsidRPr="00595C1F">
              <w:rPr>
                <w:rFonts w:ascii="Bookman Old Style" w:hAnsi="Bookman Old Style"/>
                <w:spacing w:val="-3"/>
              </w:rPr>
              <w:t>о</w:t>
            </w:r>
            <w:r w:rsidR="00047FFE" w:rsidRPr="00595C1F">
              <w:rPr>
                <w:rFonts w:ascii="Bookman Old Style" w:hAnsi="Bookman Old Style"/>
              </w:rPr>
              <w:t>ги</w:t>
            </w:r>
            <w:r w:rsidR="00047FFE" w:rsidRPr="00595C1F">
              <w:rPr>
                <w:rFonts w:ascii="Bookman Old Style" w:hAnsi="Bookman Old Style"/>
                <w:spacing w:val="-1"/>
              </w:rPr>
              <w:t>чес</w:t>
            </w:r>
            <w:r w:rsidR="00047FFE" w:rsidRPr="00595C1F">
              <w:rPr>
                <w:rFonts w:ascii="Bookman Old Style" w:hAnsi="Bookman Old Style"/>
              </w:rPr>
              <w:t>ких р</w:t>
            </w:r>
            <w:r w:rsidR="00047FFE" w:rsidRPr="00595C1F">
              <w:rPr>
                <w:rFonts w:ascii="Bookman Old Style" w:hAnsi="Bookman Old Style"/>
                <w:spacing w:val="-1"/>
              </w:rPr>
              <w:t>е</w:t>
            </w:r>
            <w:r w:rsidR="00047FFE" w:rsidRPr="00595C1F">
              <w:rPr>
                <w:rFonts w:ascii="Bookman Old Style" w:hAnsi="Bookman Old Style"/>
              </w:rPr>
              <w:t>ш</w:t>
            </w:r>
            <w:r w:rsidR="00047FFE" w:rsidRPr="00595C1F">
              <w:rPr>
                <w:rFonts w:ascii="Bookman Old Style" w:hAnsi="Bookman Old Style"/>
                <w:spacing w:val="3"/>
              </w:rPr>
              <w:t>е</w:t>
            </w:r>
            <w:r w:rsidR="00047FFE" w:rsidRPr="00595C1F">
              <w:rPr>
                <w:rFonts w:ascii="Bookman Old Style" w:hAnsi="Bookman Old Style"/>
              </w:rPr>
              <w:t>н</w:t>
            </w:r>
            <w:r w:rsidR="00047FFE" w:rsidRPr="00595C1F">
              <w:rPr>
                <w:rFonts w:ascii="Bookman Old Style" w:hAnsi="Bookman Old Style"/>
                <w:spacing w:val="-2"/>
              </w:rPr>
              <w:t>и</w:t>
            </w:r>
            <w:r w:rsidR="00047FFE" w:rsidRPr="00595C1F">
              <w:rPr>
                <w:rFonts w:ascii="Bookman Old Style" w:hAnsi="Bookman Old Style"/>
              </w:rPr>
              <w:t xml:space="preserve">й, </w:t>
            </w:r>
            <w:r w:rsidR="00047FFE" w:rsidRPr="00595C1F">
              <w:rPr>
                <w:rFonts w:ascii="Bookman Old Style" w:hAnsi="Bookman Old Style"/>
                <w:spacing w:val="-2"/>
              </w:rPr>
              <w:t>и</w:t>
            </w:r>
            <w:r w:rsidR="00047FFE" w:rsidRPr="00595C1F">
              <w:rPr>
                <w:rFonts w:ascii="Bookman Old Style" w:hAnsi="Bookman Old Style"/>
                <w:spacing w:val="-1"/>
              </w:rPr>
              <w:t>с</w:t>
            </w:r>
            <w:r w:rsidR="00047FFE" w:rsidRPr="00595C1F">
              <w:rPr>
                <w:rFonts w:ascii="Bookman Old Style" w:hAnsi="Bookman Old Style"/>
              </w:rPr>
              <w:t>пользов</w:t>
            </w:r>
            <w:r w:rsidR="00047FFE" w:rsidRPr="00595C1F">
              <w:rPr>
                <w:rFonts w:ascii="Bookman Old Style" w:hAnsi="Bookman Old Style"/>
                <w:spacing w:val="-2"/>
              </w:rPr>
              <w:t>а</w:t>
            </w:r>
            <w:r w:rsidR="00047FFE" w:rsidRPr="00595C1F">
              <w:rPr>
                <w:rFonts w:ascii="Bookman Old Style" w:hAnsi="Bookman Old Style"/>
              </w:rPr>
              <w:t>н</w:t>
            </w:r>
            <w:r w:rsidR="00047FFE" w:rsidRPr="00595C1F">
              <w:rPr>
                <w:rFonts w:ascii="Bookman Old Style" w:hAnsi="Bookman Old Style"/>
                <w:spacing w:val="-2"/>
              </w:rPr>
              <w:t>и</w:t>
            </w:r>
            <w:r w:rsidR="00047FFE" w:rsidRPr="00595C1F">
              <w:rPr>
                <w:rFonts w:ascii="Bookman Old Style" w:hAnsi="Bookman Old Style"/>
              </w:rPr>
              <w:t xml:space="preserve">я </w:t>
            </w:r>
            <w:r w:rsidR="00047FFE" w:rsidRPr="00595C1F">
              <w:rPr>
                <w:rFonts w:ascii="Bookman Old Style" w:hAnsi="Bookman Old Style"/>
                <w:spacing w:val="-1"/>
              </w:rPr>
              <w:t>с</w:t>
            </w:r>
            <w:r w:rsidR="00047FFE" w:rsidRPr="00595C1F">
              <w:rPr>
                <w:rFonts w:ascii="Bookman Old Style" w:hAnsi="Bookman Old Style"/>
              </w:rPr>
              <w:t>овр</w:t>
            </w:r>
            <w:r w:rsidR="00047FFE" w:rsidRPr="00595C1F">
              <w:rPr>
                <w:rFonts w:ascii="Bookman Old Style" w:hAnsi="Bookman Old Style"/>
                <w:spacing w:val="-2"/>
              </w:rPr>
              <w:t>е</w:t>
            </w:r>
            <w:r w:rsidR="00047FFE" w:rsidRPr="00595C1F">
              <w:rPr>
                <w:rFonts w:ascii="Bookman Old Style" w:hAnsi="Bookman Old Style"/>
                <w:spacing w:val="1"/>
              </w:rPr>
              <w:t>м</w:t>
            </w:r>
            <w:r w:rsidR="00047FFE" w:rsidRPr="00595C1F">
              <w:rPr>
                <w:rFonts w:ascii="Bookman Old Style" w:hAnsi="Bookman Old Style"/>
                <w:spacing w:val="-1"/>
              </w:rPr>
              <w:t>е</w:t>
            </w:r>
            <w:r w:rsidR="00047FFE" w:rsidRPr="00595C1F">
              <w:rPr>
                <w:rFonts w:ascii="Bookman Old Style" w:hAnsi="Bookman Old Style"/>
              </w:rPr>
              <w:t>нных</w:t>
            </w:r>
            <w:r w:rsidR="00925535" w:rsidRPr="00595C1F">
              <w:rPr>
                <w:rFonts w:ascii="Bookman Old Style" w:hAnsi="Bookman Old Style"/>
              </w:rPr>
              <w:t xml:space="preserve"> </w:t>
            </w:r>
            <w:r w:rsidR="00047FFE" w:rsidRPr="00595C1F">
              <w:rPr>
                <w:rFonts w:ascii="Bookman Old Style" w:hAnsi="Bookman Old Style"/>
                <w:spacing w:val="-1"/>
              </w:rPr>
              <w:t>ма</w:t>
            </w:r>
            <w:r w:rsidR="00047FFE" w:rsidRPr="00595C1F">
              <w:rPr>
                <w:rFonts w:ascii="Bookman Old Style" w:hAnsi="Bookman Old Style"/>
              </w:rPr>
              <w:t>т</w:t>
            </w:r>
            <w:r w:rsidR="00047FFE" w:rsidRPr="00595C1F">
              <w:rPr>
                <w:rFonts w:ascii="Bookman Old Style" w:hAnsi="Bookman Old Style"/>
                <w:spacing w:val="-1"/>
              </w:rPr>
              <w:t>е</w:t>
            </w:r>
            <w:r w:rsidR="00047FFE" w:rsidRPr="00595C1F">
              <w:rPr>
                <w:rFonts w:ascii="Bookman Old Style" w:hAnsi="Bookman Old Style"/>
              </w:rPr>
              <w:t>ри</w:t>
            </w:r>
            <w:r w:rsidR="00047FFE" w:rsidRPr="00595C1F">
              <w:rPr>
                <w:rFonts w:ascii="Bookman Old Style" w:hAnsi="Bookman Old Style"/>
                <w:spacing w:val="-1"/>
              </w:rPr>
              <w:t>а</w:t>
            </w:r>
            <w:r w:rsidR="00047FFE" w:rsidRPr="00595C1F">
              <w:rPr>
                <w:rFonts w:ascii="Bookman Old Style" w:hAnsi="Bookman Old Style"/>
              </w:rPr>
              <w:t>лов и обо</w:t>
            </w:r>
            <w:r w:rsidR="00047FFE" w:rsidRPr="00595C1F">
              <w:rPr>
                <w:rFonts w:ascii="Bookman Old Style" w:hAnsi="Bookman Old Style"/>
                <w:spacing w:val="2"/>
              </w:rPr>
              <w:t>р</w:t>
            </w:r>
            <w:r w:rsidR="00047FFE" w:rsidRPr="00595C1F">
              <w:rPr>
                <w:rFonts w:ascii="Bookman Old Style" w:hAnsi="Bookman Old Style"/>
                <w:spacing w:val="-5"/>
              </w:rPr>
              <w:t>у</w:t>
            </w:r>
            <w:r w:rsidR="00047FFE" w:rsidRPr="00595C1F">
              <w:rPr>
                <w:rFonts w:ascii="Bookman Old Style" w:hAnsi="Bookman Old Style"/>
              </w:rPr>
              <w:t>дов</w:t>
            </w:r>
            <w:r w:rsidR="00047FFE" w:rsidRPr="00595C1F">
              <w:rPr>
                <w:rFonts w:ascii="Bookman Old Style" w:hAnsi="Bookman Old Style"/>
                <w:spacing w:val="-2"/>
              </w:rPr>
              <w:t>а</w:t>
            </w:r>
            <w:r w:rsidR="00047FFE" w:rsidRPr="00595C1F">
              <w:rPr>
                <w:rFonts w:ascii="Bookman Old Style" w:hAnsi="Bookman Old Style"/>
              </w:rPr>
              <w:t>ния.</w:t>
            </w:r>
          </w:p>
          <w:p w:rsidR="00047FFE" w:rsidRPr="00595C1F" w:rsidRDefault="00F17B91" w:rsidP="004B7E75">
            <w:pPr>
              <w:pStyle w:val="a9"/>
              <w:spacing w:after="0"/>
              <w:ind w:firstLine="0"/>
              <w:jc w:val="left"/>
              <w:rPr>
                <w:rFonts w:ascii="Bookman Old Style" w:hAnsi="Bookman Old Style"/>
              </w:rPr>
            </w:pPr>
            <w:r>
              <w:rPr>
                <w:rFonts w:ascii="Bookman Old Style" w:hAnsi="Bookman Old Style"/>
              </w:rPr>
              <w:t xml:space="preserve">- </w:t>
            </w:r>
            <w:r w:rsidR="00047FFE" w:rsidRPr="00595C1F">
              <w:rPr>
                <w:rFonts w:ascii="Bookman Old Style" w:hAnsi="Bookman Old Style"/>
              </w:rPr>
              <w:t>Пр</w:t>
            </w:r>
            <w:r w:rsidR="00047FFE" w:rsidRPr="00595C1F">
              <w:rPr>
                <w:rFonts w:ascii="Bookman Old Style" w:hAnsi="Bookman Old Style"/>
                <w:spacing w:val="-2"/>
              </w:rPr>
              <w:t>е</w:t>
            </w:r>
            <w:r w:rsidR="00047FFE" w:rsidRPr="00595C1F">
              <w:rPr>
                <w:rFonts w:ascii="Bookman Old Style" w:hAnsi="Bookman Old Style"/>
              </w:rPr>
              <w:t>дложен</w:t>
            </w:r>
            <w:r w:rsidR="00047FFE" w:rsidRPr="00595C1F">
              <w:rPr>
                <w:rFonts w:ascii="Bookman Old Style" w:hAnsi="Bookman Old Style"/>
                <w:spacing w:val="1"/>
              </w:rPr>
              <w:t>и</w:t>
            </w:r>
            <w:r w:rsidR="00047FFE" w:rsidRPr="00595C1F">
              <w:rPr>
                <w:rFonts w:ascii="Bookman Old Style" w:hAnsi="Bookman Old Style"/>
              </w:rPr>
              <w:t>я</w:t>
            </w:r>
            <w:r w:rsidR="00302329" w:rsidRPr="00595C1F">
              <w:rPr>
                <w:rFonts w:ascii="Bookman Old Style" w:hAnsi="Bookman Old Style"/>
              </w:rPr>
              <w:t xml:space="preserve"> </w:t>
            </w:r>
            <w:r w:rsidR="00047FFE" w:rsidRPr="00595C1F">
              <w:rPr>
                <w:rFonts w:ascii="Bookman Old Style" w:hAnsi="Bookman Old Style"/>
              </w:rPr>
              <w:t>по</w:t>
            </w:r>
            <w:r w:rsidR="00302329" w:rsidRPr="00595C1F">
              <w:rPr>
                <w:rFonts w:ascii="Bookman Old Style" w:hAnsi="Bookman Old Style"/>
              </w:rPr>
              <w:t xml:space="preserve"> </w:t>
            </w:r>
            <w:r w:rsidR="00047FFE" w:rsidRPr="00595C1F">
              <w:rPr>
                <w:rFonts w:ascii="Bookman Old Style" w:hAnsi="Bookman Old Style"/>
                <w:spacing w:val="-1"/>
              </w:rPr>
              <w:t>с</w:t>
            </w:r>
            <w:r w:rsidR="00047FFE" w:rsidRPr="00595C1F">
              <w:rPr>
                <w:rFonts w:ascii="Bookman Old Style" w:hAnsi="Bookman Old Style"/>
              </w:rPr>
              <w:t>озд</w:t>
            </w:r>
            <w:r w:rsidR="00047FFE" w:rsidRPr="00595C1F">
              <w:rPr>
                <w:rFonts w:ascii="Bookman Old Style" w:hAnsi="Bookman Old Style"/>
                <w:spacing w:val="-4"/>
              </w:rPr>
              <w:t>а</w:t>
            </w:r>
            <w:r w:rsidR="00047FFE" w:rsidRPr="00595C1F">
              <w:rPr>
                <w:rFonts w:ascii="Bookman Old Style" w:hAnsi="Bookman Old Style"/>
              </w:rPr>
              <w:t>нию</w:t>
            </w:r>
            <w:r w:rsidR="00302329" w:rsidRPr="00595C1F">
              <w:rPr>
                <w:rFonts w:ascii="Bookman Old Style" w:hAnsi="Bookman Old Style"/>
              </w:rPr>
              <w:t xml:space="preserve"> </w:t>
            </w:r>
            <w:r w:rsidR="00047FFE" w:rsidRPr="00595C1F">
              <w:rPr>
                <w:rFonts w:ascii="Bookman Old Style" w:hAnsi="Bookman Old Style"/>
              </w:rPr>
              <w:t>эффек</w:t>
            </w:r>
            <w:r w:rsidR="00047FFE" w:rsidRPr="00595C1F">
              <w:rPr>
                <w:rFonts w:ascii="Bookman Old Style" w:hAnsi="Bookman Old Style"/>
                <w:spacing w:val="-2"/>
              </w:rPr>
              <w:t>т</w:t>
            </w:r>
            <w:r w:rsidR="00047FFE" w:rsidRPr="00595C1F">
              <w:rPr>
                <w:rFonts w:ascii="Bookman Old Style" w:hAnsi="Bookman Old Style"/>
              </w:rPr>
              <w:t>ивной</w:t>
            </w:r>
            <w:r w:rsidR="00302329" w:rsidRPr="00595C1F">
              <w:rPr>
                <w:rFonts w:ascii="Bookman Old Style" w:hAnsi="Bookman Old Style"/>
              </w:rPr>
              <w:t xml:space="preserve"> </w:t>
            </w:r>
            <w:r w:rsidR="00047FFE" w:rsidRPr="00595C1F">
              <w:rPr>
                <w:rFonts w:ascii="Bookman Old Style" w:hAnsi="Bookman Old Style"/>
                <w:spacing w:val="-1"/>
              </w:rPr>
              <w:t>с</w:t>
            </w:r>
            <w:r w:rsidR="00047FFE" w:rsidRPr="00595C1F">
              <w:rPr>
                <w:rFonts w:ascii="Bookman Old Style" w:hAnsi="Bookman Old Style"/>
              </w:rPr>
              <w:t>и</w:t>
            </w:r>
            <w:r w:rsidR="00047FFE" w:rsidRPr="00595C1F">
              <w:rPr>
                <w:rFonts w:ascii="Bookman Old Style" w:hAnsi="Bookman Old Style"/>
                <w:spacing w:val="-1"/>
              </w:rPr>
              <w:t>с</w:t>
            </w:r>
            <w:r w:rsidR="00047FFE" w:rsidRPr="00595C1F">
              <w:rPr>
                <w:rFonts w:ascii="Bookman Old Style" w:hAnsi="Bookman Old Style"/>
                <w:spacing w:val="-2"/>
              </w:rPr>
              <w:t>т</w:t>
            </w:r>
            <w:r w:rsidR="00047FFE" w:rsidRPr="00595C1F">
              <w:rPr>
                <w:rFonts w:ascii="Bookman Old Style" w:hAnsi="Bookman Old Style"/>
                <w:spacing w:val="-1"/>
              </w:rPr>
              <w:t>ем</w:t>
            </w:r>
            <w:r w:rsidR="00047FFE" w:rsidRPr="00595C1F">
              <w:rPr>
                <w:rFonts w:ascii="Bookman Old Style" w:hAnsi="Bookman Old Style"/>
              </w:rPr>
              <w:t>ы контроля и</w:t>
            </w:r>
            <w:r w:rsidR="00047FFE" w:rsidRPr="00595C1F">
              <w:rPr>
                <w:rFonts w:ascii="Bookman Old Style" w:hAnsi="Bookman Old Style"/>
                <w:spacing w:val="-1"/>
              </w:rPr>
              <w:t>с</w:t>
            </w:r>
            <w:r w:rsidR="00047FFE" w:rsidRPr="00595C1F">
              <w:rPr>
                <w:rFonts w:ascii="Bookman Old Style" w:hAnsi="Bookman Old Style"/>
              </w:rPr>
              <w:t>пол</w:t>
            </w:r>
            <w:r w:rsidR="00047FFE" w:rsidRPr="00595C1F">
              <w:rPr>
                <w:rFonts w:ascii="Bookman Old Style" w:hAnsi="Bookman Old Style"/>
                <w:spacing w:val="1"/>
              </w:rPr>
              <w:t>н</w:t>
            </w:r>
            <w:r w:rsidR="00047FFE" w:rsidRPr="00595C1F">
              <w:rPr>
                <w:rFonts w:ascii="Bookman Old Style" w:hAnsi="Bookman Old Style"/>
                <w:spacing w:val="-1"/>
              </w:rPr>
              <w:t>е</w:t>
            </w:r>
            <w:r w:rsidR="00047FFE" w:rsidRPr="00595C1F">
              <w:rPr>
                <w:rFonts w:ascii="Bookman Old Style" w:hAnsi="Bookman Old Style"/>
                <w:spacing w:val="-2"/>
              </w:rPr>
              <w:t>н</w:t>
            </w:r>
            <w:r w:rsidR="00047FFE" w:rsidRPr="00595C1F">
              <w:rPr>
                <w:rFonts w:ascii="Bookman Old Style" w:hAnsi="Bookman Old Style"/>
              </w:rPr>
              <w:t>и</w:t>
            </w:r>
            <w:r w:rsidR="00047FFE" w:rsidRPr="00595C1F">
              <w:rPr>
                <w:rFonts w:ascii="Bookman Old Style" w:hAnsi="Bookman Old Style"/>
                <w:spacing w:val="-1"/>
              </w:rPr>
              <w:t>е</w:t>
            </w:r>
            <w:r w:rsidR="00047FFE" w:rsidRPr="00595C1F">
              <w:rPr>
                <w:rFonts w:ascii="Bookman Old Style" w:hAnsi="Bookman Old Style"/>
              </w:rPr>
              <w:t>м ин</w:t>
            </w:r>
            <w:r w:rsidR="00047FFE" w:rsidRPr="00595C1F">
              <w:rPr>
                <w:rFonts w:ascii="Bookman Old Style" w:hAnsi="Bookman Old Style"/>
                <w:spacing w:val="-3"/>
              </w:rPr>
              <w:t>в</w:t>
            </w:r>
            <w:r w:rsidR="00047FFE" w:rsidRPr="00595C1F">
              <w:rPr>
                <w:rFonts w:ascii="Bookman Old Style" w:hAnsi="Bookman Old Style"/>
                <w:spacing w:val="-1"/>
              </w:rPr>
              <w:t>ес</w:t>
            </w:r>
            <w:r w:rsidR="00047FFE" w:rsidRPr="00595C1F">
              <w:rPr>
                <w:rFonts w:ascii="Bookman Old Style" w:hAnsi="Bookman Old Style"/>
              </w:rPr>
              <w:t>тицио</w:t>
            </w:r>
            <w:r w:rsidR="00047FFE" w:rsidRPr="00595C1F">
              <w:rPr>
                <w:rFonts w:ascii="Bookman Old Style" w:hAnsi="Bookman Old Style"/>
                <w:spacing w:val="-2"/>
              </w:rPr>
              <w:t>н</w:t>
            </w:r>
            <w:r w:rsidR="00047FFE" w:rsidRPr="00595C1F">
              <w:rPr>
                <w:rFonts w:ascii="Bookman Old Style" w:hAnsi="Bookman Old Style"/>
              </w:rPr>
              <w:t>н</w:t>
            </w:r>
            <w:r w:rsidR="00047FFE" w:rsidRPr="00595C1F">
              <w:rPr>
                <w:rFonts w:ascii="Bookman Old Style" w:hAnsi="Bookman Old Style"/>
                <w:spacing w:val="-3"/>
              </w:rPr>
              <w:t>ы</w:t>
            </w:r>
            <w:r w:rsidR="00047FFE" w:rsidRPr="00595C1F">
              <w:rPr>
                <w:rFonts w:ascii="Bookman Old Style" w:hAnsi="Bookman Old Style"/>
              </w:rPr>
              <w:t>х и про</w:t>
            </w:r>
            <w:r w:rsidR="00047FFE" w:rsidRPr="00595C1F">
              <w:rPr>
                <w:rFonts w:ascii="Bookman Old Style" w:hAnsi="Bookman Old Style"/>
                <w:spacing w:val="-2"/>
              </w:rPr>
              <w:t>и</w:t>
            </w:r>
            <w:r w:rsidR="00047FFE" w:rsidRPr="00595C1F">
              <w:rPr>
                <w:rFonts w:ascii="Bookman Old Style" w:hAnsi="Bookman Old Style"/>
              </w:rPr>
              <w:t>звод</w:t>
            </w:r>
            <w:r w:rsidR="00047FFE" w:rsidRPr="00595C1F">
              <w:rPr>
                <w:rFonts w:ascii="Bookman Old Style" w:hAnsi="Bookman Old Style"/>
                <w:spacing w:val="-2"/>
              </w:rPr>
              <w:t>с</w:t>
            </w:r>
            <w:r w:rsidR="00047FFE" w:rsidRPr="00595C1F">
              <w:rPr>
                <w:rFonts w:ascii="Bookman Old Style" w:hAnsi="Bookman Old Style"/>
              </w:rPr>
              <w:t>тв</w:t>
            </w:r>
            <w:r w:rsidR="00047FFE" w:rsidRPr="00595C1F">
              <w:rPr>
                <w:rFonts w:ascii="Bookman Old Style" w:hAnsi="Bookman Old Style"/>
                <w:spacing w:val="-2"/>
              </w:rPr>
              <w:t>е</w:t>
            </w:r>
            <w:r w:rsidR="00047FFE" w:rsidRPr="00595C1F">
              <w:rPr>
                <w:rFonts w:ascii="Bookman Old Style" w:hAnsi="Bookman Old Style"/>
              </w:rPr>
              <w:t>нн</w:t>
            </w:r>
            <w:r w:rsidR="00047FFE" w:rsidRPr="00595C1F">
              <w:rPr>
                <w:rFonts w:ascii="Bookman Old Style" w:hAnsi="Bookman Old Style"/>
                <w:spacing w:val="-3"/>
              </w:rPr>
              <w:t>ы</w:t>
            </w:r>
            <w:r w:rsidR="00047FFE" w:rsidRPr="00595C1F">
              <w:rPr>
                <w:rFonts w:ascii="Bookman Old Style" w:hAnsi="Bookman Old Style"/>
              </w:rPr>
              <w:t>х прогр</w:t>
            </w:r>
            <w:r w:rsidR="00047FFE" w:rsidRPr="00595C1F">
              <w:rPr>
                <w:rFonts w:ascii="Bookman Old Style" w:hAnsi="Bookman Old Style"/>
                <w:spacing w:val="-1"/>
              </w:rPr>
              <w:t>ам</w:t>
            </w:r>
            <w:r w:rsidR="00047FFE" w:rsidRPr="00595C1F">
              <w:rPr>
                <w:rFonts w:ascii="Bookman Old Style" w:hAnsi="Bookman Old Style"/>
              </w:rPr>
              <w:t>м</w:t>
            </w:r>
            <w:r w:rsidR="00302329" w:rsidRPr="00595C1F">
              <w:rPr>
                <w:rFonts w:ascii="Bookman Old Style" w:hAnsi="Bookman Old Style"/>
              </w:rPr>
              <w:t xml:space="preserve"> </w:t>
            </w:r>
            <w:r w:rsidR="00047FFE" w:rsidRPr="00595C1F">
              <w:rPr>
                <w:rFonts w:ascii="Bookman Old Style" w:hAnsi="Bookman Old Style"/>
              </w:rPr>
              <w:t>орг</w:t>
            </w:r>
            <w:r w:rsidR="00047FFE" w:rsidRPr="00595C1F">
              <w:rPr>
                <w:rFonts w:ascii="Bookman Old Style" w:hAnsi="Bookman Old Style"/>
                <w:spacing w:val="-1"/>
              </w:rPr>
              <w:t>а</w:t>
            </w:r>
            <w:r w:rsidR="00047FFE" w:rsidRPr="00595C1F">
              <w:rPr>
                <w:rFonts w:ascii="Bookman Old Style" w:hAnsi="Bookman Old Style"/>
              </w:rPr>
              <w:t>низ</w:t>
            </w:r>
            <w:r w:rsidR="00047FFE" w:rsidRPr="00595C1F">
              <w:rPr>
                <w:rFonts w:ascii="Bookman Old Style" w:hAnsi="Bookman Old Style"/>
                <w:spacing w:val="-1"/>
              </w:rPr>
              <w:t>а</w:t>
            </w:r>
            <w:r w:rsidR="00047FFE" w:rsidRPr="00595C1F">
              <w:rPr>
                <w:rFonts w:ascii="Bookman Old Style" w:hAnsi="Bookman Old Style"/>
              </w:rPr>
              <w:t>ц</w:t>
            </w:r>
            <w:r w:rsidR="00047FFE" w:rsidRPr="00595C1F">
              <w:rPr>
                <w:rFonts w:ascii="Bookman Old Style" w:hAnsi="Bookman Old Style"/>
                <w:spacing w:val="-2"/>
              </w:rPr>
              <w:t>и</w:t>
            </w:r>
            <w:r w:rsidR="00047FFE" w:rsidRPr="00595C1F">
              <w:rPr>
                <w:rFonts w:ascii="Bookman Old Style" w:hAnsi="Bookman Old Style"/>
              </w:rPr>
              <w:t>и</w:t>
            </w:r>
            <w:r w:rsidR="00302329" w:rsidRPr="00595C1F">
              <w:rPr>
                <w:rFonts w:ascii="Bookman Old Style" w:hAnsi="Bookman Old Style"/>
              </w:rPr>
              <w:t xml:space="preserve"> </w:t>
            </w:r>
            <w:r w:rsidR="00047FFE" w:rsidRPr="00595C1F">
              <w:rPr>
                <w:rFonts w:ascii="Bookman Old Style" w:hAnsi="Bookman Old Style"/>
              </w:rPr>
              <w:t>ко</w:t>
            </w:r>
            <w:r w:rsidR="00047FFE" w:rsidRPr="00595C1F">
              <w:rPr>
                <w:rFonts w:ascii="Bookman Old Style" w:hAnsi="Bookman Old Style"/>
                <w:spacing w:val="-1"/>
              </w:rPr>
              <w:t>м</w:t>
            </w:r>
            <w:r w:rsidR="00047FFE" w:rsidRPr="00595C1F">
              <w:rPr>
                <w:rFonts w:ascii="Bookman Old Style" w:hAnsi="Bookman Old Style"/>
                <w:spacing w:val="1"/>
              </w:rPr>
              <w:t>м</w:t>
            </w:r>
            <w:r w:rsidR="00047FFE" w:rsidRPr="00595C1F">
              <w:rPr>
                <w:rFonts w:ascii="Bookman Old Style" w:hAnsi="Bookman Old Style"/>
                <w:spacing w:val="-5"/>
              </w:rPr>
              <w:t>у</w:t>
            </w:r>
            <w:r w:rsidR="00047FFE" w:rsidRPr="00595C1F">
              <w:rPr>
                <w:rFonts w:ascii="Bookman Old Style" w:hAnsi="Bookman Old Style"/>
              </w:rPr>
              <w:t>н</w:t>
            </w:r>
            <w:r w:rsidR="00047FFE" w:rsidRPr="00595C1F">
              <w:rPr>
                <w:rFonts w:ascii="Bookman Old Style" w:hAnsi="Bookman Old Style"/>
                <w:spacing w:val="-1"/>
              </w:rPr>
              <w:t>а</w:t>
            </w:r>
            <w:r w:rsidR="00047FFE" w:rsidRPr="00595C1F">
              <w:rPr>
                <w:rFonts w:ascii="Bookman Old Style" w:hAnsi="Bookman Old Style"/>
              </w:rPr>
              <w:t>льного ко</w:t>
            </w:r>
            <w:r w:rsidR="00047FFE" w:rsidRPr="00595C1F">
              <w:rPr>
                <w:rFonts w:ascii="Bookman Old Style" w:hAnsi="Bookman Old Style"/>
                <w:spacing w:val="-1"/>
              </w:rPr>
              <w:t>м</w:t>
            </w:r>
            <w:r w:rsidR="00047FFE" w:rsidRPr="00595C1F">
              <w:rPr>
                <w:rFonts w:ascii="Bookman Old Style" w:hAnsi="Bookman Old Style"/>
              </w:rPr>
              <w:t>пл</w:t>
            </w:r>
            <w:r w:rsidR="00047FFE" w:rsidRPr="00595C1F">
              <w:rPr>
                <w:rFonts w:ascii="Bookman Old Style" w:hAnsi="Bookman Old Style"/>
                <w:spacing w:val="-1"/>
              </w:rPr>
              <w:t>е</w:t>
            </w:r>
            <w:r w:rsidR="00047FFE" w:rsidRPr="00595C1F">
              <w:rPr>
                <w:rFonts w:ascii="Bookman Old Style" w:hAnsi="Bookman Old Style"/>
              </w:rPr>
              <w:t>к</w:t>
            </w:r>
            <w:r w:rsidR="00047FFE" w:rsidRPr="00595C1F">
              <w:rPr>
                <w:rFonts w:ascii="Bookman Old Style" w:hAnsi="Bookman Old Style"/>
                <w:spacing w:val="-1"/>
              </w:rPr>
              <w:t>са</w:t>
            </w:r>
            <w:r w:rsidR="00047FFE" w:rsidRPr="00595C1F">
              <w:rPr>
                <w:rFonts w:ascii="Bookman Old Style" w:hAnsi="Bookman Old Style"/>
              </w:rPr>
              <w:t>.</w:t>
            </w:r>
          </w:p>
          <w:p w:rsidR="00047FFE" w:rsidRPr="00595C1F" w:rsidRDefault="00F17B91" w:rsidP="004B7E75">
            <w:pPr>
              <w:pStyle w:val="a9"/>
              <w:spacing w:after="0"/>
              <w:ind w:firstLine="0"/>
              <w:jc w:val="left"/>
              <w:rPr>
                <w:rFonts w:ascii="Bookman Old Style" w:hAnsi="Bookman Old Style"/>
              </w:rPr>
            </w:pPr>
            <w:r>
              <w:rPr>
                <w:rFonts w:ascii="Bookman Old Style" w:hAnsi="Bookman Old Style"/>
                <w:spacing w:val="-2"/>
              </w:rPr>
              <w:t xml:space="preserve">- </w:t>
            </w:r>
            <w:r w:rsidR="00047FFE" w:rsidRPr="00595C1F">
              <w:rPr>
                <w:rFonts w:ascii="Bookman Old Style" w:hAnsi="Bookman Old Style"/>
                <w:spacing w:val="-2"/>
              </w:rPr>
              <w:t>В</w:t>
            </w:r>
            <w:r w:rsidR="00047FFE" w:rsidRPr="00595C1F">
              <w:rPr>
                <w:rFonts w:ascii="Bookman Old Style" w:hAnsi="Bookman Old Style"/>
              </w:rPr>
              <w:t>н</w:t>
            </w:r>
            <w:r w:rsidR="00047FFE" w:rsidRPr="00595C1F">
              <w:rPr>
                <w:rFonts w:ascii="Bookman Old Style" w:hAnsi="Bookman Old Style"/>
                <w:spacing w:val="-1"/>
              </w:rPr>
              <w:t>е</w:t>
            </w:r>
            <w:r w:rsidR="00047FFE" w:rsidRPr="00595C1F">
              <w:rPr>
                <w:rFonts w:ascii="Bookman Old Style" w:hAnsi="Bookman Old Style"/>
              </w:rPr>
              <w:t>др</w:t>
            </w:r>
            <w:r w:rsidR="00047FFE" w:rsidRPr="00595C1F">
              <w:rPr>
                <w:rFonts w:ascii="Bookman Old Style" w:hAnsi="Bookman Old Style"/>
                <w:spacing w:val="-1"/>
              </w:rPr>
              <w:t>е</w:t>
            </w:r>
            <w:r w:rsidR="00047FFE" w:rsidRPr="00595C1F">
              <w:rPr>
                <w:rFonts w:ascii="Bookman Old Style" w:hAnsi="Bookman Old Style"/>
              </w:rPr>
              <w:t>ние нов</w:t>
            </w:r>
            <w:r w:rsidR="00047FFE" w:rsidRPr="00595C1F">
              <w:rPr>
                <w:rFonts w:ascii="Bookman Old Style" w:hAnsi="Bookman Old Style"/>
                <w:spacing w:val="-1"/>
              </w:rPr>
              <w:t>ы</w:t>
            </w:r>
            <w:r w:rsidR="00047FFE" w:rsidRPr="00595C1F">
              <w:rPr>
                <w:rFonts w:ascii="Bookman Old Style" w:hAnsi="Bookman Old Style"/>
              </w:rPr>
              <w:t xml:space="preserve">х </w:t>
            </w:r>
            <w:r w:rsidR="00047FFE" w:rsidRPr="00595C1F">
              <w:rPr>
                <w:rFonts w:ascii="Bookman Old Style" w:hAnsi="Bookman Old Style"/>
                <w:spacing w:val="-1"/>
              </w:rPr>
              <w:t>ме</w:t>
            </w:r>
            <w:r w:rsidR="00047FFE" w:rsidRPr="00595C1F">
              <w:rPr>
                <w:rFonts w:ascii="Bookman Old Style" w:hAnsi="Bookman Old Style"/>
                <w:spacing w:val="-2"/>
              </w:rPr>
              <w:t>т</w:t>
            </w:r>
            <w:r w:rsidR="00047FFE" w:rsidRPr="00595C1F">
              <w:rPr>
                <w:rFonts w:ascii="Bookman Old Style" w:hAnsi="Bookman Old Style"/>
              </w:rPr>
              <w:t>од</w:t>
            </w:r>
            <w:r w:rsidR="00047FFE" w:rsidRPr="00595C1F">
              <w:rPr>
                <w:rFonts w:ascii="Bookman Old Style" w:hAnsi="Bookman Old Style"/>
                <w:spacing w:val="1"/>
              </w:rPr>
              <w:t>и</w:t>
            </w:r>
            <w:r w:rsidR="00047FFE" w:rsidRPr="00595C1F">
              <w:rPr>
                <w:rFonts w:ascii="Bookman Old Style" w:hAnsi="Bookman Old Style"/>
              </w:rPr>
              <w:t xml:space="preserve">к и </w:t>
            </w:r>
            <w:r w:rsidR="00047FFE" w:rsidRPr="00595C1F">
              <w:rPr>
                <w:rFonts w:ascii="Bookman Old Style" w:hAnsi="Bookman Old Style"/>
                <w:spacing w:val="-1"/>
              </w:rPr>
              <w:t>с</w:t>
            </w:r>
            <w:r w:rsidR="00047FFE" w:rsidRPr="00595C1F">
              <w:rPr>
                <w:rFonts w:ascii="Bookman Old Style" w:hAnsi="Bookman Old Style"/>
              </w:rPr>
              <w:t>овр</w:t>
            </w:r>
            <w:r w:rsidR="00047FFE" w:rsidRPr="00595C1F">
              <w:rPr>
                <w:rFonts w:ascii="Bookman Old Style" w:hAnsi="Bookman Old Style"/>
                <w:spacing w:val="-2"/>
              </w:rPr>
              <w:t>е</w:t>
            </w:r>
            <w:r w:rsidR="00047FFE" w:rsidRPr="00595C1F">
              <w:rPr>
                <w:rFonts w:ascii="Bookman Old Style" w:hAnsi="Bookman Old Style"/>
                <w:spacing w:val="-1"/>
              </w:rPr>
              <w:t>ме</w:t>
            </w:r>
            <w:r w:rsidR="00047FFE" w:rsidRPr="00595C1F">
              <w:rPr>
                <w:rFonts w:ascii="Bookman Old Style" w:hAnsi="Bookman Old Style"/>
              </w:rPr>
              <w:t xml:space="preserve">нных </w:t>
            </w:r>
            <w:r w:rsidR="00047FFE" w:rsidRPr="00595C1F">
              <w:rPr>
                <w:rFonts w:ascii="Bookman Old Style" w:hAnsi="Bookman Old Style"/>
                <w:spacing w:val="-2"/>
              </w:rPr>
              <w:t>т</w:t>
            </w:r>
            <w:r w:rsidR="00047FFE" w:rsidRPr="00595C1F">
              <w:rPr>
                <w:rFonts w:ascii="Bookman Old Style" w:hAnsi="Bookman Old Style"/>
                <w:spacing w:val="-1"/>
              </w:rPr>
              <w:t>е</w:t>
            </w:r>
            <w:r w:rsidR="00047FFE" w:rsidRPr="00595C1F">
              <w:rPr>
                <w:rFonts w:ascii="Bookman Old Style" w:hAnsi="Bookman Old Style"/>
                <w:spacing w:val="2"/>
              </w:rPr>
              <w:t>х</w:t>
            </w:r>
            <w:r w:rsidR="00047FFE" w:rsidRPr="00595C1F">
              <w:rPr>
                <w:rFonts w:ascii="Bookman Old Style" w:hAnsi="Bookman Old Style"/>
              </w:rPr>
              <w:t>ноло</w:t>
            </w:r>
            <w:r w:rsidR="00047FFE" w:rsidRPr="00595C1F">
              <w:rPr>
                <w:rFonts w:ascii="Bookman Old Style" w:hAnsi="Bookman Old Style"/>
                <w:spacing w:val="-3"/>
              </w:rPr>
              <w:t>г</w:t>
            </w:r>
            <w:r w:rsidR="00047FFE" w:rsidRPr="00595C1F">
              <w:rPr>
                <w:rFonts w:ascii="Bookman Old Style" w:hAnsi="Bookman Old Style"/>
              </w:rPr>
              <w:t xml:space="preserve">ий, в том </w:t>
            </w:r>
            <w:r w:rsidR="00047FFE" w:rsidRPr="00595C1F">
              <w:rPr>
                <w:rFonts w:ascii="Bookman Old Style" w:hAnsi="Bookman Old Style"/>
                <w:spacing w:val="-1"/>
              </w:rPr>
              <w:t>ч</w:t>
            </w:r>
            <w:r w:rsidR="00047FFE" w:rsidRPr="00595C1F">
              <w:rPr>
                <w:rFonts w:ascii="Bookman Old Style" w:hAnsi="Bookman Old Style"/>
              </w:rPr>
              <w:t>и</w:t>
            </w:r>
            <w:r w:rsidR="00047FFE" w:rsidRPr="00595C1F">
              <w:rPr>
                <w:rFonts w:ascii="Bookman Old Style" w:hAnsi="Bookman Old Style"/>
                <w:spacing w:val="-1"/>
              </w:rPr>
              <w:t>с</w:t>
            </w:r>
            <w:r w:rsidR="00047FFE" w:rsidRPr="00595C1F">
              <w:rPr>
                <w:rFonts w:ascii="Bookman Old Style" w:hAnsi="Bookman Old Style"/>
              </w:rPr>
              <w:t>ле э</w:t>
            </w:r>
            <w:r w:rsidR="00047FFE" w:rsidRPr="00595C1F">
              <w:rPr>
                <w:rFonts w:ascii="Bookman Old Style" w:hAnsi="Bookman Old Style"/>
                <w:spacing w:val="1"/>
              </w:rPr>
              <w:t>н</w:t>
            </w:r>
            <w:r w:rsidR="00047FFE" w:rsidRPr="00595C1F">
              <w:rPr>
                <w:rFonts w:ascii="Bookman Old Style" w:hAnsi="Bookman Old Style"/>
                <w:spacing w:val="-1"/>
              </w:rPr>
              <w:t>е</w:t>
            </w:r>
            <w:r w:rsidR="00047FFE" w:rsidRPr="00595C1F">
              <w:rPr>
                <w:rFonts w:ascii="Bookman Old Style" w:hAnsi="Bookman Old Style"/>
              </w:rPr>
              <w:t>рго</w:t>
            </w:r>
            <w:r w:rsidR="00047FFE" w:rsidRPr="00595C1F">
              <w:rPr>
                <w:rFonts w:ascii="Bookman Old Style" w:hAnsi="Bookman Old Style"/>
                <w:spacing w:val="-1"/>
              </w:rPr>
              <w:t>с</w:t>
            </w:r>
            <w:r w:rsidR="00047FFE" w:rsidRPr="00595C1F">
              <w:rPr>
                <w:rFonts w:ascii="Bookman Old Style" w:hAnsi="Bookman Old Style"/>
                <w:spacing w:val="2"/>
              </w:rPr>
              <w:t>б</w:t>
            </w:r>
            <w:r w:rsidR="00047FFE" w:rsidRPr="00595C1F">
              <w:rPr>
                <w:rFonts w:ascii="Bookman Old Style" w:hAnsi="Bookman Old Style"/>
                <w:spacing w:val="-1"/>
              </w:rPr>
              <w:t>е</w:t>
            </w:r>
            <w:r w:rsidR="00047FFE" w:rsidRPr="00595C1F">
              <w:rPr>
                <w:rFonts w:ascii="Bookman Old Style" w:hAnsi="Bookman Old Style"/>
              </w:rPr>
              <w:t>р</w:t>
            </w:r>
            <w:r w:rsidR="00047FFE" w:rsidRPr="00595C1F">
              <w:rPr>
                <w:rFonts w:ascii="Bookman Old Style" w:hAnsi="Bookman Old Style"/>
                <w:spacing w:val="-1"/>
              </w:rPr>
              <w:t>е</w:t>
            </w:r>
            <w:r w:rsidR="00047FFE" w:rsidRPr="00595C1F">
              <w:rPr>
                <w:rFonts w:ascii="Bookman Old Style" w:hAnsi="Bookman Old Style"/>
              </w:rPr>
              <w:t>г</w:t>
            </w:r>
            <w:r w:rsidR="00047FFE" w:rsidRPr="00595C1F">
              <w:rPr>
                <w:rFonts w:ascii="Bookman Old Style" w:hAnsi="Bookman Old Style"/>
                <w:spacing w:val="-1"/>
              </w:rPr>
              <w:t>а</w:t>
            </w:r>
            <w:r w:rsidR="00047FFE" w:rsidRPr="00595C1F">
              <w:rPr>
                <w:rFonts w:ascii="Bookman Old Style" w:hAnsi="Bookman Old Style"/>
              </w:rPr>
              <w:t>ющи</w:t>
            </w:r>
            <w:r w:rsidR="00047FFE" w:rsidRPr="00595C1F">
              <w:rPr>
                <w:rFonts w:ascii="Bookman Old Style" w:hAnsi="Bookman Old Style"/>
                <w:spacing w:val="2"/>
              </w:rPr>
              <w:t>х</w:t>
            </w:r>
            <w:r w:rsidR="00047FFE" w:rsidRPr="00595C1F">
              <w:rPr>
                <w:rFonts w:ascii="Bookman Old Style" w:hAnsi="Bookman Old Style"/>
              </w:rPr>
              <w:t xml:space="preserve">, в </w:t>
            </w:r>
            <w:r w:rsidR="00047FFE" w:rsidRPr="00595C1F">
              <w:rPr>
                <w:rFonts w:ascii="Bookman Old Style" w:hAnsi="Bookman Old Style"/>
                <w:spacing w:val="2"/>
              </w:rPr>
              <w:t>ф</w:t>
            </w:r>
            <w:r w:rsidR="00047FFE" w:rsidRPr="00595C1F">
              <w:rPr>
                <w:rFonts w:ascii="Bookman Old Style" w:hAnsi="Bookman Old Style"/>
                <w:spacing w:val="-8"/>
              </w:rPr>
              <w:t>у</w:t>
            </w:r>
            <w:r w:rsidR="00047FFE" w:rsidRPr="00595C1F">
              <w:rPr>
                <w:rFonts w:ascii="Bookman Old Style" w:hAnsi="Bookman Old Style"/>
              </w:rPr>
              <w:t>н</w:t>
            </w:r>
            <w:r w:rsidR="00047FFE" w:rsidRPr="00595C1F">
              <w:rPr>
                <w:rFonts w:ascii="Bookman Old Style" w:hAnsi="Bookman Old Style"/>
                <w:spacing w:val="3"/>
              </w:rPr>
              <w:t>к</w:t>
            </w:r>
            <w:r w:rsidR="00047FFE" w:rsidRPr="00595C1F">
              <w:rPr>
                <w:rFonts w:ascii="Bookman Old Style" w:hAnsi="Bookman Old Style"/>
              </w:rPr>
              <w:t>цио</w:t>
            </w:r>
            <w:r w:rsidR="00047FFE" w:rsidRPr="00595C1F">
              <w:rPr>
                <w:rFonts w:ascii="Bookman Old Style" w:hAnsi="Bookman Old Style"/>
                <w:spacing w:val="-2"/>
              </w:rPr>
              <w:t>н</w:t>
            </w:r>
            <w:r w:rsidR="00047FFE" w:rsidRPr="00595C1F">
              <w:rPr>
                <w:rFonts w:ascii="Bookman Old Style" w:hAnsi="Bookman Old Style"/>
              </w:rPr>
              <w:t>иров</w:t>
            </w:r>
            <w:r w:rsidR="00047FFE" w:rsidRPr="00595C1F">
              <w:rPr>
                <w:rFonts w:ascii="Bookman Old Style" w:hAnsi="Bookman Old Style"/>
                <w:spacing w:val="-2"/>
              </w:rPr>
              <w:t>ани</w:t>
            </w:r>
            <w:r w:rsidR="00047FFE" w:rsidRPr="00595C1F">
              <w:rPr>
                <w:rFonts w:ascii="Bookman Old Style" w:hAnsi="Bookman Old Style"/>
              </w:rPr>
              <w:t xml:space="preserve">и </w:t>
            </w:r>
            <w:r w:rsidR="00047FFE" w:rsidRPr="00595C1F">
              <w:rPr>
                <w:rFonts w:ascii="Bookman Old Style" w:hAnsi="Bookman Old Style"/>
                <w:spacing w:val="-1"/>
              </w:rPr>
              <w:t>с</w:t>
            </w:r>
            <w:r w:rsidR="00047FFE" w:rsidRPr="00595C1F">
              <w:rPr>
                <w:rFonts w:ascii="Bookman Old Style" w:hAnsi="Bookman Old Style"/>
              </w:rPr>
              <w:t>и</w:t>
            </w:r>
            <w:r w:rsidR="00047FFE" w:rsidRPr="00595C1F">
              <w:rPr>
                <w:rFonts w:ascii="Bookman Old Style" w:hAnsi="Bookman Old Style"/>
                <w:spacing w:val="-1"/>
              </w:rPr>
              <w:t>с</w:t>
            </w:r>
            <w:r w:rsidR="00047FFE" w:rsidRPr="00595C1F">
              <w:rPr>
                <w:rFonts w:ascii="Bookman Old Style" w:hAnsi="Bookman Old Style"/>
              </w:rPr>
              <w:t>т</w:t>
            </w:r>
            <w:r w:rsidR="00047FFE" w:rsidRPr="00595C1F">
              <w:rPr>
                <w:rFonts w:ascii="Bookman Old Style" w:hAnsi="Bookman Old Style"/>
                <w:spacing w:val="-1"/>
              </w:rPr>
              <w:t>е</w:t>
            </w:r>
            <w:r w:rsidR="00047FFE" w:rsidRPr="00595C1F">
              <w:rPr>
                <w:rFonts w:ascii="Bookman Old Style" w:hAnsi="Bookman Old Style"/>
              </w:rPr>
              <w:t>м</w:t>
            </w:r>
            <w:r w:rsidR="00302329" w:rsidRPr="00595C1F">
              <w:rPr>
                <w:rFonts w:ascii="Bookman Old Style" w:hAnsi="Bookman Old Style"/>
              </w:rPr>
              <w:t xml:space="preserve"> </w:t>
            </w:r>
            <w:r w:rsidR="00047FFE" w:rsidRPr="00595C1F">
              <w:rPr>
                <w:rFonts w:ascii="Bookman Old Style" w:hAnsi="Bookman Old Style"/>
              </w:rPr>
              <w:t>ко</w:t>
            </w:r>
            <w:r w:rsidR="00047FFE" w:rsidRPr="00595C1F">
              <w:rPr>
                <w:rFonts w:ascii="Bookman Old Style" w:hAnsi="Bookman Old Style"/>
                <w:spacing w:val="-1"/>
              </w:rPr>
              <w:t>м</w:t>
            </w:r>
            <w:r w:rsidR="00047FFE" w:rsidRPr="00595C1F">
              <w:rPr>
                <w:rFonts w:ascii="Bookman Old Style" w:hAnsi="Bookman Old Style"/>
                <w:spacing w:val="3"/>
              </w:rPr>
              <w:t>м</w:t>
            </w:r>
            <w:r w:rsidR="00047FFE" w:rsidRPr="00595C1F">
              <w:rPr>
                <w:rFonts w:ascii="Bookman Old Style" w:hAnsi="Bookman Old Style"/>
                <w:spacing w:val="-8"/>
              </w:rPr>
              <w:t>у</w:t>
            </w:r>
            <w:r w:rsidR="00047FFE" w:rsidRPr="00595C1F">
              <w:rPr>
                <w:rFonts w:ascii="Bookman Old Style" w:hAnsi="Bookman Old Style"/>
                <w:spacing w:val="3"/>
              </w:rPr>
              <w:t>н</w:t>
            </w:r>
            <w:r w:rsidR="00047FFE" w:rsidRPr="00595C1F">
              <w:rPr>
                <w:rFonts w:ascii="Bookman Old Style" w:hAnsi="Bookman Old Style"/>
                <w:spacing w:val="-1"/>
              </w:rPr>
              <w:t>а</w:t>
            </w:r>
            <w:r w:rsidR="00047FFE" w:rsidRPr="00595C1F">
              <w:rPr>
                <w:rFonts w:ascii="Bookman Old Style" w:hAnsi="Bookman Old Style"/>
              </w:rPr>
              <w:t>льной</w:t>
            </w:r>
            <w:r w:rsidR="00302329" w:rsidRPr="00595C1F">
              <w:rPr>
                <w:rFonts w:ascii="Bookman Old Style" w:hAnsi="Bookman Old Style"/>
              </w:rPr>
              <w:t xml:space="preserve"> </w:t>
            </w:r>
            <w:r w:rsidR="00047FFE" w:rsidRPr="00595C1F">
              <w:rPr>
                <w:rFonts w:ascii="Bookman Old Style" w:hAnsi="Bookman Old Style"/>
              </w:rPr>
              <w:t>инфра</w:t>
            </w:r>
            <w:r w:rsidR="00047FFE" w:rsidRPr="00595C1F">
              <w:rPr>
                <w:rFonts w:ascii="Bookman Old Style" w:hAnsi="Bookman Old Style"/>
                <w:spacing w:val="-2"/>
              </w:rPr>
              <w:t>с</w:t>
            </w:r>
            <w:r w:rsidR="00047FFE" w:rsidRPr="00595C1F">
              <w:rPr>
                <w:rFonts w:ascii="Bookman Old Style" w:hAnsi="Bookman Old Style"/>
              </w:rPr>
              <w:t>т</w:t>
            </w:r>
            <w:r w:rsidR="00047FFE" w:rsidRPr="00595C1F">
              <w:rPr>
                <w:rFonts w:ascii="Bookman Old Style" w:hAnsi="Bookman Old Style"/>
                <w:spacing w:val="2"/>
              </w:rPr>
              <w:t>р</w:t>
            </w:r>
            <w:r w:rsidR="00047FFE" w:rsidRPr="00595C1F">
              <w:rPr>
                <w:rFonts w:ascii="Bookman Old Style" w:hAnsi="Bookman Old Style"/>
                <w:spacing w:val="-8"/>
              </w:rPr>
              <w:t>у</w:t>
            </w:r>
            <w:r w:rsidR="00047FFE" w:rsidRPr="00595C1F">
              <w:rPr>
                <w:rFonts w:ascii="Bookman Old Style" w:hAnsi="Bookman Old Style"/>
              </w:rPr>
              <w:t>к</w:t>
            </w:r>
            <w:r w:rsidR="00047FFE" w:rsidRPr="00595C1F">
              <w:rPr>
                <w:rFonts w:ascii="Bookman Old Style" w:hAnsi="Bookman Old Style"/>
                <w:spacing w:val="5"/>
              </w:rPr>
              <w:t>т</w:t>
            </w:r>
            <w:r w:rsidR="00047FFE" w:rsidRPr="00595C1F">
              <w:rPr>
                <w:rFonts w:ascii="Bookman Old Style" w:hAnsi="Bookman Old Style"/>
                <w:spacing w:val="-5"/>
              </w:rPr>
              <w:t>у</w:t>
            </w:r>
            <w:r w:rsidR="00047FFE" w:rsidRPr="00595C1F">
              <w:rPr>
                <w:rFonts w:ascii="Bookman Old Style" w:hAnsi="Bookman Old Style"/>
              </w:rPr>
              <w:t>ры.</w:t>
            </w:r>
          </w:p>
          <w:p w:rsidR="00047FFE" w:rsidRPr="00595C1F" w:rsidRDefault="00F17B91" w:rsidP="004B7E75">
            <w:pPr>
              <w:pStyle w:val="a9"/>
              <w:spacing w:after="0"/>
              <w:ind w:firstLine="0"/>
              <w:jc w:val="left"/>
              <w:rPr>
                <w:rFonts w:ascii="Bookman Old Style" w:hAnsi="Bookman Old Style"/>
              </w:rPr>
            </w:pPr>
            <w:r>
              <w:rPr>
                <w:rFonts w:ascii="Bookman Old Style" w:hAnsi="Bookman Old Style"/>
              </w:rPr>
              <w:t xml:space="preserve">- </w:t>
            </w:r>
            <w:r w:rsidR="00047FFE" w:rsidRPr="00595C1F">
              <w:rPr>
                <w:rFonts w:ascii="Bookman Old Style" w:hAnsi="Bookman Old Style"/>
              </w:rPr>
              <w:t xml:space="preserve">Прогноз </w:t>
            </w:r>
            <w:r w:rsidR="00047FFE" w:rsidRPr="00595C1F">
              <w:rPr>
                <w:rFonts w:ascii="Bookman Old Style" w:hAnsi="Bookman Old Style"/>
                <w:spacing w:val="-1"/>
              </w:rPr>
              <w:t>с</w:t>
            </w:r>
            <w:r w:rsidR="00047FFE" w:rsidRPr="00595C1F">
              <w:rPr>
                <w:rFonts w:ascii="Bookman Old Style" w:hAnsi="Bookman Old Style"/>
              </w:rPr>
              <w:t>тои</w:t>
            </w:r>
            <w:r w:rsidR="00047FFE" w:rsidRPr="00595C1F">
              <w:rPr>
                <w:rFonts w:ascii="Bookman Old Style" w:hAnsi="Bookman Old Style"/>
                <w:spacing w:val="-1"/>
              </w:rPr>
              <w:t>м</w:t>
            </w:r>
            <w:r w:rsidR="00047FFE" w:rsidRPr="00595C1F">
              <w:rPr>
                <w:rFonts w:ascii="Bookman Old Style" w:hAnsi="Bookman Old Style"/>
              </w:rPr>
              <w:t>о</w:t>
            </w:r>
            <w:r w:rsidR="00047FFE" w:rsidRPr="00595C1F">
              <w:rPr>
                <w:rFonts w:ascii="Bookman Old Style" w:hAnsi="Bookman Old Style"/>
                <w:spacing w:val="-1"/>
              </w:rPr>
              <w:t>с</w:t>
            </w:r>
            <w:r w:rsidR="00047FFE" w:rsidRPr="00595C1F">
              <w:rPr>
                <w:rFonts w:ascii="Bookman Old Style" w:hAnsi="Bookman Old Style"/>
              </w:rPr>
              <w:t>ти в</w:t>
            </w:r>
            <w:r w:rsidR="00047FFE" w:rsidRPr="00595C1F">
              <w:rPr>
                <w:rFonts w:ascii="Bookman Old Style" w:hAnsi="Bookman Old Style"/>
                <w:spacing w:val="-2"/>
              </w:rPr>
              <w:t>с</w:t>
            </w:r>
            <w:r w:rsidR="00047FFE" w:rsidRPr="00595C1F">
              <w:rPr>
                <w:rFonts w:ascii="Bookman Old Style" w:hAnsi="Bookman Old Style"/>
                <w:spacing w:val="-1"/>
              </w:rPr>
              <w:t>е</w:t>
            </w:r>
            <w:r w:rsidR="00047FFE" w:rsidRPr="00595C1F">
              <w:rPr>
                <w:rFonts w:ascii="Bookman Old Style" w:hAnsi="Bookman Old Style"/>
              </w:rPr>
              <w:t>х</w:t>
            </w:r>
            <w:r w:rsidR="00302329" w:rsidRPr="00595C1F">
              <w:rPr>
                <w:rFonts w:ascii="Bookman Old Style" w:hAnsi="Bookman Old Style"/>
              </w:rPr>
              <w:t xml:space="preserve"> </w:t>
            </w:r>
            <w:r w:rsidR="00047FFE" w:rsidRPr="00595C1F">
              <w:rPr>
                <w:rFonts w:ascii="Bookman Old Style" w:hAnsi="Bookman Old Style"/>
              </w:rPr>
              <w:t>ко</w:t>
            </w:r>
            <w:r w:rsidR="00047FFE" w:rsidRPr="00595C1F">
              <w:rPr>
                <w:rFonts w:ascii="Bookman Old Style" w:hAnsi="Bookman Old Style"/>
                <w:spacing w:val="-1"/>
              </w:rPr>
              <w:t>м</w:t>
            </w:r>
            <w:r w:rsidR="00047FFE" w:rsidRPr="00595C1F">
              <w:rPr>
                <w:rFonts w:ascii="Bookman Old Style" w:hAnsi="Bookman Old Style"/>
                <w:spacing w:val="1"/>
              </w:rPr>
              <w:t>м</w:t>
            </w:r>
            <w:r w:rsidR="00047FFE" w:rsidRPr="00595C1F">
              <w:rPr>
                <w:rFonts w:ascii="Bookman Old Style" w:hAnsi="Bookman Old Style"/>
                <w:spacing w:val="-8"/>
              </w:rPr>
              <w:t>у</w:t>
            </w:r>
            <w:r w:rsidR="00047FFE" w:rsidRPr="00595C1F">
              <w:rPr>
                <w:rFonts w:ascii="Bookman Old Style" w:hAnsi="Bookman Old Style"/>
              </w:rPr>
              <w:t>н</w:t>
            </w:r>
            <w:r w:rsidR="00047FFE" w:rsidRPr="00595C1F">
              <w:rPr>
                <w:rFonts w:ascii="Bookman Old Style" w:hAnsi="Bookman Old Style"/>
                <w:spacing w:val="-1"/>
              </w:rPr>
              <w:t>а</w:t>
            </w:r>
            <w:r w:rsidR="00047FFE" w:rsidRPr="00595C1F">
              <w:rPr>
                <w:rFonts w:ascii="Bookman Old Style" w:hAnsi="Bookman Old Style"/>
              </w:rPr>
              <w:t>льных</w:t>
            </w:r>
            <w:r w:rsidR="00302329" w:rsidRPr="00595C1F">
              <w:rPr>
                <w:rFonts w:ascii="Bookman Old Style" w:hAnsi="Bookman Old Style"/>
              </w:rPr>
              <w:t xml:space="preserve"> </w:t>
            </w:r>
            <w:r w:rsidR="00047FFE" w:rsidRPr="00595C1F">
              <w:rPr>
                <w:rFonts w:ascii="Bookman Old Style" w:hAnsi="Bookman Old Style"/>
              </w:rPr>
              <w:t>р</w:t>
            </w:r>
            <w:r w:rsidR="00047FFE" w:rsidRPr="00595C1F">
              <w:rPr>
                <w:rFonts w:ascii="Bookman Old Style" w:hAnsi="Bookman Old Style"/>
                <w:spacing w:val="-1"/>
              </w:rPr>
              <w:t>е</w:t>
            </w:r>
            <w:r w:rsidR="00047FFE" w:rsidRPr="00595C1F">
              <w:rPr>
                <w:rFonts w:ascii="Bookman Old Style" w:hAnsi="Bookman Old Style"/>
                <w:spacing w:val="1"/>
              </w:rPr>
              <w:t>с</w:t>
            </w:r>
            <w:r w:rsidR="00047FFE" w:rsidRPr="00595C1F">
              <w:rPr>
                <w:rFonts w:ascii="Bookman Old Style" w:hAnsi="Bookman Old Style"/>
              </w:rPr>
              <w:t>у</w:t>
            </w:r>
            <w:r w:rsidR="00047FFE" w:rsidRPr="00595C1F">
              <w:rPr>
                <w:rFonts w:ascii="Bookman Old Style" w:hAnsi="Bookman Old Style"/>
                <w:spacing w:val="2"/>
              </w:rPr>
              <w:t>р</w:t>
            </w:r>
            <w:r w:rsidR="00047FFE" w:rsidRPr="00595C1F">
              <w:rPr>
                <w:rFonts w:ascii="Bookman Old Style" w:hAnsi="Bookman Old Style"/>
                <w:spacing w:val="1"/>
              </w:rPr>
              <w:t>с</w:t>
            </w:r>
            <w:r w:rsidR="00047FFE" w:rsidRPr="00595C1F">
              <w:rPr>
                <w:rFonts w:ascii="Bookman Old Style" w:hAnsi="Bookman Old Style"/>
              </w:rPr>
              <w:t>ов.</w:t>
            </w:r>
          </w:p>
          <w:p w:rsidR="00047FFE" w:rsidRPr="00595C1F" w:rsidRDefault="00F17B91" w:rsidP="004B7E75">
            <w:pPr>
              <w:pStyle w:val="a9"/>
              <w:spacing w:after="0"/>
              <w:ind w:firstLine="0"/>
              <w:jc w:val="left"/>
              <w:rPr>
                <w:rFonts w:ascii="Bookman Old Style" w:hAnsi="Bookman Old Style"/>
              </w:rPr>
            </w:pPr>
            <w:r>
              <w:rPr>
                <w:rFonts w:ascii="Bookman Old Style" w:hAnsi="Bookman Old Style"/>
              </w:rPr>
              <w:t xml:space="preserve">- </w:t>
            </w:r>
            <w:r w:rsidR="00047FFE" w:rsidRPr="00595C1F">
              <w:rPr>
                <w:rFonts w:ascii="Bookman Old Style" w:hAnsi="Bookman Old Style"/>
              </w:rPr>
              <w:t>Опр</w:t>
            </w:r>
            <w:r w:rsidR="00047FFE" w:rsidRPr="00595C1F">
              <w:rPr>
                <w:rFonts w:ascii="Bookman Old Style" w:hAnsi="Bookman Old Style"/>
                <w:spacing w:val="-1"/>
              </w:rPr>
              <w:t>е</w:t>
            </w:r>
            <w:r w:rsidR="00047FFE" w:rsidRPr="00595C1F">
              <w:rPr>
                <w:rFonts w:ascii="Bookman Old Style" w:hAnsi="Bookman Old Style"/>
              </w:rPr>
              <w:t>д</w:t>
            </w:r>
            <w:r w:rsidR="00047FFE" w:rsidRPr="00595C1F">
              <w:rPr>
                <w:rFonts w:ascii="Bookman Old Style" w:hAnsi="Bookman Old Style"/>
                <w:spacing w:val="-1"/>
              </w:rPr>
              <w:t>е</w:t>
            </w:r>
            <w:r w:rsidR="00047FFE" w:rsidRPr="00595C1F">
              <w:rPr>
                <w:rFonts w:ascii="Bookman Old Style" w:hAnsi="Bookman Old Style"/>
              </w:rPr>
              <w:t>л</w:t>
            </w:r>
            <w:r w:rsidR="00047FFE" w:rsidRPr="00595C1F">
              <w:rPr>
                <w:rFonts w:ascii="Bookman Old Style" w:hAnsi="Bookman Old Style"/>
                <w:spacing w:val="-1"/>
              </w:rPr>
              <w:t>е</w:t>
            </w:r>
            <w:r w:rsidR="00047FFE" w:rsidRPr="00595C1F">
              <w:rPr>
                <w:rFonts w:ascii="Bookman Old Style" w:hAnsi="Bookman Old Style"/>
              </w:rPr>
              <w:t>ние з</w:t>
            </w:r>
            <w:r w:rsidR="00047FFE" w:rsidRPr="00595C1F">
              <w:rPr>
                <w:rFonts w:ascii="Bookman Old Style" w:hAnsi="Bookman Old Style"/>
                <w:spacing w:val="-1"/>
              </w:rPr>
              <w:t>а</w:t>
            </w:r>
            <w:r w:rsidR="00047FFE" w:rsidRPr="00595C1F">
              <w:rPr>
                <w:rFonts w:ascii="Bookman Old Style" w:hAnsi="Bookman Old Style"/>
              </w:rPr>
              <w:t>тр</w:t>
            </w:r>
            <w:r w:rsidR="00047FFE" w:rsidRPr="00595C1F">
              <w:rPr>
                <w:rFonts w:ascii="Bookman Old Style" w:hAnsi="Bookman Old Style"/>
                <w:spacing w:val="-1"/>
              </w:rPr>
              <w:t>а</w:t>
            </w:r>
            <w:r w:rsidR="00047FFE" w:rsidRPr="00595C1F">
              <w:rPr>
                <w:rFonts w:ascii="Bookman Old Style" w:hAnsi="Bookman Old Style"/>
              </w:rPr>
              <w:t>т на р</w:t>
            </w:r>
            <w:r w:rsidR="00047FFE" w:rsidRPr="00595C1F">
              <w:rPr>
                <w:rFonts w:ascii="Bookman Old Style" w:hAnsi="Bookman Old Style"/>
                <w:spacing w:val="-1"/>
              </w:rPr>
              <w:t>еа</w:t>
            </w:r>
            <w:r w:rsidR="00047FFE" w:rsidRPr="00595C1F">
              <w:rPr>
                <w:rFonts w:ascii="Bookman Old Style" w:hAnsi="Bookman Old Style"/>
              </w:rPr>
              <w:t>л</w:t>
            </w:r>
            <w:r w:rsidR="00047FFE" w:rsidRPr="00595C1F">
              <w:rPr>
                <w:rFonts w:ascii="Bookman Old Style" w:hAnsi="Bookman Old Style"/>
                <w:spacing w:val="1"/>
              </w:rPr>
              <w:t>и</w:t>
            </w:r>
            <w:r w:rsidR="00047FFE" w:rsidRPr="00595C1F">
              <w:rPr>
                <w:rFonts w:ascii="Bookman Old Style" w:hAnsi="Bookman Old Style"/>
              </w:rPr>
              <w:t>з</w:t>
            </w:r>
            <w:r w:rsidR="00047FFE" w:rsidRPr="00595C1F">
              <w:rPr>
                <w:rFonts w:ascii="Bookman Old Style" w:hAnsi="Bookman Old Style"/>
                <w:spacing w:val="-1"/>
              </w:rPr>
              <w:t>а</w:t>
            </w:r>
            <w:r w:rsidR="00047FFE" w:rsidRPr="00595C1F">
              <w:rPr>
                <w:rFonts w:ascii="Bookman Old Style" w:hAnsi="Bookman Old Style"/>
              </w:rPr>
              <w:t>ц</w:t>
            </w:r>
            <w:r w:rsidR="00047FFE" w:rsidRPr="00595C1F">
              <w:rPr>
                <w:rFonts w:ascii="Bookman Old Style" w:hAnsi="Bookman Old Style"/>
                <w:spacing w:val="-2"/>
              </w:rPr>
              <w:t>и</w:t>
            </w:r>
            <w:r w:rsidR="00047FFE" w:rsidRPr="00595C1F">
              <w:rPr>
                <w:rFonts w:ascii="Bookman Old Style" w:hAnsi="Bookman Old Style"/>
              </w:rPr>
              <w:t xml:space="preserve">ю </w:t>
            </w:r>
            <w:r w:rsidR="00047FFE" w:rsidRPr="00595C1F">
              <w:rPr>
                <w:rFonts w:ascii="Bookman Old Style" w:hAnsi="Bookman Old Style"/>
                <w:spacing w:val="-1"/>
              </w:rPr>
              <w:t>ме</w:t>
            </w:r>
            <w:r w:rsidR="00047FFE" w:rsidRPr="00595C1F">
              <w:rPr>
                <w:rFonts w:ascii="Bookman Old Style" w:hAnsi="Bookman Old Style"/>
              </w:rPr>
              <w:t>роприят</w:t>
            </w:r>
            <w:r w:rsidR="00047FFE" w:rsidRPr="00595C1F">
              <w:rPr>
                <w:rFonts w:ascii="Bookman Old Style" w:hAnsi="Bookman Old Style"/>
                <w:spacing w:val="-2"/>
              </w:rPr>
              <w:t>и</w:t>
            </w:r>
            <w:r w:rsidR="00047FFE" w:rsidRPr="00595C1F">
              <w:rPr>
                <w:rFonts w:ascii="Bookman Old Style" w:hAnsi="Bookman Old Style"/>
              </w:rPr>
              <w:t>й прогр</w:t>
            </w:r>
            <w:r w:rsidR="00047FFE" w:rsidRPr="00595C1F">
              <w:rPr>
                <w:rFonts w:ascii="Bookman Old Style" w:hAnsi="Bookman Old Style"/>
                <w:spacing w:val="-1"/>
              </w:rPr>
              <w:t>амм</w:t>
            </w:r>
            <w:r w:rsidR="00047FFE" w:rsidRPr="00595C1F">
              <w:rPr>
                <w:rFonts w:ascii="Bookman Old Style" w:hAnsi="Bookman Old Style"/>
              </w:rPr>
              <w:t>ы, эффекты, возн</w:t>
            </w:r>
            <w:r w:rsidR="00047FFE" w:rsidRPr="00595C1F">
              <w:rPr>
                <w:rFonts w:ascii="Bookman Old Style" w:hAnsi="Bookman Old Style"/>
                <w:spacing w:val="-2"/>
              </w:rPr>
              <w:t>и</w:t>
            </w:r>
            <w:r w:rsidR="00047FFE" w:rsidRPr="00595C1F">
              <w:rPr>
                <w:rFonts w:ascii="Bookman Old Style" w:hAnsi="Bookman Old Style"/>
              </w:rPr>
              <w:t>к</w:t>
            </w:r>
            <w:r w:rsidR="00047FFE" w:rsidRPr="00595C1F">
              <w:rPr>
                <w:rFonts w:ascii="Bookman Old Style" w:hAnsi="Bookman Old Style"/>
                <w:spacing w:val="-1"/>
              </w:rPr>
              <w:t>а</w:t>
            </w:r>
            <w:r w:rsidR="00047FFE" w:rsidRPr="00595C1F">
              <w:rPr>
                <w:rFonts w:ascii="Bookman Old Style" w:hAnsi="Bookman Old Style"/>
              </w:rPr>
              <w:t>ющие в р</w:t>
            </w:r>
            <w:r w:rsidR="00047FFE" w:rsidRPr="00595C1F">
              <w:rPr>
                <w:rFonts w:ascii="Bookman Old Style" w:hAnsi="Bookman Old Style"/>
                <w:spacing w:val="-1"/>
              </w:rPr>
              <w:t>е</w:t>
            </w:r>
            <w:r w:rsidR="00047FFE" w:rsidRPr="00595C1F">
              <w:rPr>
                <w:rFonts w:ascii="Bookman Old Style" w:hAnsi="Bookman Old Style"/>
                <w:spacing w:val="3"/>
              </w:rPr>
              <w:t>з</w:t>
            </w:r>
            <w:r w:rsidR="00047FFE" w:rsidRPr="00595C1F">
              <w:rPr>
                <w:rFonts w:ascii="Bookman Old Style" w:hAnsi="Bookman Old Style"/>
              </w:rPr>
              <w:t>ульт</w:t>
            </w:r>
            <w:r w:rsidR="00047FFE" w:rsidRPr="00595C1F">
              <w:rPr>
                <w:rFonts w:ascii="Bookman Old Style" w:hAnsi="Bookman Old Style"/>
                <w:spacing w:val="-1"/>
              </w:rPr>
              <w:t>а</w:t>
            </w:r>
            <w:r w:rsidR="00047FFE" w:rsidRPr="00595C1F">
              <w:rPr>
                <w:rFonts w:ascii="Bookman Old Style" w:hAnsi="Bookman Old Style"/>
              </w:rPr>
              <w:t>те р</w:t>
            </w:r>
            <w:r w:rsidR="00047FFE" w:rsidRPr="00595C1F">
              <w:rPr>
                <w:rFonts w:ascii="Bookman Old Style" w:hAnsi="Bookman Old Style"/>
                <w:spacing w:val="-1"/>
              </w:rPr>
              <w:t>еа</w:t>
            </w:r>
            <w:r w:rsidR="00047FFE" w:rsidRPr="00595C1F">
              <w:rPr>
                <w:rFonts w:ascii="Bookman Old Style" w:hAnsi="Bookman Old Style"/>
              </w:rPr>
              <w:t>л</w:t>
            </w:r>
            <w:r w:rsidR="00047FFE" w:rsidRPr="00595C1F">
              <w:rPr>
                <w:rFonts w:ascii="Bookman Old Style" w:hAnsi="Bookman Old Style"/>
                <w:spacing w:val="1"/>
              </w:rPr>
              <w:t>и</w:t>
            </w:r>
            <w:r w:rsidR="00047FFE" w:rsidRPr="00595C1F">
              <w:rPr>
                <w:rFonts w:ascii="Bookman Old Style" w:hAnsi="Bookman Old Style"/>
              </w:rPr>
              <w:t>з</w:t>
            </w:r>
            <w:r w:rsidR="00047FFE" w:rsidRPr="00595C1F">
              <w:rPr>
                <w:rFonts w:ascii="Bookman Old Style" w:hAnsi="Bookman Old Style"/>
                <w:spacing w:val="-1"/>
              </w:rPr>
              <w:t>а</w:t>
            </w:r>
            <w:r w:rsidR="00047FFE" w:rsidRPr="00595C1F">
              <w:rPr>
                <w:rFonts w:ascii="Bookman Old Style" w:hAnsi="Bookman Old Style"/>
              </w:rPr>
              <w:t xml:space="preserve">ции </w:t>
            </w:r>
            <w:r w:rsidR="00047FFE" w:rsidRPr="00595C1F">
              <w:rPr>
                <w:rFonts w:ascii="Bookman Old Style" w:hAnsi="Bookman Old Style"/>
                <w:spacing w:val="-1"/>
              </w:rPr>
              <w:t>ме</w:t>
            </w:r>
            <w:r w:rsidR="00047FFE" w:rsidRPr="00595C1F">
              <w:rPr>
                <w:rFonts w:ascii="Bookman Old Style" w:hAnsi="Bookman Old Style"/>
              </w:rPr>
              <w:t>ропр</w:t>
            </w:r>
            <w:r w:rsidR="00047FFE" w:rsidRPr="00595C1F">
              <w:rPr>
                <w:rFonts w:ascii="Bookman Old Style" w:hAnsi="Bookman Old Style"/>
                <w:spacing w:val="-2"/>
              </w:rPr>
              <w:t>и</w:t>
            </w:r>
            <w:r w:rsidR="00047FFE" w:rsidRPr="00595C1F">
              <w:rPr>
                <w:rFonts w:ascii="Bookman Old Style" w:hAnsi="Bookman Old Style"/>
              </w:rPr>
              <w:t xml:space="preserve">ятий </w:t>
            </w:r>
            <w:r w:rsidR="00047FFE" w:rsidRPr="00595C1F">
              <w:rPr>
                <w:rFonts w:ascii="Bookman Old Style" w:hAnsi="Bookman Old Style"/>
                <w:spacing w:val="4"/>
              </w:rPr>
              <w:t>п</w:t>
            </w:r>
            <w:r w:rsidR="00047FFE" w:rsidRPr="00595C1F">
              <w:rPr>
                <w:rFonts w:ascii="Bookman Old Style" w:hAnsi="Bookman Old Style"/>
              </w:rPr>
              <w:t>рогр</w:t>
            </w:r>
            <w:r w:rsidR="00047FFE" w:rsidRPr="00595C1F">
              <w:rPr>
                <w:rFonts w:ascii="Bookman Old Style" w:hAnsi="Bookman Old Style"/>
                <w:spacing w:val="-1"/>
              </w:rPr>
              <w:t>амм</w:t>
            </w:r>
            <w:r w:rsidR="00047FFE" w:rsidRPr="00595C1F">
              <w:rPr>
                <w:rFonts w:ascii="Bookman Old Style" w:hAnsi="Bookman Old Style"/>
              </w:rPr>
              <w:t>ы и и</w:t>
            </w:r>
            <w:r w:rsidR="00047FFE" w:rsidRPr="00595C1F">
              <w:rPr>
                <w:rFonts w:ascii="Bookman Old Style" w:hAnsi="Bookman Old Style"/>
                <w:spacing w:val="-1"/>
              </w:rPr>
              <w:t>с</w:t>
            </w:r>
            <w:r w:rsidR="00047FFE" w:rsidRPr="00595C1F">
              <w:rPr>
                <w:rFonts w:ascii="Bookman Old Style" w:hAnsi="Bookman Old Style"/>
              </w:rPr>
              <w:t>то</w:t>
            </w:r>
            <w:r w:rsidR="00047FFE" w:rsidRPr="00595C1F">
              <w:rPr>
                <w:rFonts w:ascii="Bookman Old Style" w:hAnsi="Bookman Old Style"/>
                <w:spacing w:val="-1"/>
              </w:rPr>
              <w:t>ч</w:t>
            </w:r>
            <w:r w:rsidR="00047FFE" w:rsidRPr="00595C1F">
              <w:rPr>
                <w:rFonts w:ascii="Bookman Old Style" w:hAnsi="Bookman Old Style"/>
              </w:rPr>
              <w:t>ни</w:t>
            </w:r>
            <w:r w:rsidR="00047FFE" w:rsidRPr="00595C1F">
              <w:rPr>
                <w:rFonts w:ascii="Bookman Old Style" w:hAnsi="Bookman Old Style"/>
                <w:spacing w:val="-2"/>
              </w:rPr>
              <w:t>к</w:t>
            </w:r>
            <w:r w:rsidR="00047FFE" w:rsidRPr="00595C1F">
              <w:rPr>
                <w:rFonts w:ascii="Bookman Old Style" w:hAnsi="Bookman Old Style"/>
              </w:rPr>
              <w:t>и инв</w:t>
            </w:r>
            <w:r w:rsidR="00047FFE" w:rsidRPr="00595C1F">
              <w:rPr>
                <w:rFonts w:ascii="Bookman Old Style" w:hAnsi="Bookman Old Style"/>
                <w:spacing w:val="-2"/>
              </w:rPr>
              <w:t>е</w:t>
            </w:r>
            <w:r w:rsidR="00047FFE" w:rsidRPr="00595C1F">
              <w:rPr>
                <w:rFonts w:ascii="Bookman Old Style" w:hAnsi="Bookman Old Style"/>
                <w:spacing w:val="-1"/>
              </w:rPr>
              <w:t>с</w:t>
            </w:r>
            <w:r w:rsidR="00047FFE" w:rsidRPr="00595C1F">
              <w:rPr>
                <w:rFonts w:ascii="Bookman Old Style" w:hAnsi="Bookman Old Style"/>
              </w:rPr>
              <w:t>ти</w:t>
            </w:r>
            <w:r w:rsidR="00047FFE" w:rsidRPr="00595C1F">
              <w:rPr>
                <w:rFonts w:ascii="Bookman Old Style" w:hAnsi="Bookman Old Style"/>
                <w:spacing w:val="-2"/>
              </w:rPr>
              <w:t>ц</w:t>
            </w:r>
            <w:r w:rsidR="00047FFE" w:rsidRPr="00595C1F">
              <w:rPr>
                <w:rFonts w:ascii="Bookman Old Style" w:hAnsi="Bookman Old Style"/>
              </w:rPr>
              <w:t>ий для ре</w:t>
            </w:r>
            <w:r w:rsidR="00047FFE" w:rsidRPr="00595C1F">
              <w:rPr>
                <w:rFonts w:ascii="Bookman Old Style" w:hAnsi="Bookman Old Style"/>
                <w:spacing w:val="-2"/>
              </w:rPr>
              <w:t>а</w:t>
            </w:r>
            <w:r w:rsidR="00047FFE" w:rsidRPr="00595C1F">
              <w:rPr>
                <w:rFonts w:ascii="Bookman Old Style" w:hAnsi="Bookman Old Style"/>
              </w:rPr>
              <w:t>л</w:t>
            </w:r>
            <w:r w:rsidR="00047FFE" w:rsidRPr="00595C1F">
              <w:rPr>
                <w:rFonts w:ascii="Bookman Old Style" w:hAnsi="Bookman Old Style"/>
                <w:spacing w:val="-1"/>
              </w:rPr>
              <w:t>и</w:t>
            </w:r>
            <w:r w:rsidR="00047FFE" w:rsidRPr="00595C1F">
              <w:rPr>
                <w:rFonts w:ascii="Bookman Old Style" w:hAnsi="Bookman Old Style"/>
                <w:spacing w:val="-2"/>
              </w:rPr>
              <w:t>з</w:t>
            </w:r>
            <w:r w:rsidR="00047FFE" w:rsidRPr="00595C1F">
              <w:rPr>
                <w:rFonts w:ascii="Bookman Old Style" w:hAnsi="Bookman Old Style"/>
                <w:spacing w:val="-1"/>
              </w:rPr>
              <w:t>а</w:t>
            </w:r>
            <w:r w:rsidR="00047FFE" w:rsidRPr="00595C1F">
              <w:rPr>
                <w:rFonts w:ascii="Bookman Old Style" w:hAnsi="Bookman Old Style"/>
              </w:rPr>
              <w:t xml:space="preserve">ции </w:t>
            </w:r>
            <w:r w:rsidR="00047FFE" w:rsidRPr="00595C1F">
              <w:rPr>
                <w:rFonts w:ascii="Bookman Old Style" w:hAnsi="Bookman Old Style"/>
                <w:spacing w:val="-1"/>
              </w:rPr>
              <w:t>ме</w:t>
            </w:r>
            <w:r w:rsidR="00047FFE" w:rsidRPr="00595C1F">
              <w:rPr>
                <w:rFonts w:ascii="Bookman Old Style" w:hAnsi="Bookman Old Style"/>
              </w:rPr>
              <w:t>ропри</w:t>
            </w:r>
            <w:r w:rsidR="00047FFE" w:rsidRPr="00595C1F">
              <w:rPr>
                <w:rFonts w:ascii="Bookman Old Style" w:hAnsi="Bookman Old Style"/>
                <w:spacing w:val="-3"/>
              </w:rPr>
              <w:t>я</w:t>
            </w:r>
            <w:r w:rsidR="00047FFE" w:rsidRPr="00595C1F">
              <w:rPr>
                <w:rFonts w:ascii="Bookman Old Style" w:hAnsi="Bookman Old Style"/>
              </w:rPr>
              <w:t>т</w:t>
            </w:r>
            <w:r w:rsidR="00047FFE" w:rsidRPr="00595C1F">
              <w:rPr>
                <w:rFonts w:ascii="Bookman Old Style" w:hAnsi="Bookman Old Style"/>
                <w:spacing w:val="-2"/>
              </w:rPr>
              <w:t>и</w:t>
            </w:r>
            <w:r w:rsidR="00047FFE" w:rsidRPr="00595C1F">
              <w:rPr>
                <w:rFonts w:ascii="Bookman Old Style" w:hAnsi="Bookman Old Style"/>
              </w:rPr>
              <w:t>й про</w:t>
            </w:r>
            <w:r w:rsidR="00047FFE" w:rsidRPr="00595C1F">
              <w:rPr>
                <w:rFonts w:ascii="Bookman Old Style" w:hAnsi="Bookman Old Style"/>
                <w:spacing w:val="-3"/>
              </w:rPr>
              <w:t>г</w:t>
            </w:r>
            <w:r w:rsidR="00047FFE" w:rsidRPr="00595C1F">
              <w:rPr>
                <w:rFonts w:ascii="Bookman Old Style" w:hAnsi="Bookman Old Style"/>
              </w:rPr>
              <w:t>р</w:t>
            </w:r>
            <w:r w:rsidR="00047FFE" w:rsidRPr="00595C1F">
              <w:rPr>
                <w:rFonts w:ascii="Bookman Old Style" w:hAnsi="Bookman Old Style"/>
                <w:spacing w:val="-1"/>
              </w:rPr>
              <w:t>амм</w:t>
            </w:r>
            <w:r w:rsidR="00047FFE" w:rsidRPr="00595C1F">
              <w:rPr>
                <w:rFonts w:ascii="Bookman Old Style" w:hAnsi="Bookman Old Style"/>
              </w:rPr>
              <w:t>ы.</w:t>
            </w:r>
          </w:p>
        </w:tc>
      </w:tr>
    </w:tbl>
    <w:p w:rsidR="00176D87" w:rsidRPr="003A4077" w:rsidRDefault="00176D87" w:rsidP="007645E7">
      <w:pPr>
        <w:rPr>
          <w:highlight w:val="yellow"/>
        </w:rPr>
      </w:pPr>
    </w:p>
    <w:p w:rsidR="00176D87" w:rsidRPr="003A4077" w:rsidRDefault="00176D87">
      <w:pPr>
        <w:spacing w:after="160" w:line="259" w:lineRule="auto"/>
        <w:ind w:firstLine="0"/>
        <w:jc w:val="left"/>
        <w:rPr>
          <w:highlight w:val="yellow"/>
        </w:rPr>
      </w:pPr>
      <w:r w:rsidRPr="003A4077">
        <w:rPr>
          <w:highlight w:val="yellow"/>
        </w:rPr>
        <w:br w:type="page"/>
      </w:r>
    </w:p>
    <w:p w:rsidR="00005AF3" w:rsidRPr="003A4077" w:rsidRDefault="00176D87" w:rsidP="00F17B91">
      <w:pPr>
        <w:pStyle w:val="1"/>
        <w:numPr>
          <w:ilvl w:val="0"/>
          <w:numId w:val="1"/>
        </w:numPr>
        <w:ind w:left="284"/>
      </w:pPr>
      <w:bookmarkStart w:id="1" w:name="_Toc434481672"/>
      <w:r w:rsidRPr="003A4077">
        <w:t xml:space="preserve">ЗАДАЧИ СОВЕРШЕНСТВОВАНИЯ И РАЗВИТИЯ КОММУНАЛЬНОГО КОМПЛЕКСА </w:t>
      </w:r>
      <w:r w:rsidR="00236E0B">
        <w:t>ВОЗДВИЖЕНСКОГО</w:t>
      </w:r>
      <w:r w:rsidR="00C27A6A">
        <w:t xml:space="preserve"> СЕЛЬСКОГО ПОСЕЛЕНИЯ </w:t>
      </w:r>
      <w:r w:rsidR="00236E0B">
        <w:t>КУРГАНИНСКОГО</w:t>
      </w:r>
      <w:r w:rsidR="00C27A6A">
        <w:t xml:space="preserve"> РАЙОНА</w:t>
      </w:r>
      <w:bookmarkEnd w:id="1"/>
    </w:p>
    <w:p w:rsidR="00270773" w:rsidRPr="003A4077" w:rsidRDefault="00270773" w:rsidP="00F17B91">
      <w:pPr>
        <w:spacing w:before="120"/>
      </w:pPr>
      <w:r w:rsidRPr="003A4077">
        <w:t xml:space="preserve">Целью разработки Программы комплексного развития систем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270773" w:rsidRPr="003A4077" w:rsidRDefault="00270773" w:rsidP="00F17B91">
      <w:r w:rsidRPr="003A4077">
        <w:t xml:space="preserve">Программа комплексного развития систем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270773" w:rsidRPr="003A4077" w:rsidRDefault="00270773" w:rsidP="00F17B91">
      <w:r w:rsidRPr="003A4077">
        <w:t xml:space="preserve">Программа комплексного развития систем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w:t>
      </w:r>
    </w:p>
    <w:p w:rsidR="00270773" w:rsidRPr="003A4077" w:rsidRDefault="00270773" w:rsidP="00F17B91">
      <w:r w:rsidRPr="00342EF3">
        <w:rPr>
          <w:u w:val="single"/>
        </w:rPr>
        <w:t>Основными задачами</w:t>
      </w:r>
      <w:r w:rsidRPr="00342EF3">
        <w:t xml:space="preserve"> Программы</w:t>
      </w:r>
      <w:r w:rsidRPr="003A4077">
        <w:t xml:space="preserve"> комплексного развития систем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являются:</w:t>
      </w:r>
    </w:p>
    <w:p w:rsidR="00270773" w:rsidRPr="003A4077" w:rsidRDefault="00270773" w:rsidP="00F17B91">
      <w:pPr>
        <w:pStyle w:val="aa"/>
        <w:numPr>
          <w:ilvl w:val="0"/>
          <w:numId w:val="2"/>
        </w:numPr>
        <w:ind w:left="0" w:firstLine="284"/>
      </w:pPr>
      <w:r w:rsidRPr="003A4077">
        <w:t>Инженерно-техническая оптимизация коммунальных систем.</w:t>
      </w:r>
    </w:p>
    <w:p w:rsidR="00270773" w:rsidRPr="003A4077" w:rsidRDefault="00270773" w:rsidP="00F17B91">
      <w:pPr>
        <w:pStyle w:val="aa"/>
        <w:numPr>
          <w:ilvl w:val="0"/>
          <w:numId w:val="2"/>
        </w:numPr>
        <w:ind w:left="0" w:firstLine="284"/>
      </w:pPr>
      <w:r w:rsidRPr="003A4077">
        <w:t>Взаимосвязанное перспективное планирование развития коммунальных систем.</w:t>
      </w:r>
    </w:p>
    <w:p w:rsidR="00270773" w:rsidRPr="003A4077" w:rsidRDefault="00270773" w:rsidP="00F17B91">
      <w:pPr>
        <w:pStyle w:val="aa"/>
        <w:numPr>
          <w:ilvl w:val="0"/>
          <w:numId w:val="2"/>
        </w:numPr>
        <w:ind w:left="0" w:firstLine="284"/>
      </w:pPr>
      <w:r w:rsidRPr="003A4077">
        <w:t>Обоснование мероприятий по комплексной реконструкции и модернизации.</w:t>
      </w:r>
    </w:p>
    <w:p w:rsidR="00270773" w:rsidRPr="003A4077" w:rsidRDefault="00270773" w:rsidP="00F17B91">
      <w:pPr>
        <w:pStyle w:val="aa"/>
        <w:numPr>
          <w:ilvl w:val="0"/>
          <w:numId w:val="2"/>
        </w:numPr>
        <w:ind w:left="0" w:firstLine="284"/>
      </w:pPr>
      <w:r w:rsidRPr="003A4077">
        <w:t>Повышение надежности систем и качества предоставления коммунальных услуг.</w:t>
      </w:r>
    </w:p>
    <w:p w:rsidR="00270773" w:rsidRPr="003A4077" w:rsidRDefault="00270773" w:rsidP="00F17B91">
      <w:pPr>
        <w:pStyle w:val="aa"/>
        <w:numPr>
          <w:ilvl w:val="0"/>
          <w:numId w:val="2"/>
        </w:numPr>
        <w:ind w:left="0" w:firstLine="284"/>
      </w:pPr>
      <w:r w:rsidRPr="003A4077">
        <w:t>Совершенствование механизмов развития энергосбережения и повышение энергоэффективности коммунальной инфраструктуры.</w:t>
      </w:r>
    </w:p>
    <w:p w:rsidR="00270773" w:rsidRPr="003A4077" w:rsidRDefault="00270773" w:rsidP="00F17B91">
      <w:pPr>
        <w:pStyle w:val="aa"/>
        <w:numPr>
          <w:ilvl w:val="0"/>
          <w:numId w:val="2"/>
        </w:numPr>
        <w:ind w:left="0" w:firstLine="284"/>
      </w:pPr>
      <w:r w:rsidRPr="003A4077">
        <w:t>Повышение инвестиционной привлекательно</w:t>
      </w:r>
      <w:r w:rsidR="00236E0B">
        <w:t>сти коммунальной инфраструктуры</w:t>
      </w:r>
      <w:r w:rsidRPr="003A4077">
        <w:t>.</w:t>
      </w:r>
    </w:p>
    <w:p w:rsidR="00270773" w:rsidRPr="003A4077" w:rsidRDefault="00270773" w:rsidP="00F17B91">
      <w:pPr>
        <w:pStyle w:val="aa"/>
        <w:numPr>
          <w:ilvl w:val="0"/>
          <w:numId w:val="2"/>
        </w:numPr>
        <w:ind w:left="0" w:firstLine="284"/>
      </w:pPr>
      <w:r w:rsidRPr="003A4077">
        <w:t>Обеспечение сбалансированности интересов субъектов коммунальной инфраструктуры и потребителей.</w:t>
      </w:r>
    </w:p>
    <w:p w:rsidR="00270773" w:rsidRPr="003A4077" w:rsidRDefault="00270773" w:rsidP="00F17B91">
      <w:r w:rsidRPr="003A4077">
        <w:t xml:space="preserve">Формирование и реализация Программы комплексного развития систем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базируются </w:t>
      </w:r>
      <w:r w:rsidRPr="00F17B91">
        <w:rPr>
          <w:u w:val="single"/>
        </w:rPr>
        <w:t>на следующих принципах</w:t>
      </w:r>
      <w:r w:rsidRPr="003A4077">
        <w:t>:</w:t>
      </w:r>
    </w:p>
    <w:p w:rsidR="00270773" w:rsidRPr="003A4077" w:rsidRDefault="00270773" w:rsidP="00F17B91">
      <w:r w:rsidRPr="003A4077">
        <w:rPr>
          <w:i/>
        </w:rPr>
        <w:t>системность</w:t>
      </w:r>
      <w:r w:rsidRPr="003A4077">
        <w:t xml:space="preserve"> – рассмотрение Программы комплексного развития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как единой системы с учетом взаимного влияния разделов и мероприятий Программы друг на друга;</w:t>
      </w:r>
    </w:p>
    <w:p w:rsidR="00270773" w:rsidRPr="003A4077" w:rsidRDefault="00270773" w:rsidP="00270773">
      <w:r w:rsidRPr="003A4077">
        <w:rPr>
          <w:i/>
        </w:rPr>
        <w:t>комплексность</w:t>
      </w:r>
      <w:r w:rsidRPr="003A4077">
        <w:t xml:space="preserve"> – формирование Программы комплексного развития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в увязке с различными целевыми программами (федеральными, региональными, муниципальными). </w:t>
      </w:r>
    </w:p>
    <w:p w:rsidR="00270773" w:rsidRPr="003A4077" w:rsidRDefault="00270773" w:rsidP="00270773">
      <w:r w:rsidRPr="003A4077">
        <w:rPr>
          <w:u w:val="single"/>
        </w:rPr>
        <w:t>Полномочия органов местного самоуправления</w:t>
      </w:r>
      <w:r w:rsidRPr="003A4077">
        <w:t xml:space="preserve"> при разработке, утверждении и реализации Программы комплексного развития систем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w:t>
      </w:r>
    </w:p>
    <w:p w:rsidR="00270773" w:rsidRPr="003A4077" w:rsidRDefault="00270773" w:rsidP="00270773">
      <w:r w:rsidRPr="003A4077">
        <w:t xml:space="preserve">В соответствии со </w:t>
      </w:r>
      <w:hyperlink r:id="rId8" w:history="1">
        <w:r w:rsidRPr="003A4077">
          <w:t>статьей 11</w:t>
        </w:r>
      </w:hyperlink>
      <w:r w:rsidRPr="003A4077">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при этом органы местного самоуправления имеют следующие полномочия: </w:t>
      </w:r>
    </w:p>
    <w:p w:rsidR="00270773" w:rsidRPr="003A4077" w:rsidRDefault="00270773" w:rsidP="00270773">
      <w:r w:rsidRPr="003A4077">
        <w:rPr>
          <w:i/>
        </w:rPr>
        <w:t>1. Представительный орган</w:t>
      </w:r>
      <w:r w:rsidRPr="003A4077">
        <w:t xml:space="preserve"> </w:t>
      </w:r>
      <w:r w:rsidRPr="00F64CBD">
        <w:rPr>
          <w:i/>
        </w:rPr>
        <w:t xml:space="preserve">– </w:t>
      </w:r>
      <w:r w:rsidR="00F64CBD" w:rsidRPr="00F64CBD">
        <w:rPr>
          <w:i/>
        </w:rPr>
        <w:t xml:space="preserve">администрация </w:t>
      </w:r>
      <w:r w:rsidR="00236E0B">
        <w:rPr>
          <w:i/>
        </w:rPr>
        <w:t>Воздвиженского</w:t>
      </w:r>
      <w:r w:rsidR="00C27A6A">
        <w:rPr>
          <w:i/>
        </w:rPr>
        <w:t xml:space="preserve"> сельского поселения </w:t>
      </w:r>
      <w:r w:rsidR="00236E0B">
        <w:rPr>
          <w:i/>
        </w:rPr>
        <w:t>Курганинского</w:t>
      </w:r>
      <w:r w:rsidR="00C27A6A">
        <w:rPr>
          <w:i/>
        </w:rPr>
        <w:t xml:space="preserve"> района</w:t>
      </w:r>
      <w:r w:rsidRPr="00F64CBD">
        <w:rPr>
          <w:i/>
        </w:rPr>
        <w:t xml:space="preserve"> осуществляет рассмотрение и утверждение Программы.</w:t>
      </w:r>
      <w:r w:rsidRPr="003A4077">
        <w:t xml:space="preserve"> </w:t>
      </w:r>
    </w:p>
    <w:p w:rsidR="00270773" w:rsidRPr="003A4077" w:rsidRDefault="00F64CBD" w:rsidP="00342EF3">
      <w:pPr>
        <w:spacing w:before="240"/>
      </w:pPr>
      <w:r>
        <w:t xml:space="preserve">Администрация </w:t>
      </w:r>
      <w:r w:rsidR="00236E0B">
        <w:t>Воздвиженского</w:t>
      </w:r>
      <w:r w:rsidR="00C27A6A">
        <w:t xml:space="preserve"> сельского поселения </w:t>
      </w:r>
      <w:r w:rsidR="00236E0B">
        <w:t>Курганинского</w:t>
      </w:r>
      <w:r w:rsidR="00C27A6A">
        <w:t xml:space="preserve"> района</w:t>
      </w:r>
      <w:r w:rsidR="00270773" w:rsidRPr="003A4077">
        <w:t xml:space="preserve"> имеет право: </w:t>
      </w:r>
    </w:p>
    <w:p w:rsidR="00270773" w:rsidRPr="003A4077" w:rsidRDefault="00270773" w:rsidP="00342EF3">
      <w:pPr>
        <w:pStyle w:val="aa"/>
        <w:numPr>
          <w:ilvl w:val="0"/>
          <w:numId w:val="3"/>
        </w:numPr>
        <w:spacing w:before="240"/>
        <w:ind w:left="0" w:firstLine="425"/>
      </w:pPr>
      <w:r w:rsidRPr="003A4077">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необходимую для осуществления своих полномочий информацию; </w:t>
      </w:r>
    </w:p>
    <w:p w:rsidR="00270773" w:rsidRPr="003A4077" w:rsidRDefault="00270773" w:rsidP="003050FC">
      <w:pPr>
        <w:pStyle w:val="aa"/>
        <w:numPr>
          <w:ilvl w:val="0"/>
          <w:numId w:val="3"/>
        </w:numPr>
        <w:ind w:left="0" w:firstLine="426"/>
      </w:pPr>
      <w:r w:rsidRPr="003A4077">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w:t>
      </w:r>
    </w:p>
    <w:p w:rsidR="00270773" w:rsidRPr="003A4077" w:rsidRDefault="00270773" w:rsidP="003050FC">
      <w:pPr>
        <w:pStyle w:val="aa"/>
        <w:numPr>
          <w:ilvl w:val="0"/>
          <w:numId w:val="3"/>
        </w:numPr>
        <w:ind w:left="0" w:firstLine="426"/>
      </w:pPr>
      <w:r w:rsidRPr="003A4077">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возникающие в ходе разработки, утверждения и реализации Программы. </w:t>
      </w:r>
    </w:p>
    <w:p w:rsidR="00E1749F" w:rsidRPr="003A4077" w:rsidRDefault="00E1749F" w:rsidP="00270773">
      <w:pPr>
        <w:rPr>
          <w:i/>
          <w:iCs/>
        </w:rPr>
      </w:pPr>
    </w:p>
    <w:p w:rsidR="00270773" w:rsidRPr="003A4077" w:rsidRDefault="00270773" w:rsidP="00270773">
      <w:pPr>
        <w:rPr>
          <w:i/>
          <w:iCs/>
        </w:rPr>
      </w:pPr>
      <w:r w:rsidRPr="003A4077">
        <w:rPr>
          <w:i/>
          <w:iCs/>
        </w:rPr>
        <w:t xml:space="preserve">2. Глава </w:t>
      </w:r>
      <w:r w:rsidR="00236E0B">
        <w:rPr>
          <w:i/>
          <w:iCs/>
        </w:rPr>
        <w:t>Воздвиженского</w:t>
      </w:r>
      <w:r w:rsidR="00C27A6A">
        <w:rPr>
          <w:i/>
          <w:iCs/>
        </w:rPr>
        <w:t xml:space="preserve"> сельского поселения </w:t>
      </w:r>
      <w:r w:rsidR="00236E0B">
        <w:rPr>
          <w:i/>
          <w:iCs/>
        </w:rPr>
        <w:t>Курганинского</w:t>
      </w:r>
      <w:r w:rsidR="00C27A6A">
        <w:rPr>
          <w:i/>
          <w:iCs/>
        </w:rPr>
        <w:t xml:space="preserve"> района</w:t>
      </w:r>
      <w:r w:rsidRPr="003A4077">
        <w:rPr>
          <w:i/>
          <w:iCs/>
        </w:rPr>
        <w:t xml:space="preserve"> осуществляет принятие решения о разработке Программы комплексного развития сис</w:t>
      </w:r>
      <w:r w:rsidR="00F64CBD">
        <w:rPr>
          <w:i/>
          <w:iCs/>
        </w:rPr>
        <w:t xml:space="preserve">тем коммунальной инфраструктуры </w:t>
      </w:r>
      <w:r w:rsidR="00236E0B">
        <w:rPr>
          <w:i/>
          <w:iCs/>
        </w:rPr>
        <w:t>Воздвиженского</w:t>
      </w:r>
      <w:r w:rsidR="00C27A6A">
        <w:rPr>
          <w:i/>
          <w:iCs/>
        </w:rPr>
        <w:t xml:space="preserve"> сельского поселения </w:t>
      </w:r>
      <w:r w:rsidR="00236E0B">
        <w:rPr>
          <w:i/>
          <w:iCs/>
        </w:rPr>
        <w:t>Курганинского</w:t>
      </w:r>
      <w:r w:rsidR="00C27A6A">
        <w:rPr>
          <w:i/>
          <w:iCs/>
        </w:rPr>
        <w:t xml:space="preserve"> района</w:t>
      </w:r>
      <w:r w:rsidRPr="003A4077">
        <w:rPr>
          <w:i/>
          <w:iCs/>
        </w:rPr>
        <w:t xml:space="preserve">; утверждение перечня функций по управлению реализацией Программы, передаваемых структурным подразделениям администрации сельского поселения или сторонней организации. </w:t>
      </w:r>
    </w:p>
    <w:p w:rsidR="00270773" w:rsidRPr="003A4077" w:rsidRDefault="00270773" w:rsidP="00F64CBD">
      <w:pPr>
        <w:spacing w:before="240"/>
      </w:pPr>
      <w:r w:rsidRPr="003A4077">
        <w:t xml:space="preserve">Глава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имеет право:</w:t>
      </w:r>
    </w:p>
    <w:p w:rsidR="00270773" w:rsidRPr="003A4077" w:rsidRDefault="00270773" w:rsidP="00F64CBD">
      <w:pPr>
        <w:pStyle w:val="aa"/>
        <w:numPr>
          <w:ilvl w:val="0"/>
          <w:numId w:val="4"/>
        </w:numPr>
        <w:spacing w:before="240"/>
        <w:ind w:left="0" w:firstLine="425"/>
      </w:pPr>
      <w:r w:rsidRPr="003A4077">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236E0B">
        <w:t>Воздвиженского</w:t>
      </w:r>
      <w:r w:rsidR="00C27A6A">
        <w:t xml:space="preserve"> сельского поселения </w:t>
      </w:r>
      <w:r w:rsidR="00236E0B">
        <w:t>Курганинского</w:t>
      </w:r>
      <w:r w:rsidR="00C27A6A">
        <w:t xml:space="preserve"> района</w:t>
      </w:r>
      <w:r w:rsidRPr="003A4077">
        <w:t>, необходимую для осуществления своих полномочий информацию;</w:t>
      </w:r>
    </w:p>
    <w:p w:rsidR="00270773" w:rsidRPr="003A4077" w:rsidRDefault="00270773" w:rsidP="003050FC">
      <w:pPr>
        <w:pStyle w:val="aa"/>
        <w:numPr>
          <w:ilvl w:val="0"/>
          <w:numId w:val="4"/>
        </w:numPr>
        <w:ind w:left="0" w:firstLine="426"/>
      </w:pPr>
      <w:r w:rsidRPr="003A4077">
        <w:t>выносить предложения о разработке правовых актов местного значения, необходимых для реализации мероприятий Программы;</w:t>
      </w:r>
    </w:p>
    <w:p w:rsidR="00270773" w:rsidRPr="003A4077" w:rsidRDefault="00270773" w:rsidP="003050FC">
      <w:pPr>
        <w:pStyle w:val="aa"/>
        <w:numPr>
          <w:ilvl w:val="0"/>
          <w:numId w:val="4"/>
        </w:numPr>
        <w:ind w:left="0" w:firstLine="426"/>
      </w:pPr>
      <w:r w:rsidRPr="003A4077">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236E0B">
        <w:t>Воздвиженского</w:t>
      </w:r>
      <w:r w:rsidR="00C27A6A">
        <w:t xml:space="preserve"> сельского поселения </w:t>
      </w:r>
      <w:r w:rsidR="00236E0B">
        <w:t>Курганинского</w:t>
      </w:r>
      <w:r w:rsidR="00C27A6A">
        <w:t xml:space="preserve"> района</w:t>
      </w:r>
      <w:r w:rsidRPr="003A4077">
        <w:t>, возникающие в ходе разработки, утверждения и реализации Программы.</w:t>
      </w:r>
    </w:p>
    <w:p w:rsidR="00E1749F" w:rsidRPr="003A4077" w:rsidRDefault="00E1749F" w:rsidP="00E1749F">
      <w:pPr>
        <w:pStyle w:val="aa"/>
        <w:ind w:left="426" w:firstLine="0"/>
      </w:pPr>
    </w:p>
    <w:p w:rsidR="00270773" w:rsidRPr="003A4077" w:rsidRDefault="00270773" w:rsidP="00E1749F">
      <w:pPr>
        <w:pStyle w:val="aa"/>
        <w:numPr>
          <w:ilvl w:val="0"/>
          <w:numId w:val="1"/>
        </w:numPr>
      </w:pPr>
      <w:r w:rsidRPr="003D3378">
        <w:rPr>
          <w:i/>
        </w:rPr>
        <w:t xml:space="preserve">Администрация </w:t>
      </w:r>
      <w:r w:rsidR="00236E0B">
        <w:rPr>
          <w:i/>
        </w:rPr>
        <w:t>Воздвиженского</w:t>
      </w:r>
      <w:r w:rsidR="00C27A6A">
        <w:rPr>
          <w:i/>
        </w:rPr>
        <w:t xml:space="preserve"> сельского поселения </w:t>
      </w:r>
      <w:r w:rsidR="00236E0B">
        <w:rPr>
          <w:i/>
        </w:rPr>
        <w:t>Курганинского</w:t>
      </w:r>
      <w:r w:rsidR="00C27A6A">
        <w:rPr>
          <w:i/>
        </w:rPr>
        <w:t xml:space="preserve"> района</w:t>
      </w:r>
      <w:r w:rsidRPr="003A4077">
        <w:t>:</w:t>
      </w:r>
    </w:p>
    <w:p w:rsidR="00270773" w:rsidRPr="003A4077" w:rsidRDefault="00270773" w:rsidP="00C448EF">
      <w:pPr>
        <w:pStyle w:val="aa"/>
        <w:numPr>
          <w:ilvl w:val="0"/>
          <w:numId w:val="5"/>
        </w:numPr>
        <w:spacing w:before="120"/>
        <w:ind w:left="0" w:firstLine="425"/>
      </w:pPr>
      <w:r w:rsidRPr="003A4077">
        <w:t xml:space="preserve">выступает заказчиком Программы комплексного развития систем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w:t>
      </w:r>
    </w:p>
    <w:p w:rsidR="00270773" w:rsidRPr="003A4077" w:rsidRDefault="00270773" w:rsidP="003050FC">
      <w:pPr>
        <w:pStyle w:val="aa"/>
        <w:numPr>
          <w:ilvl w:val="0"/>
          <w:numId w:val="5"/>
        </w:numPr>
        <w:ind w:left="0" w:firstLine="426"/>
      </w:pPr>
      <w:r w:rsidRPr="003A4077">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w:t>
      </w:r>
    </w:p>
    <w:p w:rsidR="00270773" w:rsidRPr="003A4077" w:rsidRDefault="00270773" w:rsidP="003050FC">
      <w:pPr>
        <w:pStyle w:val="aa"/>
        <w:numPr>
          <w:ilvl w:val="0"/>
          <w:numId w:val="5"/>
        </w:numPr>
        <w:ind w:left="0" w:firstLine="426"/>
      </w:pPr>
      <w:r w:rsidRPr="003A4077">
        <w:t>организует реализацию и мониторинг Программы.</w:t>
      </w:r>
    </w:p>
    <w:p w:rsidR="00270773" w:rsidRPr="003A4077" w:rsidRDefault="00270773" w:rsidP="003D3378">
      <w:pPr>
        <w:spacing w:before="240"/>
      </w:pPr>
      <w:r w:rsidRPr="00F17B91">
        <w:rPr>
          <w:u w:val="single"/>
        </w:rPr>
        <w:t>Сроки и этапы</w:t>
      </w:r>
      <w:r w:rsidRPr="003A4077">
        <w:t>:</w:t>
      </w:r>
    </w:p>
    <w:p w:rsidR="00270773" w:rsidRPr="003A4077" w:rsidRDefault="00270773" w:rsidP="003D3378">
      <w:pPr>
        <w:spacing w:before="240"/>
      </w:pPr>
      <w:r w:rsidRPr="003A4077">
        <w:t xml:space="preserve">Программа комплексного развития систем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 xml:space="preserve"> разрабатывается на период с 2015 до </w:t>
      </w:r>
      <w:r w:rsidR="00302329">
        <w:t>2030</w:t>
      </w:r>
      <w:r w:rsidRPr="003A4077">
        <w:t xml:space="preserve"> года. </w:t>
      </w:r>
    </w:p>
    <w:p w:rsidR="00F17B91" w:rsidRDefault="00F17B91" w:rsidP="00270773"/>
    <w:p w:rsidR="00270773" w:rsidRPr="003A4077" w:rsidRDefault="00270773" w:rsidP="00270773">
      <w:r w:rsidRPr="003A4077">
        <w:t xml:space="preserve">Этапы осуществления Программы комплексного развития систем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3A4077">
        <w:t>:</w:t>
      </w:r>
    </w:p>
    <w:p w:rsidR="00270773" w:rsidRPr="003A4077" w:rsidRDefault="00270773" w:rsidP="003050FC">
      <w:pPr>
        <w:pStyle w:val="aa"/>
        <w:numPr>
          <w:ilvl w:val="0"/>
          <w:numId w:val="7"/>
        </w:numPr>
        <w:ind w:left="0" w:firstLine="993"/>
      </w:pPr>
      <w:r w:rsidRPr="003A4077">
        <w:t>этап – 2015 - 2020 годы;</w:t>
      </w:r>
    </w:p>
    <w:p w:rsidR="00270773" w:rsidRPr="003A4077" w:rsidRDefault="00270773" w:rsidP="003050FC">
      <w:pPr>
        <w:pStyle w:val="aa"/>
        <w:numPr>
          <w:ilvl w:val="0"/>
          <w:numId w:val="7"/>
        </w:numPr>
        <w:ind w:left="0" w:firstLine="993"/>
      </w:pPr>
      <w:r w:rsidRPr="003A4077">
        <w:t xml:space="preserve">этап – 2021 - </w:t>
      </w:r>
      <w:r w:rsidR="00302329">
        <w:t>2030</w:t>
      </w:r>
      <w:r w:rsidRPr="003A4077">
        <w:t xml:space="preserve"> годы. </w:t>
      </w:r>
    </w:p>
    <w:p w:rsidR="004A5834" w:rsidRPr="003A4077" w:rsidRDefault="004A5834">
      <w:pPr>
        <w:spacing w:after="160" w:line="259" w:lineRule="auto"/>
        <w:ind w:firstLine="0"/>
        <w:jc w:val="left"/>
      </w:pPr>
      <w:r w:rsidRPr="003A4077">
        <w:br w:type="page"/>
      </w:r>
    </w:p>
    <w:p w:rsidR="00005AF3" w:rsidRPr="00002BB9" w:rsidRDefault="004A5834" w:rsidP="00F17B91">
      <w:pPr>
        <w:pStyle w:val="1"/>
        <w:numPr>
          <w:ilvl w:val="0"/>
          <w:numId w:val="7"/>
        </w:numPr>
        <w:ind w:left="851"/>
      </w:pPr>
      <w:bookmarkStart w:id="2" w:name="_Toc434481673"/>
      <w:r w:rsidRPr="00002BB9">
        <w:t xml:space="preserve">ХАРАКТЕРИСТИКА СУЩЕСТВУЮЩЕГО СОСТОЯНИЯ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bookmarkEnd w:id="2"/>
    </w:p>
    <w:p w:rsidR="00ED5016" w:rsidRPr="00002BB9" w:rsidRDefault="00ED5016" w:rsidP="00F17B91">
      <w:pPr>
        <w:spacing w:before="120"/>
      </w:pPr>
      <w:r w:rsidRPr="00002BB9">
        <w:t xml:space="preserve">Одним из приоритетов жилищной политики </w:t>
      </w:r>
      <w:r w:rsidR="00236E0B">
        <w:t>Воздвиженского</w:t>
      </w:r>
      <w:r w:rsidR="00C27A6A">
        <w:t xml:space="preserve"> сельского поселения </w:t>
      </w:r>
      <w:r w:rsidR="00236E0B">
        <w:t>Курганинского</w:t>
      </w:r>
      <w:r w:rsidR="00C27A6A">
        <w:t xml:space="preserve"> района</w:t>
      </w:r>
      <w:r w:rsidRPr="00002BB9">
        <w:t xml:space="preserve"> Краснодарского края является обеспечение комфортных условий проживания граждан и доступности коммунальных услуг для населения.</w:t>
      </w:r>
    </w:p>
    <w:p w:rsidR="00ED5016" w:rsidRPr="00002BB9" w:rsidRDefault="00ED5016" w:rsidP="00F17B91">
      <w:r w:rsidRPr="00002BB9">
        <w:t xml:space="preserve">В настоящее время, в целом, деятельность коммунального комплекса </w:t>
      </w:r>
      <w:r w:rsidR="00236E0B">
        <w:t>Воздвиженского</w:t>
      </w:r>
      <w:r w:rsidRPr="00002BB9">
        <w:t xml:space="preserve"> сельского поселения </w:t>
      </w:r>
      <w:r w:rsidR="00236E0B">
        <w:t>Курганинского</w:t>
      </w:r>
      <w:r w:rsidRPr="00002BB9">
        <w:t xml:space="preserve"> района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 в т.ч. воды, электроэнергии и как следствие, снижения уровня загрязнения окружающей среды.</w:t>
      </w:r>
    </w:p>
    <w:p w:rsidR="00ED5016" w:rsidRPr="00002BB9" w:rsidRDefault="00ED5016" w:rsidP="00F17B91">
      <w:r w:rsidRPr="00002BB9">
        <w:t>Причинами возникновения этих проблем являются:</w:t>
      </w:r>
    </w:p>
    <w:p w:rsidR="00ED5016" w:rsidRPr="00F17B91" w:rsidRDefault="00ED5016" w:rsidP="00F17B91">
      <w:r w:rsidRPr="00F17B91">
        <w:t>- высокий уровень износа объектов коммунальной инфраструктуры и их технологическая отсталость;</w:t>
      </w:r>
    </w:p>
    <w:p w:rsidR="00ED5016" w:rsidRPr="00F17B91" w:rsidRDefault="00ED5016" w:rsidP="00F17B91">
      <w:r w:rsidRPr="00F17B91">
        <w:t>- низкая эффективность системы управ</w:t>
      </w:r>
      <w:r w:rsidR="003D3378" w:rsidRPr="00F17B91">
        <w:t>ления в этом секторе экономики</w:t>
      </w:r>
      <w:r w:rsidRPr="00F17B91">
        <w:t>, отсутствие прогнозирования спроса на предоставляемые услуги;</w:t>
      </w:r>
    </w:p>
    <w:p w:rsidR="00ED5016" w:rsidRPr="00F17B91" w:rsidRDefault="00ED5016" w:rsidP="00F17B91">
      <w:r w:rsidRPr="00F17B91">
        <w:t>- недостаточное финансирование данной отрасли экономики.</w:t>
      </w:r>
    </w:p>
    <w:p w:rsidR="00ED5016" w:rsidRPr="00002BB9" w:rsidRDefault="00ED5016" w:rsidP="00F17B91">
      <w:pPr>
        <w:spacing w:before="120"/>
      </w:pPr>
      <w:r w:rsidRPr="00002BB9">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rsidR="00ED5016" w:rsidRPr="00002BB9" w:rsidRDefault="00ED5016" w:rsidP="00F17B91">
      <w:r w:rsidRPr="00002BB9">
        <w:t xml:space="preserve">Реконструкция и модернизация объектов коммунальной инфраструктуры </w:t>
      </w:r>
      <w:r w:rsidR="00F12670" w:rsidRPr="00002BB9">
        <w:t>отвечают</w:t>
      </w:r>
      <w:r w:rsidRPr="00002BB9">
        <w:t xml:space="preserve"> стратегическим интересам Российской Федерации, и соответственно </w:t>
      </w:r>
      <w:r w:rsidR="00236E0B">
        <w:t>Воздвиженского</w:t>
      </w:r>
      <w:r w:rsidRPr="00002BB9">
        <w:t xml:space="preserve"> сельского поселения </w:t>
      </w:r>
      <w:r w:rsidR="00236E0B">
        <w:t>Курганинского</w:t>
      </w:r>
      <w:r w:rsidRPr="00002BB9">
        <w:t xml:space="preserve">  района </w:t>
      </w:r>
      <w:r w:rsidR="00F40E65" w:rsidRPr="00002BB9">
        <w:t>Краснодарского края</w:t>
      </w:r>
      <w:r w:rsidRPr="00002BB9">
        <w:t xml:space="preserve"> и позволит:</w:t>
      </w:r>
    </w:p>
    <w:p w:rsidR="00ED5016" w:rsidRPr="00002BB9" w:rsidRDefault="00ED5016" w:rsidP="00F17B91">
      <w:r w:rsidRPr="00002BB9">
        <w:t>-</w:t>
      </w:r>
      <w:r w:rsidR="00F40E65" w:rsidRPr="00002BB9">
        <w:t> </w:t>
      </w:r>
      <w:r w:rsidRPr="00002BB9">
        <w:t>обеспечить более комфортные условия проживания населению сельского поселения путем повышения надежности и качества предоставляемых коммунальных услуг;</w:t>
      </w:r>
    </w:p>
    <w:p w:rsidR="00ED5016" w:rsidRPr="00002BB9" w:rsidRDefault="00ED5016" w:rsidP="00F17B91">
      <w:r w:rsidRPr="00002BB9">
        <w:t>- снизить потребление энергетических ресурсов в результате снижения потерь в процессе производства и доставки коммунальных ресурсов потребителям;</w:t>
      </w:r>
    </w:p>
    <w:p w:rsidR="00ED5016" w:rsidRPr="00002BB9" w:rsidRDefault="00ED5016" w:rsidP="00F17B91">
      <w:r w:rsidRPr="00002BB9">
        <w:t>- обеспечить рациональное использование природных ресурсов;</w:t>
      </w:r>
    </w:p>
    <w:p w:rsidR="00ED5016" w:rsidRPr="00002BB9" w:rsidRDefault="00ED5016" w:rsidP="00F17B91">
      <w:r w:rsidRPr="00002BB9">
        <w:t>- улучшить экологическое состояние территории сельского поселения.</w:t>
      </w:r>
    </w:p>
    <w:p w:rsidR="00ED5016" w:rsidRPr="00002BB9" w:rsidRDefault="00ED5016" w:rsidP="004A5834"/>
    <w:p w:rsidR="00005AF3" w:rsidRPr="00002BB9" w:rsidRDefault="00005AF3" w:rsidP="004A5834"/>
    <w:p w:rsidR="00005AF3" w:rsidRPr="00002BB9" w:rsidRDefault="00005AF3" w:rsidP="004A5834"/>
    <w:p w:rsidR="00005AF3" w:rsidRPr="00002BB9" w:rsidRDefault="00005AF3" w:rsidP="004A5834"/>
    <w:p w:rsidR="00005AF3" w:rsidRPr="00002BB9" w:rsidRDefault="00005AF3" w:rsidP="004A5834"/>
    <w:p w:rsidR="00005AF3" w:rsidRPr="00002BB9" w:rsidRDefault="00005AF3" w:rsidP="004A5834"/>
    <w:p w:rsidR="00F40E65" w:rsidRPr="006F4EFA" w:rsidRDefault="00F40E65" w:rsidP="00F40E65">
      <w:pPr>
        <w:jc w:val="center"/>
        <w:rPr>
          <w:b/>
        </w:rPr>
      </w:pPr>
      <w:r w:rsidRPr="006F4EFA">
        <w:rPr>
          <w:b/>
        </w:rPr>
        <w:t xml:space="preserve">Общие сведения о </w:t>
      </w:r>
      <w:r w:rsidR="007B06E5">
        <w:rPr>
          <w:b/>
        </w:rPr>
        <w:t>Воздвиженском</w:t>
      </w:r>
      <w:r w:rsidRPr="006F4EFA">
        <w:rPr>
          <w:b/>
        </w:rPr>
        <w:t xml:space="preserve"> сельском поселении </w:t>
      </w:r>
      <w:r w:rsidR="00236E0B">
        <w:rPr>
          <w:b/>
        </w:rPr>
        <w:t>Курганинского</w:t>
      </w:r>
      <w:r w:rsidR="00687CAE">
        <w:rPr>
          <w:b/>
        </w:rPr>
        <w:t xml:space="preserve"> района</w:t>
      </w:r>
      <w:r w:rsidRPr="006F4EFA">
        <w:rPr>
          <w:b/>
        </w:rPr>
        <w:t xml:space="preserve"> Краснодарского края</w:t>
      </w:r>
    </w:p>
    <w:p w:rsidR="00F40E65" w:rsidRPr="0010160D" w:rsidRDefault="00DA3DA2" w:rsidP="00CB5EBE">
      <w:pPr>
        <w:spacing w:before="120"/>
      </w:pPr>
      <w:r w:rsidRPr="006F4EFA">
        <w:t xml:space="preserve">Краткая </w:t>
      </w:r>
      <w:r w:rsidRPr="0010160D">
        <w:t>характеристика</w:t>
      </w:r>
      <w:r w:rsidR="00F17B91">
        <w:t>:</w:t>
      </w:r>
    </w:p>
    <w:p w:rsidR="00DA3DA2" w:rsidRPr="0010160D" w:rsidRDefault="00DA3DA2" w:rsidP="00BE58C5">
      <w:pPr>
        <w:jc w:val="right"/>
      </w:pPr>
      <w:r w:rsidRPr="0010160D">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6693"/>
        <w:gridCol w:w="1922"/>
      </w:tblGrid>
      <w:tr w:rsidR="00DA3DA2" w:rsidRPr="005A34A6" w:rsidTr="0016375B">
        <w:trPr>
          <w:trHeight w:val="339"/>
        </w:trPr>
        <w:tc>
          <w:tcPr>
            <w:tcW w:w="859" w:type="dxa"/>
            <w:tcBorders>
              <w:top w:val="single" w:sz="4" w:space="0" w:color="auto"/>
              <w:left w:val="single" w:sz="4" w:space="0" w:color="auto"/>
              <w:bottom w:val="single" w:sz="4" w:space="0" w:color="auto"/>
              <w:right w:val="single" w:sz="4" w:space="0" w:color="auto"/>
            </w:tcBorders>
            <w:vAlign w:val="center"/>
            <w:hideMark/>
          </w:tcPr>
          <w:p w:rsidR="00DA3DA2" w:rsidRPr="005A34A6" w:rsidRDefault="00DA3DA2" w:rsidP="00DA3DA2">
            <w:pPr>
              <w:pStyle w:val="a6"/>
              <w:jc w:val="center"/>
              <w:rPr>
                <w:rFonts w:ascii="Bookman Old Style" w:hAnsi="Bookman Old Style"/>
                <w:b/>
                <w:sz w:val="20"/>
                <w:szCs w:val="20"/>
              </w:rPr>
            </w:pPr>
            <w:r w:rsidRPr="005A34A6">
              <w:rPr>
                <w:rFonts w:ascii="Bookman Old Style" w:hAnsi="Bookman Old Style"/>
                <w:b/>
                <w:sz w:val="20"/>
                <w:szCs w:val="20"/>
              </w:rPr>
              <w:t>№ п/п</w:t>
            </w:r>
          </w:p>
        </w:tc>
        <w:tc>
          <w:tcPr>
            <w:tcW w:w="6904" w:type="dxa"/>
            <w:tcBorders>
              <w:top w:val="single" w:sz="4" w:space="0" w:color="auto"/>
              <w:left w:val="single" w:sz="4" w:space="0" w:color="auto"/>
              <w:bottom w:val="single" w:sz="4" w:space="0" w:color="auto"/>
              <w:right w:val="single" w:sz="4" w:space="0" w:color="auto"/>
            </w:tcBorders>
            <w:vAlign w:val="center"/>
            <w:hideMark/>
          </w:tcPr>
          <w:p w:rsidR="00DA3DA2" w:rsidRPr="005A34A6" w:rsidRDefault="00AE1166" w:rsidP="00AE1166">
            <w:pPr>
              <w:pStyle w:val="a6"/>
              <w:jc w:val="center"/>
              <w:rPr>
                <w:rFonts w:ascii="Bookman Old Style" w:hAnsi="Bookman Old Style"/>
                <w:b/>
                <w:sz w:val="20"/>
                <w:szCs w:val="20"/>
                <w:lang w:val="ru-RU"/>
              </w:rPr>
            </w:pPr>
            <w:r w:rsidRPr="005A34A6">
              <w:rPr>
                <w:rFonts w:ascii="Bookman Old Style" w:hAnsi="Bookman Old Style"/>
                <w:b/>
                <w:sz w:val="20"/>
                <w:szCs w:val="20"/>
                <w:lang w:val="ru-RU"/>
              </w:rPr>
              <w:t>Наименование</w:t>
            </w:r>
            <w:r w:rsidR="00DA3DA2" w:rsidRPr="005A34A6">
              <w:rPr>
                <w:rFonts w:ascii="Bookman Old Style" w:hAnsi="Bookman Old Style"/>
                <w:b/>
                <w:sz w:val="20"/>
                <w:szCs w:val="20"/>
              </w:rPr>
              <w:t xml:space="preserve"> </w:t>
            </w:r>
            <w:r w:rsidRPr="005A34A6">
              <w:rPr>
                <w:rFonts w:ascii="Bookman Old Style" w:hAnsi="Bookman Old Style"/>
                <w:b/>
                <w:sz w:val="20"/>
                <w:szCs w:val="20"/>
                <w:lang w:val="ru-RU"/>
              </w:rPr>
              <w:t>показателей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3DA2" w:rsidRPr="005A34A6" w:rsidRDefault="00C57E6B" w:rsidP="00DA3DA2">
            <w:pPr>
              <w:pStyle w:val="a6"/>
              <w:jc w:val="center"/>
              <w:rPr>
                <w:rFonts w:ascii="Bookman Old Style" w:hAnsi="Bookman Old Style"/>
                <w:b/>
                <w:sz w:val="20"/>
                <w:szCs w:val="20"/>
                <w:lang w:val="ru-RU"/>
              </w:rPr>
            </w:pPr>
            <w:r>
              <w:rPr>
                <w:rFonts w:ascii="Bookman Old Style" w:hAnsi="Bookman Old Style"/>
                <w:b/>
                <w:sz w:val="20"/>
                <w:szCs w:val="20"/>
                <w:lang w:val="ru-RU"/>
              </w:rPr>
              <w:t>Воздвиженское</w:t>
            </w:r>
            <w:r w:rsidR="00AE1166" w:rsidRPr="005A34A6">
              <w:rPr>
                <w:rFonts w:ascii="Bookman Old Style" w:hAnsi="Bookman Old Style"/>
                <w:b/>
                <w:sz w:val="20"/>
                <w:szCs w:val="20"/>
                <w:lang w:val="ru-RU"/>
              </w:rPr>
              <w:t xml:space="preserve"> СП</w:t>
            </w:r>
          </w:p>
        </w:tc>
      </w:tr>
      <w:tr w:rsidR="00DA3DA2" w:rsidRPr="005A34A6" w:rsidTr="0016375B">
        <w:trPr>
          <w:trHeight w:val="1264"/>
        </w:trPr>
        <w:tc>
          <w:tcPr>
            <w:tcW w:w="859" w:type="dxa"/>
            <w:tcBorders>
              <w:top w:val="single" w:sz="4" w:space="0" w:color="auto"/>
              <w:left w:val="single" w:sz="4" w:space="0" w:color="auto"/>
              <w:bottom w:val="single" w:sz="4" w:space="0" w:color="auto"/>
              <w:right w:val="single" w:sz="4" w:space="0" w:color="auto"/>
            </w:tcBorders>
            <w:vAlign w:val="center"/>
          </w:tcPr>
          <w:p w:rsidR="00DA3DA2" w:rsidRPr="005A34A6" w:rsidRDefault="00DA3DA2" w:rsidP="00DA3DA2">
            <w:pPr>
              <w:pStyle w:val="a6"/>
              <w:jc w:val="center"/>
              <w:rPr>
                <w:rFonts w:ascii="Bookman Old Style" w:hAnsi="Bookman Old Style"/>
                <w:sz w:val="20"/>
                <w:szCs w:val="20"/>
              </w:rPr>
            </w:pPr>
            <w:r w:rsidRPr="005A34A6">
              <w:rPr>
                <w:rFonts w:ascii="Bookman Old Style" w:hAnsi="Bookman Old Style"/>
                <w:sz w:val="20"/>
                <w:szCs w:val="20"/>
              </w:rPr>
              <w:t>1.</w:t>
            </w:r>
          </w:p>
          <w:p w:rsidR="00DA3DA2" w:rsidRPr="005A34A6" w:rsidRDefault="00DA3DA2" w:rsidP="00DA3DA2">
            <w:pPr>
              <w:pStyle w:val="a6"/>
              <w:jc w:val="center"/>
              <w:rPr>
                <w:rFonts w:ascii="Bookman Old Style" w:hAnsi="Bookman Old Style"/>
                <w:sz w:val="20"/>
                <w:szCs w:val="20"/>
              </w:rPr>
            </w:pPr>
            <w:r w:rsidRPr="005A34A6">
              <w:rPr>
                <w:rFonts w:ascii="Bookman Old Style" w:hAnsi="Bookman Old Style"/>
                <w:sz w:val="20"/>
                <w:szCs w:val="20"/>
              </w:rPr>
              <w:t>2.</w:t>
            </w:r>
          </w:p>
          <w:p w:rsidR="00DA3DA2" w:rsidRPr="005A34A6" w:rsidRDefault="00DA3DA2" w:rsidP="00DA3DA2">
            <w:pPr>
              <w:pStyle w:val="a6"/>
              <w:jc w:val="center"/>
              <w:rPr>
                <w:rFonts w:ascii="Bookman Old Style" w:hAnsi="Bookman Old Style"/>
                <w:sz w:val="20"/>
                <w:szCs w:val="20"/>
              </w:rPr>
            </w:pPr>
            <w:r w:rsidRPr="005A34A6">
              <w:rPr>
                <w:rFonts w:ascii="Bookman Old Style" w:hAnsi="Bookman Old Style"/>
                <w:sz w:val="20"/>
                <w:szCs w:val="20"/>
              </w:rPr>
              <w:t>3.</w:t>
            </w:r>
          </w:p>
          <w:p w:rsidR="00DA3DA2" w:rsidRDefault="0015500D" w:rsidP="0015500D">
            <w:pPr>
              <w:pStyle w:val="a6"/>
              <w:jc w:val="center"/>
              <w:rPr>
                <w:rFonts w:ascii="Bookman Old Style" w:hAnsi="Bookman Old Style"/>
                <w:sz w:val="20"/>
                <w:szCs w:val="20"/>
                <w:lang w:val="ru-RU"/>
              </w:rPr>
            </w:pPr>
            <w:r w:rsidRPr="005A34A6">
              <w:rPr>
                <w:rFonts w:ascii="Bookman Old Style" w:hAnsi="Bookman Old Style"/>
                <w:sz w:val="20"/>
                <w:szCs w:val="20"/>
              </w:rPr>
              <w:t>4.</w:t>
            </w:r>
          </w:p>
          <w:p w:rsidR="007B06E5" w:rsidRPr="007B06E5" w:rsidRDefault="007B06E5" w:rsidP="0015500D">
            <w:pPr>
              <w:pStyle w:val="a6"/>
              <w:jc w:val="center"/>
              <w:rPr>
                <w:rFonts w:ascii="Bookman Old Style" w:hAnsi="Bookman Old Style"/>
                <w:sz w:val="20"/>
                <w:szCs w:val="20"/>
                <w:lang w:val="ru-RU"/>
              </w:rPr>
            </w:pPr>
            <w:r>
              <w:rPr>
                <w:rFonts w:ascii="Bookman Old Style" w:hAnsi="Bookman Old Style"/>
                <w:sz w:val="20"/>
                <w:szCs w:val="20"/>
                <w:lang w:val="ru-RU"/>
              </w:rPr>
              <w:t>5.</w:t>
            </w:r>
          </w:p>
        </w:tc>
        <w:tc>
          <w:tcPr>
            <w:tcW w:w="6904" w:type="dxa"/>
            <w:tcBorders>
              <w:top w:val="single" w:sz="4" w:space="0" w:color="auto"/>
              <w:left w:val="single" w:sz="4" w:space="0" w:color="auto"/>
              <w:bottom w:val="single" w:sz="4" w:space="0" w:color="auto"/>
              <w:right w:val="single" w:sz="4" w:space="0" w:color="auto"/>
            </w:tcBorders>
            <w:vAlign w:val="center"/>
          </w:tcPr>
          <w:p w:rsidR="00DA3DA2" w:rsidRDefault="007B06E5" w:rsidP="00DA3DA2">
            <w:pPr>
              <w:pStyle w:val="a6"/>
              <w:rPr>
                <w:rFonts w:ascii="Bookman Old Style" w:hAnsi="Bookman Old Style"/>
                <w:sz w:val="20"/>
                <w:szCs w:val="20"/>
                <w:lang w:val="ru-RU"/>
              </w:rPr>
            </w:pPr>
            <w:r>
              <w:rPr>
                <w:rFonts w:ascii="Bookman Old Style" w:hAnsi="Bookman Old Style"/>
                <w:sz w:val="20"/>
                <w:szCs w:val="20"/>
                <w:lang w:val="ru-RU"/>
              </w:rPr>
              <w:t>Общая площадь поселения</w:t>
            </w:r>
            <w:r w:rsidR="00DA3DA2" w:rsidRPr="005A34A6">
              <w:rPr>
                <w:rFonts w:ascii="Bookman Old Style" w:hAnsi="Bookman Old Style"/>
                <w:sz w:val="20"/>
                <w:szCs w:val="20"/>
                <w:lang w:val="ru-RU"/>
              </w:rPr>
              <w:t xml:space="preserve">, </w:t>
            </w:r>
            <w:r w:rsidR="00947B80" w:rsidRPr="005A34A6">
              <w:rPr>
                <w:rFonts w:ascii="Bookman Old Style" w:hAnsi="Bookman Old Style"/>
                <w:sz w:val="20"/>
                <w:szCs w:val="20"/>
                <w:lang w:val="ru-RU"/>
              </w:rPr>
              <w:t>га</w:t>
            </w:r>
          </w:p>
          <w:p w:rsidR="007B06E5" w:rsidRPr="007B06E5" w:rsidRDefault="007B06E5" w:rsidP="00DA3DA2">
            <w:pPr>
              <w:pStyle w:val="a6"/>
              <w:rPr>
                <w:rFonts w:ascii="Bookman Old Style" w:hAnsi="Bookman Old Style"/>
                <w:sz w:val="20"/>
                <w:szCs w:val="20"/>
                <w:lang w:val="ru-RU"/>
              </w:rPr>
            </w:pPr>
            <w:r>
              <w:rPr>
                <w:rFonts w:ascii="Bookman Old Style" w:hAnsi="Bookman Old Style"/>
                <w:sz w:val="20"/>
                <w:szCs w:val="20"/>
                <w:lang w:val="ru-RU"/>
              </w:rPr>
              <w:t>Общая площадь жилищного фонда, м</w:t>
            </w:r>
            <w:r>
              <w:rPr>
                <w:rFonts w:ascii="Bookman Old Style" w:hAnsi="Bookman Old Style"/>
                <w:sz w:val="20"/>
                <w:szCs w:val="20"/>
                <w:vertAlign w:val="superscript"/>
                <w:lang w:val="ru-RU"/>
              </w:rPr>
              <w:t>2</w:t>
            </w:r>
          </w:p>
          <w:p w:rsidR="00DA3DA2" w:rsidRPr="005A34A6" w:rsidRDefault="0016375B" w:rsidP="00DA3DA2">
            <w:pPr>
              <w:pStyle w:val="a6"/>
              <w:rPr>
                <w:rFonts w:ascii="Bookman Old Style" w:hAnsi="Bookman Old Style"/>
                <w:sz w:val="20"/>
                <w:szCs w:val="20"/>
                <w:lang w:val="ru-RU"/>
              </w:rPr>
            </w:pPr>
            <w:r w:rsidRPr="005A34A6">
              <w:rPr>
                <w:rFonts w:ascii="Bookman Old Style" w:hAnsi="Bookman Old Style"/>
                <w:sz w:val="20"/>
                <w:szCs w:val="20"/>
                <w:lang w:val="ru-RU"/>
              </w:rPr>
              <w:t xml:space="preserve">Население </w:t>
            </w:r>
            <w:r w:rsidR="00DA3DA2" w:rsidRPr="005A34A6">
              <w:rPr>
                <w:rFonts w:ascii="Bookman Old Style" w:hAnsi="Bookman Old Style"/>
                <w:sz w:val="20"/>
                <w:szCs w:val="20"/>
                <w:lang w:val="ru-RU"/>
              </w:rPr>
              <w:t>всего</w:t>
            </w:r>
            <w:r w:rsidRPr="005A34A6">
              <w:rPr>
                <w:rFonts w:ascii="Bookman Old Style" w:hAnsi="Bookman Old Style"/>
                <w:sz w:val="20"/>
                <w:szCs w:val="20"/>
                <w:lang w:val="ru-RU"/>
              </w:rPr>
              <w:t xml:space="preserve"> на 01.01.20</w:t>
            </w:r>
            <w:r w:rsidR="007B06E5">
              <w:rPr>
                <w:rFonts w:ascii="Bookman Old Style" w:hAnsi="Bookman Old Style"/>
                <w:sz w:val="20"/>
                <w:szCs w:val="20"/>
                <w:lang w:val="ru-RU"/>
              </w:rPr>
              <w:t>09</w:t>
            </w:r>
            <w:r w:rsidRPr="005A34A6">
              <w:rPr>
                <w:rFonts w:ascii="Bookman Old Style" w:hAnsi="Bookman Old Style"/>
                <w:sz w:val="20"/>
                <w:szCs w:val="20"/>
                <w:lang w:val="ru-RU"/>
              </w:rPr>
              <w:t xml:space="preserve"> год</w:t>
            </w:r>
            <w:r w:rsidR="00DA3DA2" w:rsidRPr="005A34A6">
              <w:rPr>
                <w:rFonts w:ascii="Bookman Old Style" w:hAnsi="Bookman Old Style"/>
                <w:sz w:val="20"/>
                <w:szCs w:val="20"/>
                <w:lang w:val="ru-RU"/>
              </w:rPr>
              <w:t>, чел.</w:t>
            </w:r>
          </w:p>
          <w:p w:rsidR="0015500D" w:rsidRPr="005A34A6" w:rsidRDefault="0015500D" w:rsidP="0015500D">
            <w:pPr>
              <w:pStyle w:val="a6"/>
              <w:rPr>
                <w:rFonts w:ascii="Bookman Old Style" w:hAnsi="Bookman Old Style"/>
                <w:sz w:val="20"/>
                <w:szCs w:val="20"/>
                <w:lang w:val="ru-RU"/>
              </w:rPr>
            </w:pPr>
            <w:r w:rsidRPr="005A34A6">
              <w:rPr>
                <w:rFonts w:ascii="Bookman Old Style" w:hAnsi="Bookman Old Style"/>
                <w:sz w:val="20"/>
                <w:szCs w:val="20"/>
                <w:lang w:val="ru-RU"/>
              </w:rPr>
              <w:t>Темпы развития численности населения 20</w:t>
            </w:r>
            <w:r w:rsidR="00FD3C75" w:rsidRPr="005A34A6">
              <w:rPr>
                <w:rFonts w:ascii="Bookman Old Style" w:hAnsi="Bookman Old Style"/>
                <w:sz w:val="20"/>
                <w:szCs w:val="20"/>
                <w:lang w:val="ru-RU"/>
              </w:rPr>
              <w:t>0</w:t>
            </w:r>
            <w:r w:rsidR="007B06E5">
              <w:rPr>
                <w:rFonts w:ascii="Bookman Old Style" w:hAnsi="Bookman Old Style"/>
                <w:sz w:val="20"/>
                <w:szCs w:val="20"/>
                <w:lang w:val="ru-RU"/>
              </w:rPr>
              <w:t>2</w:t>
            </w:r>
            <w:r w:rsidRPr="005A34A6">
              <w:rPr>
                <w:rFonts w:ascii="Bookman Old Style" w:hAnsi="Bookman Old Style"/>
                <w:sz w:val="20"/>
                <w:szCs w:val="20"/>
                <w:lang w:val="ru-RU"/>
              </w:rPr>
              <w:t>-20</w:t>
            </w:r>
            <w:r w:rsidR="007B06E5">
              <w:rPr>
                <w:rFonts w:ascii="Bookman Old Style" w:hAnsi="Bookman Old Style"/>
                <w:sz w:val="20"/>
                <w:szCs w:val="20"/>
                <w:lang w:val="ru-RU"/>
              </w:rPr>
              <w:t>09</w:t>
            </w:r>
            <w:r w:rsidRPr="005A34A6">
              <w:rPr>
                <w:rFonts w:ascii="Bookman Old Style" w:hAnsi="Bookman Old Style"/>
                <w:sz w:val="20"/>
                <w:szCs w:val="20"/>
                <w:lang w:val="ru-RU"/>
              </w:rPr>
              <w:t xml:space="preserve"> гг, %.</w:t>
            </w:r>
          </w:p>
          <w:p w:rsidR="00DA3DA2" w:rsidRPr="005A34A6" w:rsidRDefault="00DA3DA2" w:rsidP="00DA3DA2">
            <w:pPr>
              <w:pStyle w:val="a6"/>
              <w:rPr>
                <w:rFonts w:ascii="Bookman Old Style" w:hAnsi="Bookman Old Style"/>
                <w:sz w:val="20"/>
                <w:szCs w:val="20"/>
                <w:lang w:val="ru-RU"/>
              </w:rPr>
            </w:pPr>
            <w:r w:rsidRPr="005A34A6">
              <w:rPr>
                <w:rFonts w:ascii="Bookman Old Style" w:hAnsi="Bookman Old Style"/>
                <w:sz w:val="20"/>
                <w:szCs w:val="20"/>
                <w:lang w:val="ru-RU"/>
              </w:rPr>
              <w:t xml:space="preserve">Количество населенных пунктов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3DA2" w:rsidRDefault="007B06E5" w:rsidP="00DA3DA2">
            <w:pPr>
              <w:pStyle w:val="a6"/>
              <w:jc w:val="center"/>
              <w:rPr>
                <w:rFonts w:ascii="Bookman Old Style" w:hAnsi="Bookman Old Style"/>
                <w:sz w:val="20"/>
                <w:szCs w:val="20"/>
                <w:lang w:val="ru-RU"/>
              </w:rPr>
            </w:pPr>
            <w:r>
              <w:rPr>
                <w:rFonts w:ascii="Bookman Old Style" w:hAnsi="Bookman Old Style"/>
                <w:sz w:val="20"/>
                <w:szCs w:val="20"/>
                <w:lang w:val="ru-RU"/>
              </w:rPr>
              <w:t>7353,6</w:t>
            </w:r>
            <w:r w:rsidR="0016375B" w:rsidRPr="005A34A6">
              <w:rPr>
                <w:rFonts w:ascii="Bookman Old Style" w:hAnsi="Bookman Old Style"/>
                <w:sz w:val="20"/>
                <w:szCs w:val="20"/>
                <w:lang w:val="ru-RU"/>
              </w:rPr>
              <w:t xml:space="preserve"> га</w:t>
            </w:r>
          </w:p>
          <w:p w:rsidR="007B06E5" w:rsidRPr="005A34A6" w:rsidRDefault="007B06E5" w:rsidP="00DA3DA2">
            <w:pPr>
              <w:pStyle w:val="a6"/>
              <w:jc w:val="center"/>
              <w:rPr>
                <w:rFonts w:ascii="Bookman Old Style" w:hAnsi="Bookman Old Style"/>
                <w:sz w:val="20"/>
                <w:szCs w:val="20"/>
                <w:lang w:val="ru-RU"/>
              </w:rPr>
            </w:pPr>
            <w:r>
              <w:rPr>
                <w:rFonts w:ascii="Bookman Old Style" w:hAnsi="Bookman Old Style"/>
                <w:sz w:val="20"/>
                <w:szCs w:val="20"/>
                <w:lang w:val="ru-RU"/>
              </w:rPr>
              <w:t>45900</w:t>
            </w:r>
          </w:p>
          <w:p w:rsidR="00DA3DA2" w:rsidRPr="005A34A6" w:rsidRDefault="007B06E5" w:rsidP="00DA3DA2">
            <w:pPr>
              <w:pStyle w:val="a6"/>
              <w:jc w:val="center"/>
              <w:rPr>
                <w:rFonts w:ascii="Bookman Old Style" w:hAnsi="Bookman Old Style"/>
                <w:sz w:val="20"/>
                <w:szCs w:val="20"/>
                <w:lang w:val="ru-RU"/>
              </w:rPr>
            </w:pPr>
            <w:r>
              <w:rPr>
                <w:rFonts w:ascii="Bookman Old Style" w:hAnsi="Bookman Old Style"/>
                <w:sz w:val="20"/>
                <w:szCs w:val="20"/>
                <w:lang w:val="ru-RU"/>
              </w:rPr>
              <w:t>2426</w:t>
            </w:r>
          </w:p>
          <w:p w:rsidR="0015500D" w:rsidRPr="005A34A6" w:rsidRDefault="0016375B" w:rsidP="0015500D">
            <w:pPr>
              <w:pStyle w:val="a6"/>
              <w:jc w:val="center"/>
              <w:rPr>
                <w:rFonts w:ascii="Bookman Old Style" w:hAnsi="Bookman Old Style"/>
                <w:sz w:val="20"/>
                <w:szCs w:val="20"/>
                <w:lang w:val="ru-RU"/>
              </w:rPr>
            </w:pPr>
            <w:r w:rsidRPr="005A34A6">
              <w:rPr>
                <w:rFonts w:ascii="Bookman Old Style" w:hAnsi="Bookman Old Style"/>
                <w:sz w:val="20"/>
                <w:szCs w:val="20"/>
                <w:lang w:val="ru-RU"/>
              </w:rPr>
              <w:t xml:space="preserve">убыль </w:t>
            </w:r>
            <w:r w:rsidR="007B06E5">
              <w:rPr>
                <w:rFonts w:ascii="Bookman Old Style" w:hAnsi="Bookman Old Style"/>
                <w:sz w:val="20"/>
                <w:szCs w:val="20"/>
                <w:lang w:val="ru-RU"/>
              </w:rPr>
              <w:t>0,8</w:t>
            </w:r>
            <w:r w:rsidR="0015500D" w:rsidRPr="005A34A6">
              <w:rPr>
                <w:rFonts w:ascii="Bookman Old Style" w:hAnsi="Bookman Old Style"/>
                <w:sz w:val="20"/>
                <w:szCs w:val="20"/>
                <w:lang w:val="ru-RU"/>
              </w:rPr>
              <w:t>%</w:t>
            </w:r>
          </w:p>
          <w:p w:rsidR="00DA3DA2" w:rsidRPr="005A34A6" w:rsidRDefault="007B06E5" w:rsidP="00DA3DA2">
            <w:pPr>
              <w:pStyle w:val="a6"/>
              <w:jc w:val="center"/>
              <w:rPr>
                <w:rFonts w:ascii="Bookman Old Style" w:hAnsi="Bookman Old Style"/>
                <w:sz w:val="20"/>
                <w:szCs w:val="20"/>
                <w:lang w:val="ru-RU"/>
              </w:rPr>
            </w:pPr>
            <w:r>
              <w:rPr>
                <w:rFonts w:ascii="Bookman Old Style" w:hAnsi="Bookman Old Style"/>
                <w:sz w:val="20"/>
                <w:szCs w:val="20"/>
                <w:lang w:val="ru-RU"/>
              </w:rPr>
              <w:t>2</w:t>
            </w:r>
          </w:p>
        </w:tc>
      </w:tr>
    </w:tbl>
    <w:p w:rsidR="00DA3DA2" w:rsidRPr="009B55EA" w:rsidRDefault="00DA3DA2" w:rsidP="00F40E65">
      <w:pPr>
        <w:rPr>
          <w:highlight w:val="yellow"/>
        </w:rPr>
      </w:pPr>
    </w:p>
    <w:p w:rsidR="005D1B01" w:rsidRPr="0010160D" w:rsidRDefault="005D1B01" w:rsidP="00F40E65">
      <w:r w:rsidRPr="0010160D">
        <w:t>Основные показатели</w:t>
      </w:r>
    </w:p>
    <w:p w:rsidR="005D1B01" w:rsidRPr="0010160D" w:rsidRDefault="005D1B01" w:rsidP="00BE58C5">
      <w:pPr>
        <w:jc w:val="right"/>
      </w:pPr>
      <w:r w:rsidRPr="0010160D">
        <w:t>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620"/>
        <w:gridCol w:w="2263"/>
        <w:gridCol w:w="1964"/>
      </w:tblGrid>
      <w:tr w:rsidR="005D1B01" w:rsidRPr="00F17B91" w:rsidTr="005D1B01">
        <w:trPr>
          <w:trHeight w:val="64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5D1B01" w:rsidP="005D1B01">
            <w:pPr>
              <w:pStyle w:val="a6"/>
              <w:jc w:val="center"/>
              <w:rPr>
                <w:rFonts w:ascii="Bookman Old Style" w:hAnsi="Bookman Old Style"/>
                <w:b/>
                <w:sz w:val="20"/>
                <w:szCs w:val="20"/>
              </w:rPr>
            </w:pPr>
            <w:r w:rsidRPr="00F17B91">
              <w:rPr>
                <w:rFonts w:ascii="Bookman Old Style" w:hAnsi="Bookman Old Style"/>
                <w:b/>
                <w:sz w:val="20"/>
                <w:szCs w:val="20"/>
              </w:rPr>
              <w:t>№ п/п</w:t>
            </w:r>
          </w:p>
        </w:tc>
        <w:tc>
          <w:tcPr>
            <w:tcW w:w="4657"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16375B" w:rsidP="005A34A6">
            <w:pPr>
              <w:pStyle w:val="a6"/>
              <w:jc w:val="center"/>
              <w:rPr>
                <w:rFonts w:ascii="Bookman Old Style" w:hAnsi="Bookman Old Style"/>
                <w:b/>
                <w:sz w:val="20"/>
                <w:szCs w:val="20"/>
              </w:rPr>
            </w:pPr>
            <w:r w:rsidRPr="00F17B91">
              <w:rPr>
                <w:rFonts w:ascii="Bookman Old Style" w:hAnsi="Bookman Old Style"/>
                <w:b/>
                <w:sz w:val="20"/>
                <w:szCs w:val="20"/>
                <w:lang w:val="ru-RU"/>
              </w:rPr>
              <w:t>Показатель по факту</w:t>
            </w:r>
            <w:r w:rsidR="005D1B01" w:rsidRPr="00F17B91">
              <w:rPr>
                <w:rFonts w:ascii="Bookman Old Style" w:hAnsi="Bookman Old Style"/>
                <w:b/>
                <w:sz w:val="20"/>
                <w:szCs w:val="20"/>
              </w:rPr>
              <w:t xml:space="preserve"> 201</w:t>
            </w:r>
            <w:r w:rsidR="005A34A6" w:rsidRPr="00F17B91">
              <w:rPr>
                <w:rFonts w:ascii="Bookman Old Style" w:hAnsi="Bookman Old Style"/>
                <w:b/>
                <w:sz w:val="20"/>
                <w:szCs w:val="20"/>
                <w:lang w:val="ru-RU"/>
              </w:rPr>
              <w:t>4</w:t>
            </w:r>
            <w:r w:rsidRPr="00F17B91">
              <w:rPr>
                <w:rFonts w:ascii="Bookman Old Style" w:hAnsi="Bookman Old Style"/>
                <w:b/>
                <w:sz w:val="20"/>
                <w:szCs w:val="20"/>
                <w:lang w:val="ru-RU"/>
              </w:rPr>
              <w:t xml:space="preserve"> </w:t>
            </w:r>
            <w:r w:rsidR="005D1B01" w:rsidRPr="00F17B91">
              <w:rPr>
                <w:rFonts w:ascii="Bookman Old Style" w:hAnsi="Bookman Old Style"/>
                <w:b/>
                <w:sz w:val="20"/>
                <w:szCs w:val="20"/>
              </w:rPr>
              <w:t>г.</w:t>
            </w:r>
          </w:p>
        </w:tc>
        <w:tc>
          <w:tcPr>
            <w:tcW w:w="2276"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16375B" w:rsidP="005D1B01">
            <w:pPr>
              <w:pStyle w:val="a6"/>
              <w:jc w:val="center"/>
              <w:rPr>
                <w:rFonts w:ascii="Bookman Old Style" w:hAnsi="Bookman Old Style"/>
                <w:b/>
                <w:sz w:val="20"/>
                <w:szCs w:val="20"/>
                <w:lang w:val="ru-RU"/>
              </w:rPr>
            </w:pPr>
            <w:r w:rsidRPr="00F17B91">
              <w:rPr>
                <w:rFonts w:ascii="Bookman Old Style" w:hAnsi="Bookman Old Style"/>
                <w:b/>
                <w:sz w:val="20"/>
                <w:szCs w:val="20"/>
                <w:lang w:val="ru-RU"/>
              </w:rPr>
              <w:t>Единицы измерения</w:t>
            </w:r>
          </w:p>
        </w:tc>
        <w:tc>
          <w:tcPr>
            <w:tcW w:w="1972"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16375B" w:rsidP="005D1B01">
            <w:pPr>
              <w:pStyle w:val="a6"/>
              <w:jc w:val="center"/>
              <w:rPr>
                <w:rFonts w:ascii="Bookman Old Style" w:hAnsi="Bookman Old Style"/>
                <w:b/>
                <w:sz w:val="20"/>
                <w:szCs w:val="20"/>
                <w:lang w:val="ru-RU"/>
              </w:rPr>
            </w:pPr>
            <w:r w:rsidRPr="00F17B91">
              <w:rPr>
                <w:rFonts w:ascii="Bookman Old Style" w:hAnsi="Bookman Old Style"/>
                <w:b/>
                <w:sz w:val="20"/>
                <w:szCs w:val="20"/>
                <w:lang w:val="ru-RU"/>
              </w:rPr>
              <w:t>Величина показателя</w:t>
            </w:r>
          </w:p>
        </w:tc>
      </w:tr>
      <w:tr w:rsidR="005D1B01" w:rsidRPr="00F17B91"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17B91" w:rsidRDefault="0016375B" w:rsidP="005D1B01">
            <w:pPr>
              <w:pStyle w:val="a6"/>
              <w:rPr>
                <w:rFonts w:ascii="Bookman Old Style" w:hAnsi="Bookman Old Style"/>
                <w:sz w:val="20"/>
                <w:szCs w:val="20"/>
              </w:rPr>
            </w:pPr>
            <w:r w:rsidRPr="00F17B91">
              <w:rPr>
                <w:rFonts w:ascii="Bookman Old Style" w:hAnsi="Bookman Old Style"/>
                <w:sz w:val="20"/>
                <w:szCs w:val="20"/>
                <w:lang w:val="ru-RU"/>
              </w:rPr>
              <w:t>Общая площадь жилой застройки</w:t>
            </w:r>
            <w:r w:rsidR="005D1B01" w:rsidRPr="00F17B91">
              <w:rPr>
                <w:rFonts w:ascii="Bookman Old Style" w:hAnsi="Bookman Old Style"/>
                <w:sz w:val="20"/>
                <w:szCs w:val="20"/>
              </w:rPr>
              <w:t xml:space="preserve">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17B91" w:rsidRDefault="007B06E5"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м</w:t>
            </w:r>
            <w:r w:rsidRPr="00F17B91">
              <w:rPr>
                <w:rFonts w:ascii="Bookman Old Style" w:hAnsi="Bookman Old Style"/>
                <w:sz w:val="20"/>
                <w:szCs w:val="20"/>
                <w:vertAlign w:val="superscript"/>
                <w:lang w:val="ru-RU"/>
              </w:rPr>
              <w:t>2</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17B91" w:rsidRDefault="007B06E5"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45900</w:t>
            </w:r>
          </w:p>
        </w:tc>
      </w:tr>
      <w:tr w:rsidR="005D1B01" w:rsidRPr="00F17B91" w:rsidTr="005D1B01">
        <w:trPr>
          <w:trHeight w:val="383"/>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2</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17B91" w:rsidRDefault="005D1B01" w:rsidP="00125E12">
            <w:pPr>
              <w:pStyle w:val="a6"/>
              <w:rPr>
                <w:rFonts w:ascii="Bookman Old Style" w:hAnsi="Bookman Old Style"/>
                <w:sz w:val="20"/>
                <w:szCs w:val="20"/>
                <w:lang w:val="ru-RU"/>
              </w:rPr>
            </w:pPr>
            <w:r w:rsidRPr="00F17B91">
              <w:rPr>
                <w:rFonts w:ascii="Bookman Old Style" w:hAnsi="Bookman Old Style"/>
                <w:sz w:val="20"/>
                <w:szCs w:val="20"/>
                <w:lang w:val="ru-RU"/>
              </w:rPr>
              <w:t xml:space="preserve">Темп роста общей площади жилищного фонда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w:t>
            </w:r>
          </w:p>
        </w:tc>
      </w:tr>
      <w:tr w:rsidR="005D1B01" w:rsidRPr="00F17B91"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3</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17B91" w:rsidRDefault="0016375B" w:rsidP="005D1B01">
            <w:pPr>
              <w:pStyle w:val="a6"/>
              <w:rPr>
                <w:rFonts w:ascii="Bookman Old Style" w:hAnsi="Bookman Old Style"/>
                <w:sz w:val="20"/>
                <w:szCs w:val="20"/>
                <w:lang w:val="ru-RU"/>
              </w:rPr>
            </w:pPr>
            <w:r w:rsidRPr="00F17B91">
              <w:rPr>
                <w:rFonts w:ascii="Bookman Old Style" w:hAnsi="Bookman Old Style"/>
                <w:sz w:val="20"/>
                <w:szCs w:val="20"/>
                <w:lang w:val="ru-RU"/>
              </w:rPr>
              <w:t>Число источников централизованного теплоснабжения</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17B91" w:rsidRDefault="0016375B"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17B91" w:rsidRDefault="00BF10C5"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w:t>
            </w:r>
          </w:p>
        </w:tc>
      </w:tr>
      <w:tr w:rsidR="005D1B01" w:rsidRPr="00F17B91" w:rsidTr="005D1B01">
        <w:trPr>
          <w:trHeight w:val="287"/>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4</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17B91" w:rsidRDefault="00CA6841" w:rsidP="005D1B01">
            <w:pPr>
              <w:pStyle w:val="a6"/>
              <w:rPr>
                <w:rFonts w:ascii="Bookman Old Style" w:hAnsi="Bookman Old Style"/>
                <w:sz w:val="20"/>
                <w:szCs w:val="20"/>
                <w:lang w:val="ru-RU"/>
              </w:rPr>
            </w:pPr>
            <w:r w:rsidRPr="00F17B91">
              <w:rPr>
                <w:rFonts w:ascii="Bookman Old Style" w:hAnsi="Bookman Old Style"/>
                <w:sz w:val="20"/>
                <w:szCs w:val="20"/>
                <w:lang w:val="ru-RU"/>
              </w:rPr>
              <w:t>Число источников централизованного водоснабжения</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17B91" w:rsidRDefault="00CA6841"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17B91" w:rsidRDefault="00571163" w:rsidP="006F4EFA">
            <w:pPr>
              <w:pStyle w:val="a6"/>
              <w:jc w:val="center"/>
              <w:rPr>
                <w:rFonts w:ascii="Bookman Old Style" w:hAnsi="Bookman Old Style"/>
                <w:sz w:val="20"/>
                <w:szCs w:val="20"/>
                <w:lang w:val="ru-RU"/>
              </w:rPr>
            </w:pPr>
            <w:r w:rsidRPr="00F17B91">
              <w:rPr>
                <w:rFonts w:ascii="Bookman Old Style" w:hAnsi="Bookman Old Style"/>
                <w:sz w:val="20"/>
                <w:szCs w:val="20"/>
                <w:lang w:val="ru-RU"/>
              </w:rPr>
              <w:t>5</w:t>
            </w:r>
          </w:p>
        </w:tc>
      </w:tr>
      <w:tr w:rsidR="005D1B01" w:rsidRPr="00F17B91" w:rsidTr="00F17B91">
        <w:trPr>
          <w:trHeight w:val="379"/>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5</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17B91" w:rsidRDefault="005A34A6" w:rsidP="005D1B01">
            <w:pPr>
              <w:pStyle w:val="a6"/>
              <w:rPr>
                <w:rFonts w:ascii="Bookman Old Style" w:hAnsi="Bookman Old Style"/>
                <w:sz w:val="20"/>
                <w:szCs w:val="20"/>
              </w:rPr>
            </w:pPr>
            <w:r w:rsidRPr="00F17B91">
              <w:rPr>
                <w:rFonts w:ascii="Bookman Old Style" w:hAnsi="Bookman Old Style"/>
                <w:sz w:val="20"/>
                <w:szCs w:val="20"/>
                <w:lang w:val="ru-RU"/>
              </w:rPr>
              <w:t>Протяженность водопроводных сетей</w:t>
            </w:r>
            <w:r w:rsidR="005D1B01" w:rsidRPr="00F17B91">
              <w:rPr>
                <w:rFonts w:ascii="Bookman Old Style" w:hAnsi="Bookman Old Style"/>
                <w:sz w:val="20"/>
                <w:szCs w:val="20"/>
              </w:rPr>
              <w:t xml:space="preserve">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17B91" w:rsidRDefault="005A34A6"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17B91" w:rsidRDefault="00571163"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50</w:t>
            </w:r>
          </w:p>
        </w:tc>
      </w:tr>
      <w:tr w:rsidR="005D1B01" w:rsidRPr="00F17B91" w:rsidTr="005D1B01">
        <w:trPr>
          <w:trHeight w:val="406"/>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6</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17B91" w:rsidRDefault="005D1B01" w:rsidP="005D1B01">
            <w:pPr>
              <w:pStyle w:val="a6"/>
              <w:rPr>
                <w:rFonts w:ascii="Bookman Old Style" w:hAnsi="Bookman Old Style"/>
                <w:sz w:val="20"/>
                <w:szCs w:val="20"/>
                <w:lang w:val="ru-RU"/>
              </w:rPr>
            </w:pPr>
            <w:r w:rsidRPr="00F17B91">
              <w:rPr>
                <w:rFonts w:ascii="Bookman Old Style" w:hAnsi="Bookman Old Style"/>
                <w:sz w:val="20"/>
                <w:szCs w:val="20"/>
                <w:lang w:val="ru-RU"/>
              </w:rPr>
              <w:t>Протяженность сетей тепловых в 2-х трубном исчислении</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17B91" w:rsidRDefault="005A34A6"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17B91" w:rsidRDefault="00571163"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w:t>
            </w:r>
          </w:p>
        </w:tc>
      </w:tr>
      <w:tr w:rsidR="005D1B01" w:rsidRPr="00F17B91"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7</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17B91" w:rsidRDefault="005A34A6" w:rsidP="005D1B01">
            <w:pPr>
              <w:pStyle w:val="a6"/>
              <w:rPr>
                <w:rFonts w:ascii="Bookman Old Style" w:hAnsi="Bookman Old Style"/>
                <w:sz w:val="20"/>
                <w:szCs w:val="20"/>
                <w:lang w:val="ru-RU"/>
              </w:rPr>
            </w:pPr>
            <w:r w:rsidRPr="00F17B91">
              <w:rPr>
                <w:rFonts w:ascii="Bookman Old Style" w:hAnsi="Bookman Old Style"/>
                <w:sz w:val="20"/>
                <w:szCs w:val="20"/>
                <w:lang w:val="ru-RU"/>
              </w:rPr>
              <w:t>Протяженность сетей водоотведения</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17B91" w:rsidRDefault="005A34A6"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17B91" w:rsidRDefault="00571163"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0</w:t>
            </w:r>
          </w:p>
        </w:tc>
      </w:tr>
      <w:tr w:rsidR="005D1B01" w:rsidRPr="00F17B91"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8</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17B91" w:rsidRDefault="005D1B01" w:rsidP="005D1B01">
            <w:pPr>
              <w:pStyle w:val="a6"/>
              <w:rPr>
                <w:rFonts w:ascii="Bookman Old Style" w:hAnsi="Bookman Old Style"/>
                <w:sz w:val="20"/>
                <w:szCs w:val="20"/>
                <w:lang w:val="ru-RU"/>
              </w:rPr>
            </w:pPr>
            <w:r w:rsidRPr="00F17B91">
              <w:rPr>
                <w:rFonts w:ascii="Bookman Old Style" w:hAnsi="Bookman Old Style"/>
                <w:sz w:val="20"/>
                <w:szCs w:val="20"/>
                <w:lang w:val="ru-RU"/>
              </w:rPr>
              <w:t xml:space="preserve">Доля водопроводных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17B91" w:rsidRDefault="00571163"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90</w:t>
            </w:r>
          </w:p>
        </w:tc>
      </w:tr>
      <w:tr w:rsidR="005D1B01" w:rsidRPr="00F17B91"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9</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17B91" w:rsidRDefault="00F12670" w:rsidP="005D1B01">
            <w:pPr>
              <w:pStyle w:val="a6"/>
              <w:rPr>
                <w:rFonts w:ascii="Bookman Old Style" w:hAnsi="Bookman Old Style"/>
                <w:sz w:val="20"/>
                <w:szCs w:val="20"/>
                <w:lang w:val="ru-RU"/>
              </w:rPr>
            </w:pPr>
            <w:r w:rsidRPr="00F17B91">
              <w:rPr>
                <w:rFonts w:ascii="Bookman Old Style" w:hAnsi="Bookman Old Style"/>
                <w:sz w:val="20"/>
                <w:szCs w:val="20"/>
                <w:lang w:val="ru-RU"/>
              </w:rPr>
              <w:t>Доля тепловых</w:t>
            </w:r>
            <w:r w:rsidR="005D1B01" w:rsidRPr="00F17B91">
              <w:rPr>
                <w:rFonts w:ascii="Bookman Old Style" w:hAnsi="Bookman Old Style"/>
                <w:sz w:val="20"/>
                <w:szCs w:val="20"/>
                <w:lang w:val="ru-RU"/>
              </w:rPr>
              <w:t xml:space="preserve">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17B91" w:rsidRDefault="006F4EFA"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w:t>
            </w:r>
          </w:p>
        </w:tc>
      </w:tr>
      <w:tr w:rsidR="005D1B01" w:rsidRPr="00F17B91"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tcPr>
          <w:p w:rsidR="005D1B01" w:rsidRPr="00F17B91" w:rsidRDefault="00957A55"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10</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17B91" w:rsidRDefault="005D1B01" w:rsidP="005D1B01">
            <w:pPr>
              <w:pStyle w:val="a6"/>
              <w:rPr>
                <w:rFonts w:ascii="Bookman Old Style" w:hAnsi="Bookman Old Style"/>
                <w:sz w:val="20"/>
                <w:szCs w:val="20"/>
                <w:lang w:val="ru-RU"/>
              </w:rPr>
            </w:pPr>
            <w:r w:rsidRPr="00F17B91">
              <w:rPr>
                <w:rFonts w:ascii="Bookman Old Style" w:hAnsi="Bookman Old Style"/>
                <w:sz w:val="20"/>
                <w:szCs w:val="20"/>
                <w:lang w:val="ru-RU"/>
              </w:rPr>
              <w:t>Доля сетей водоотведения, нуждающихся в замене</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17B91" w:rsidRDefault="005D1B01" w:rsidP="005D1B01">
            <w:pPr>
              <w:pStyle w:val="a6"/>
              <w:jc w:val="center"/>
              <w:rPr>
                <w:rFonts w:ascii="Bookman Old Style" w:hAnsi="Bookman Old Style"/>
                <w:sz w:val="20"/>
                <w:szCs w:val="20"/>
              </w:rPr>
            </w:pPr>
            <w:r w:rsidRPr="00F17B91">
              <w:rPr>
                <w:rFonts w:ascii="Bookman Old Style" w:hAnsi="Bookman Old Style"/>
                <w:sz w:val="20"/>
                <w:szCs w:val="20"/>
              </w:rPr>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17B91" w:rsidRDefault="00571163"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w:t>
            </w:r>
          </w:p>
        </w:tc>
      </w:tr>
      <w:tr w:rsidR="005D1B01" w:rsidRPr="00F17B91" w:rsidTr="00F17B91">
        <w:trPr>
          <w:trHeight w:val="304"/>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957A55" w:rsidP="005D1B01">
            <w:pPr>
              <w:pStyle w:val="a6"/>
              <w:jc w:val="center"/>
              <w:rPr>
                <w:rFonts w:ascii="Bookman Old Style" w:hAnsi="Bookman Old Style"/>
                <w:sz w:val="20"/>
                <w:szCs w:val="20"/>
              </w:rPr>
            </w:pPr>
            <w:r w:rsidRPr="00F17B91">
              <w:rPr>
                <w:rFonts w:ascii="Bookman Old Style" w:hAnsi="Bookman Old Style"/>
                <w:sz w:val="20"/>
                <w:szCs w:val="20"/>
              </w:rPr>
              <w:t>11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17B91" w:rsidRDefault="005A34A6" w:rsidP="005D1B01">
            <w:pPr>
              <w:pStyle w:val="a6"/>
              <w:rPr>
                <w:rFonts w:ascii="Bookman Old Style" w:hAnsi="Bookman Old Style"/>
                <w:sz w:val="20"/>
                <w:szCs w:val="20"/>
                <w:lang w:val="ru-RU"/>
              </w:rPr>
            </w:pPr>
            <w:r w:rsidRPr="00F17B91">
              <w:rPr>
                <w:rFonts w:ascii="Bookman Old Style" w:hAnsi="Bookman Old Style"/>
                <w:sz w:val="20"/>
                <w:szCs w:val="20"/>
                <w:lang w:val="ru-RU"/>
              </w:rPr>
              <w:t>Отпущено воды</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17B91" w:rsidRDefault="005A34A6" w:rsidP="005A34A6">
            <w:pPr>
              <w:pStyle w:val="a6"/>
              <w:jc w:val="center"/>
              <w:rPr>
                <w:rFonts w:ascii="Bookman Old Style" w:hAnsi="Bookman Old Style"/>
                <w:sz w:val="20"/>
                <w:szCs w:val="20"/>
              </w:rPr>
            </w:pPr>
            <w:r w:rsidRPr="00F17B91">
              <w:rPr>
                <w:rFonts w:ascii="Bookman Old Style" w:hAnsi="Bookman Old Style"/>
                <w:sz w:val="20"/>
                <w:szCs w:val="20"/>
                <w:lang w:val="ru-RU"/>
              </w:rPr>
              <w:t>тыс. куб. 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17B91" w:rsidRDefault="00571163"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245,890</w:t>
            </w:r>
          </w:p>
        </w:tc>
      </w:tr>
      <w:tr w:rsidR="0036129A" w:rsidRPr="00F17B91" w:rsidTr="00F17B91">
        <w:trPr>
          <w:trHeight w:val="265"/>
        </w:trPr>
        <w:tc>
          <w:tcPr>
            <w:tcW w:w="559" w:type="dxa"/>
            <w:tcBorders>
              <w:top w:val="single" w:sz="4" w:space="0" w:color="auto"/>
              <w:left w:val="single" w:sz="4" w:space="0" w:color="auto"/>
              <w:bottom w:val="single" w:sz="4" w:space="0" w:color="auto"/>
              <w:right w:val="single" w:sz="4" w:space="0" w:color="auto"/>
            </w:tcBorders>
            <w:vAlign w:val="center"/>
          </w:tcPr>
          <w:p w:rsidR="0036129A" w:rsidRPr="00F17B91" w:rsidRDefault="00957A55"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12</w:t>
            </w:r>
          </w:p>
        </w:tc>
        <w:tc>
          <w:tcPr>
            <w:tcW w:w="4657" w:type="dxa"/>
            <w:tcBorders>
              <w:top w:val="single" w:sz="4" w:space="0" w:color="auto"/>
              <w:left w:val="single" w:sz="4" w:space="0" w:color="auto"/>
              <w:bottom w:val="single" w:sz="4" w:space="0" w:color="auto"/>
              <w:right w:val="single" w:sz="4" w:space="0" w:color="auto"/>
            </w:tcBorders>
            <w:vAlign w:val="center"/>
          </w:tcPr>
          <w:p w:rsidR="0036129A" w:rsidRPr="00F17B91" w:rsidRDefault="0036129A" w:rsidP="005D1B01">
            <w:pPr>
              <w:pStyle w:val="a6"/>
              <w:rPr>
                <w:rFonts w:ascii="Bookman Old Style" w:hAnsi="Bookman Old Style"/>
                <w:sz w:val="20"/>
                <w:szCs w:val="20"/>
                <w:lang w:val="ru-RU"/>
              </w:rPr>
            </w:pPr>
            <w:r w:rsidRPr="00F17B91">
              <w:rPr>
                <w:rFonts w:ascii="Bookman Old Style" w:hAnsi="Bookman Old Style"/>
                <w:sz w:val="20"/>
                <w:szCs w:val="20"/>
                <w:lang w:val="ru-RU"/>
              </w:rPr>
              <w:t xml:space="preserve">Принято сточных вод </w:t>
            </w:r>
          </w:p>
        </w:tc>
        <w:tc>
          <w:tcPr>
            <w:tcW w:w="2276" w:type="dxa"/>
            <w:tcBorders>
              <w:top w:val="single" w:sz="4" w:space="0" w:color="auto"/>
              <w:left w:val="single" w:sz="4" w:space="0" w:color="auto"/>
              <w:bottom w:val="single" w:sz="4" w:space="0" w:color="auto"/>
              <w:right w:val="single" w:sz="4" w:space="0" w:color="auto"/>
            </w:tcBorders>
            <w:vAlign w:val="center"/>
          </w:tcPr>
          <w:p w:rsidR="0036129A" w:rsidRPr="00F17B91" w:rsidRDefault="005A34A6" w:rsidP="005D1B01">
            <w:pPr>
              <w:pStyle w:val="a6"/>
              <w:jc w:val="center"/>
              <w:rPr>
                <w:rFonts w:ascii="Bookman Old Style" w:hAnsi="Bookman Old Style"/>
                <w:sz w:val="20"/>
                <w:szCs w:val="20"/>
              </w:rPr>
            </w:pPr>
            <w:r w:rsidRPr="00F17B91">
              <w:rPr>
                <w:rFonts w:ascii="Bookman Old Style" w:hAnsi="Bookman Old Style"/>
                <w:sz w:val="20"/>
                <w:szCs w:val="20"/>
                <w:lang w:val="ru-RU"/>
              </w:rPr>
              <w:t>тыс. куб. м.</w:t>
            </w:r>
          </w:p>
        </w:tc>
        <w:tc>
          <w:tcPr>
            <w:tcW w:w="1972" w:type="dxa"/>
            <w:tcBorders>
              <w:top w:val="single" w:sz="4" w:space="0" w:color="auto"/>
              <w:left w:val="single" w:sz="4" w:space="0" w:color="auto"/>
              <w:bottom w:val="single" w:sz="4" w:space="0" w:color="auto"/>
              <w:right w:val="single" w:sz="4" w:space="0" w:color="auto"/>
            </w:tcBorders>
            <w:vAlign w:val="center"/>
          </w:tcPr>
          <w:p w:rsidR="0036129A" w:rsidRPr="00F17B91" w:rsidRDefault="00571163"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0</w:t>
            </w:r>
          </w:p>
        </w:tc>
      </w:tr>
      <w:tr w:rsidR="005D1B01" w:rsidRPr="00F17B91" w:rsidTr="005D1B01">
        <w:trPr>
          <w:trHeight w:val="298"/>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F17B91" w:rsidRDefault="005D1B01" w:rsidP="0036129A">
            <w:pPr>
              <w:pStyle w:val="a6"/>
              <w:jc w:val="center"/>
              <w:rPr>
                <w:rFonts w:ascii="Bookman Old Style" w:hAnsi="Bookman Old Style"/>
                <w:sz w:val="20"/>
                <w:szCs w:val="20"/>
                <w:lang w:val="ru-RU"/>
              </w:rPr>
            </w:pPr>
            <w:r w:rsidRPr="00F17B91">
              <w:rPr>
                <w:rFonts w:ascii="Bookman Old Style" w:hAnsi="Bookman Old Style"/>
                <w:sz w:val="20"/>
                <w:szCs w:val="20"/>
              </w:rPr>
              <w:t>1</w:t>
            </w:r>
            <w:r w:rsidR="00957A55" w:rsidRPr="00F17B91">
              <w:rPr>
                <w:rFonts w:ascii="Bookman Old Style" w:hAnsi="Bookman Old Style"/>
                <w:sz w:val="20"/>
                <w:szCs w:val="20"/>
                <w:lang w:val="ru-RU"/>
              </w:rPr>
              <w:t>3</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F17B91" w:rsidRDefault="005A34A6" w:rsidP="005D1B01">
            <w:pPr>
              <w:pStyle w:val="a6"/>
              <w:rPr>
                <w:rFonts w:ascii="Bookman Old Style" w:hAnsi="Bookman Old Style"/>
                <w:sz w:val="20"/>
                <w:szCs w:val="20"/>
              </w:rPr>
            </w:pPr>
            <w:r w:rsidRPr="00F17B91">
              <w:rPr>
                <w:rFonts w:ascii="Bookman Old Style" w:hAnsi="Bookman Old Style"/>
                <w:sz w:val="20"/>
                <w:szCs w:val="20"/>
                <w:lang w:val="ru-RU"/>
              </w:rPr>
              <w:t>Отпущено тепла</w:t>
            </w:r>
            <w:r w:rsidR="005D1B01" w:rsidRPr="00F17B91">
              <w:rPr>
                <w:rFonts w:ascii="Bookman Old Style" w:hAnsi="Bookman Old Style"/>
                <w:sz w:val="20"/>
                <w:szCs w:val="20"/>
              </w:rPr>
              <w:t xml:space="preserve">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F17B91" w:rsidRDefault="005A34A6"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Гкал</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F17B91" w:rsidRDefault="00571163" w:rsidP="005D1B01">
            <w:pPr>
              <w:pStyle w:val="a6"/>
              <w:jc w:val="center"/>
              <w:rPr>
                <w:rFonts w:ascii="Bookman Old Style" w:hAnsi="Bookman Old Style"/>
                <w:sz w:val="20"/>
                <w:szCs w:val="20"/>
                <w:lang w:val="ru-RU"/>
              </w:rPr>
            </w:pPr>
            <w:r w:rsidRPr="00F17B91">
              <w:rPr>
                <w:rFonts w:ascii="Bookman Old Style" w:hAnsi="Bookman Old Style"/>
                <w:sz w:val="20"/>
                <w:szCs w:val="20"/>
                <w:lang w:val="ru-RU"/>
              </w:rPr>
              <w:t>-</w:t>
            </w:r>
          </w:p>
        </w:tc>
      </w:tr>
    </w:tbl>
    <w:p w:rsidR="001A4DEE" w:rsidRPr="0015088E" w:rsidRDefault="007C6EB8" w:rsidP="00571163">
      <w:pPr>
        <w:pStyle w:val="1"/>
        <w:spacing w:before="240"/>
      </w:pPr>
      <w:bookmarkStart w:id="3" w:name="_Toc434481674"/>
      <w:r w:rsidRPr="0015088E">
        <w:t>3.1 Коммунальная инфраструктура электроснабжени</w:t>
      </w:r>
      <w:r w:rsidR="005A34A6">
        <w:t>я</w:t>
      </w:r>
      <w:bookmarkEnd w:id="3"/>
    </w:p>
    <w:p w:rsidR="00F17B91" w:rsidRDefault="005A34A6" w:rsidP="00F17B91">
      <w:pPr>
        <w:spacing w:before="120"/>
      </w:pPr>
      <w:r>
        <w:t xml:space="preserve">Электроснабжение </w:t>
      </w:r>
      <w:r w:rsidR="00236E0B">
        <w:t>Воздвиженского</w:t>
      </w:r>
      <w:r w:rsidR="00C27A6A">
        <w:t xml:space="preserve"> сельского поселения </w:t>
      </w:r>
      <w:r w:rsidR="00236E0B">
        <w:t>Курганинского</w:t>
      </w:r>
      <w:r w:rsidR="00C27A6A">
        <w:t xml:space="preserve"> района</w:t>
      </w:r>
      <w:r w:rsidR="00F101D6" w:rsidRPr="0015088E">
        <w:t xml:space="preserve"> осуществляется от</w:t>
      </w:r>
      <w:r w:rsidR="00A079C4">
        <w:t xml:space="preserve"> электрических сетей</w:t>
      </w:r>
      <w:r w:rsidR="002326D3">
        <w:t xml:space="preserve"> ЛЭП 10 кВ с проводами марки А-50, АС-50 и А-70</w:t>
      </w:r>
      <w:r w:rsidR="00A079C4">
        <w:t xml:space="preserve"> через понизительную подстанцию -</w:t>
      </w:r>
      <w:r w:rsidR="00F101D6" w:rsidRPr="0015088E">
        <w:t xml:space="preserve"> ПС 35/10 кВ «</w:t>
      </w:r>
      <w:r w:rsidR="00A95C48">
        <w:t>Воздвиженская</w:t>
      </w:r>
      <w:r w:rsidR="00F101D6" w:rsidRPr="0015088E">
        <w:t>»</w:t>
      </w:r>
      <w:r w:rsidR="00A079C4">
        <w:t>, с мощностью 5</w:t>
      </w:r>
      <w:r w:rsidR="00A95C48">
        <w:t xml:space="preserve"> МВА</w:t>
      </w:r>
      <w:r w:rsidR="00876C19" w:rsidRPr="0015088E">
        <w:t xml:space="preserve">. </w:t>
      </w:r>
    </w:p>
    <w:p w:rsidR="00876C19" w:rsidRPr="0015088E" w:rsidRDefault="00876C19" w:rsidP="00F17B91">
      <w:pPr>
        <w:spacing w:before="120"/>
      </w:pPr>
      <w:r w:rsidRPr="0015088E">
        <w:t>Характеристики существующих источников электроснабжения приведены в таблице 3.1.</w:t>
      </w:r>
    </w:p>
    <w:p w:rsidR="00F17B91" w:rsidRDefault="00F17B91" w:rsidP="00876C19">
      <w:pPr>
        <w:jc w:val="right"/>
      </w:pPr>
    </w:p>
    <w:p w:rsidR="00F17B91" w:rsidRDefault="00F17B91" w:rsidP="00876C19">
      <w:pPr>
        <w:jc w:val="right"/>
      </w:pPr>
    </w:p>
    <w:p w:rsidR="00F17B91" w:rsidRDefault="00F17B91" w:rsidP="00876C19">
      <w:pPr>
        <w:jc w:val="right"/>
      </w:pPr>
    </w:p>
    <w:p w:rsidR="00F17B91" w:rsidRDefault="00F17B91" w:rsidP="00876C19">
      <w:pPr>
        <w:jc w:val="right"/>
      </w:pPr>
    </w:p>
    <w:p w:rsidR="00F17B91" w:rsidRDefault="00F17B91" w:rsidP="00876C19">
      <w:pPr>
        <w:jc w:val="right"/>
      </w:pPr>
    </w:p>
    <w:p w:rsidR="00876C19" w:rsidRPr="0015088E" w:rsidRDefault="00876C19" w:rsidP="00876C19">
      <w:pPr>
        <w:jc w:val="right"/>
      </w:pPr>
      <w:r w:rsidRPr="0015088E">
        <w:t>Таблица 3.1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699"/>
        <w:gridCol w:w="1560"/>
        <w:gridCol w:w="2126"/>
        <w:gridCol w:w="1701"/>
        <w:gridCol w:w="2265"/>
      </w:tblGrid>
      <w:tr w:rsidR="00876C19" w:rsidRPr="00F60DA8" w:rsidTr="00CC0D9D">
        <w:trPr>
          <w:cantSplit/>
          <w:trHeight w:val="701"/>
          <w:tblHeader/>
          <w:jc w:val="center"/>
        </w:trPr>
        <w:tc>
          <w:tcPr>
            <w:tcW w:w="1699" w:type="dxa"/>
            <w:tcBorders>
              <w:top w:val="single" w:sz="4" w:space="0" w:color="auto"/>
              <w:left w:val="single" w:sz="4" w:space="0" w:color="auto"/>
              <w:bottom w:val="single" w:sz="4" w:space="0" w:color="auto"/>
              <w:right w:val="single" w:sz="4" w:space="0" w:color="auto"/>
            </w:tcBorders>
            <w:vAlign w:val="center"/>
          </w:tcPr>
          <w:p w:rsidR="00876C19" w:rsidRPr="00F60DA8" w:rsidRDefault="00A079C4"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Наименование ПС</w:t>
            </w:r>
          </w:p>
        </w:tc>
        <w:tc>
          <w:tcPr>
            <w:tcW w:w="1560" w:type="dxa"/>
            <w:tcBorders>
              <w:top w:val="single" w:sz="4" w:space="0" w:color="auto"/>
              <w:left w:val="single" w:sz="4" w:space="0" w:color="auto"/>
              <w:bottom w:val="single" w:sz="4" w:space="0" w:color="auto"/>
              <w:right w:val="single" w:sz="4" w:space="0" w:color="auto"/>
            </w:tcBorders>
            <w:vAlign w:val="center"/>
          </w:tcPr>
          <w:p w:rsidR="00876C19" w:rsidRPr="00F60DA8" w:rsidRDefault="00876C19"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Мощность</w:t>
            </w:r>
          </w:p>
          <w:p w:rsidR="00876C19" w:rsidRPr="00F60DA8" w:rsidRDefault="00636E52" w:rsidP="00636E52">
            <w:pPr>
              <w:pStyle w:val="a6"/>
              <w:jc w:val="center"/>
              <w:rPr>
                <w:rFonts w:ascii="Bookman Old Style" w:hAnsi="Bookman Old Style"/>
                <w:b/>
                <w:sz w:val="20"/>
                <w:szCs w:val="20"/>
                <w:lang w:val="ru-RU"/>
              </w:rPr>
            </w:pPr>
            <w:r w:rsidRPr="00F60DA8">
              <w:rPr>
                <w:rFonts w:ascii="Bookman Old Style" w:hAnsi="Bookman Old Style"/>
                <w:b/>
                <w:sz w:val="20"/>
                <w:szCs w:val="20"/>
                <w:lang w:val="ru-RU"/>
              </w:rPr>
              <w:t>трансформаторов</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F60DA8" w:rsidRDefault="00A079C4"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потребители</w:t>
            </w:r>
          </w:p>
          <w:p w:rsidR="00876C19" w:rsidRPr="00F60DA8" w:rsidRDefault="00876C19"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(населенные пункты, пром. и с/х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F60DA8" w:rsidRDefault="00A079C4"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Техническое состояние</w:t>
            </w:r>
          </w:p>
          <w:p w:rsidR="00876C19" w:rsidRPr="00F60DA8" w:rsidRDefault="00876C19"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(год стр-ва)</w:t>
            </w:r>
          </w:p>
        </w:tc>
        <w:tc>
          <w:tcPr>
            <w:tcW w:w="2265" w:type="dxa"/>
            <w:tcBorders>
              <w:top w:val="single" w:sz="4" w:space="0" w:color="auto"/>
              <w:left w:val="single" w:sz="4" w:space="0" w:color="auto"/>
              <w:bottom w:val="single" w:sz="4" w:space="0" w:color="auto"/>
              <w:right w:val="single" w:sz="4" w:space="0" w:color="auto"/>
            </w:tcBorders>
            <w:vAlign w:val="center"/>
          </w:tcPr>
          <w:p w:rsidR="00876C19" w:rsidRPr="00F60DA8" w:rsidRDefault="00A079C4" w:rsidP="00876C19">
            <w:pPr>
              <w:pStyle w:val="a6"/>
              <w:jc w:val="center"/>
              <w:rPr>
                <w:rFonts w:ascii="Bookman Old Style" w:hAnsi="Bookman Old Style"/>
                <w:b/>
                <w:sz w:val="20"/>
                <w:szCs w:val="20"/>
                <w:lang w:val="ru-RU"/>
              </w:rPr>
            </w:pPr>
            <w:r w:rsidRPr="00F60DA8">
              <w:rPr>
                <w:rFonts w:ascii="Bookman Old Style" w:hAnsi="Bookman Old Style"/>
                <w:b/>
                <w:sz w:val="20"/>
                <w:szCs w:val="20"/>
                <w:lang w:val="ru-RU"/>
              </w:rPr>
              <w:t>Ведомственная принадлежность</w:t>
            </w:r>
          </w:p>
        </w:tc>
      </w:tr>
      <w:tr w:rsidR="00F101D6" w:rsidRPr="00F60DA8" w:rsidTr="00CC0D9D">
        <w:trPr>
          <w:cantSplit/>
          <w:trHeight w:val="701"/>
          <w:jc w:val="center"/>
        </w:trPr>
        <w:tc>
          <w:tcPr>
            <w:tcW w:w="1699" w:type="dxa"/>
            <w:tcBorders>
              <w:top w:val="single" w:sz="4" w:space="0" w:color="auto"/>
              <w:left w:val="single" w:sz="4" w:space="0" w:color="auto"/>
              <w:bottom w:val="single" w:sz="4" w:space="0" w:color="auto"/>
              <w:right w:val="single" w:sz="4" w:space="0" w:color="auto"/>
            </w:tcBorders>
            <w:vAlign w:val="center"/>
          </w:tcPr>
          <w:p w:rsidR="00F101D6" w:rsidRPr="00F60DA8" w:rsidRDefault="00F101D6" w:rsidP="00A079C4">
            <w:pPr>
              <w:pStyle w:val="a6"/>
              <w:jc w:val="center"/>
              <w:rPr>
                <w:rFonts w:ascii="Bookman Old Style" w:hAnsi="Bookman Old Style"/>
                <w:sz w:val="20"/>
                <w:szCs w:val="20"/>
              </w:rPr>
            </w:pPr>
            <w:r w:rsidRPr="00F60DA8">
              <w:rPr>
                <w:rFonts w:ascii="Bookman Old Style" w:hAnsi="Bookman Old Style"/>
                <w:sz w:val="20"/>
                <w:szCs w:val="20"/>
              </w:rPr>
              <w:t>ПС 35/10 кВ «</w:t>
            </w:r>
            <w:r w:rsidR="00A95C48">
              <w:rPr>
                <w:rFonts w:ascii="Bookman Old Style" w:hAnsi="Bookman Old Style"/>
                <w:sz w:val="20"/>
                <w:szCs w:val="20"/>
                <w:lang w:val="ru-RU"/>
              </w:rPr>
              <w:t>Воздвиженская</w:t>
            </w:r>
            <w:r w:rsidRPr="00F60DA8">
              <w:rPr>
                <w:rFonts w:ascii="Bookman Old Style" w:hAnsi="Bookman Old Style"/>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F101D6" w:rsidRPr="00F17B91" w:rsidRDefault="00A079C4" w:rsidP="00C66DE3">
            <w:pPr>
              <w:pStyle w:val="a6"/>
              <w:jc w:val="center"/>
              <w:rPr>
                <w:rFonts w:ascii="Bookman Old Style" w:hAnsi="Bookman Old Style"/>
                <w:bCs/>
                <w:iCs/>
                <w:sz w:val="20"/>
                <w:szCs w:val="20"/>
                <w:lang w:val="ru-RU"/>
              </w:rPr>
            </w:pPr>
            <w:r w:rsidRPr="00F17B91">
              <w:rPr>
                <w:rFonts w:ascii="Bookman Old Style" w:hAnsi="Bookman Old Style"/>
                <w:bCs/>
                <w:iCs/>
                <w:sz w:val="20"/>
                <w:szCs w:val="20"/>
                <w:lang w:val="ru-RU"/>
              </w:rPr>
              <w:t>2,5</w:t>
            </w:r>
            <w:r w:rsidR="00F101D6" w:rsidRPr="00F17B91">
              <w:rPr>
                <w:rFonts w:ascii="Bookman Old Style" w:hAnsi="Bookman Old Style"/>
                <w:bCs/>
                <w:iCs/>
                <w:sz w:val="20"/>
                <w:szCs w:val="20"/>
              </w:rPr>
              <w:t xml:space="preserve"> МВА</w:t>
            </w:r>
          </w:p>
          <w:p w:rsidR="00CA6539" w:rsidRPr="00CA6539" w:rsidRDefault="00CA6539" w:rsidP="00C66DE3">
            <w:pPr>
              <w:pStyle w:val="a6"/>
              <w:jc w:val="center"/>
              <w:rPr>
                <w:rFonts w:ascii="Bookman Old Style" w:hAnsi="Bookman Old Style"/>
                <w:b/>
                <w:bCs/>
                <w:i/>
                <w:iCs/>
                <w:sz w:val="20"/>
                <w:szCs w:val="20"/>
                <w:lang w:val="ru-RU"/>
              </w:rPr>
            </w:pPr>
            <w:r w:rsidRPr="00F17B91">
              <w:rPr>
                <w:rFonts w:ascii="Bookman Old Style" w:hAnsi="Bookman Old Style"/>
                <w:bCs/>
                <w:iCs/>
                <w:sz w:val="20"/>
                <w:szCs w:val="20"/>
                <w:lang w:val="ru-RU"/>
              </w:rPr>
              <w:t>2,5</w:t>
            </w:r>
            <w:r w:rsidRPr="00F17B91">
              <w:rPr>
                <w:rFonts w:ascii="Bookman Old Style" w:hAnsi="Bookman Old Style"/>
                <w:bCs/>
                <w:iCs/>
                <w:sz w:val="20"/>
                <w:szCs w:val="20"/>
              </w:rPr>
              <w:t xml:space="preserve"> МВА</w:t>
            </w:r>
          </w:p>
        </w:tc>
        <w:tc>
          <w:tcPr>
            <w:tcW w:w="2126" w:type="dxa"/>
            <w:tcBorders>
              <w:top w:val="single" w:sz="4" w:space="0" w:color="auto"/>
              <w:left w:val="single" w:sz="4" w:space="0" w:color="auto"/>
              <w:right w:val="single" w:sz="4" w:space="0" w:color="auto"/>
            </w:tcBorders>
            <w:vAlign w:val="center"/>
          </w:tcPr>
          <w:p w:rsidR="00F101D6" w:rsidRPr="00F60DA8" w:rsidRDefault="00F101D6" w:rsidP="00CC0D9D">
            <w:pPr>
              <w:pStyle w:val="a6"/>
              <w:jc w:val="center"/>
              <w:rPr>
                <w:rFonts w:ascii="Bookman Old Style" w:hAnsi="Bookman Old Style"/>
                <w:sz w:val="20"/>
                <w:szCs w:val="20"/>
                <w:lang w:val="ru-RU"/>
              </w:rPr>
            </w:pPr>
            <w:r w:rsidRPr="00F60DA8">
              <w:rPr>
                <w:rFonts w:ascii="Bookman Old Style" w:hAnsi="Bookman Old Style"/>
                <w:sz w:val="20"/>
                <w:szCs w:val="20"/>
                <w:lang w:val="ru-RU"/>
              </w:rPr>
              <w:t xml:space="preserve">Бытовые потребители </w:t>
            </w:r>
            <w:r w:rsidR="00236E0B">
              <w:rPr>
                <w:rFonts w:ascii="Bookman Old Style" w:hAnsi="Bookman Old Style"/>
                <w:sz w:val="20"/>
                <w:szCs w:val="20"/>
                <w:lang w:val="ru-RU"/>
              </w:rPr>
              <w:t>Воздвиженского</w:t>
            </w:r>
            <w:r w:rsidR="00344E61" w:rsidRPr="00F60DA8">
              <w:rPr>
                <w:rFonts w:ascii="Bookman Old Style" w:hAnsi="Bookman Old Style"/>
                <w:sz w:val="20"/>
                <w:szCs w:val="20"/>
                <w:lang w:val="ru-RU"/>
              </w:rPr>
              <w:t xml:space="preserve"> СП</w:t>
            </w:r>
          </w:p>
        </w:tc>
        <w:tc>
          <w:tcPr>
            <w:tcW w:w="1701" w:type="dxa"/>
            <w:tcBorders>
              <w:top w:val="single" w:sz="4" w:space="0" w:color="auto"/>
              <w:left w:val="single" w:sz="4" w:space="0" w:color="auto"/>
              <w:bottom w:val="single" w:sz="4" w:space="0" w:color="auto"/>
              <w:right w:val="single" w:sz="4" w:space="0" w:color="auto"/>
            </w:tcBorders>
            <w:vAlign w:val="center"/>
          </w:tcPr>
          <w:p w:rsidR="00F101D6" w:rsidRPr="00F60DA8" w:rsidRDefault="00CC0D9D" w:rsidP="00CC0D9D">
            <w:pPr>
              <w:pStyle w:val="a6"/>
              <w:jc w:val="center"/>
              <w:rPr>
                <w:rFonts w:ascii="Bookman Old Style" w:hAnsi="Bookman Old Style"/>
                <w:sz w:val="20"/>
                <w:szCs w:val="20"/>
                <w:lang w:val="ru-RU"/>
              </w:rPr>
            </w:pPr>
            <w:r w:rsidRPr="00F60DA8">
              <w:rPr>
                <w:rFonts w:ascii="Bookman Old Style" w:hAnsi="Bookman Old Style"/>
                <w:sz w:val="20"/>
                <w:szCs w:val="20"/>
                <w:lang w:val="ru-RU"/>
              </w:rPr>
              <w:t>введена</w:t>
            </w:r>
            <w:r w:rsidR="00F101D6" w:rsidRPr="00F60DA8">
              <w:rPr>
                <w:rFonts w:ascii="Bookman Old Style" w:hAnsi="Bookman Old Style"/>
                <w:sz w:val="20"/>
                <w:szCs w:val="20"/>
                <w:lang w:val="ru-RU"/>
              </w:rPr>
              <w:t xml:space="preserve"> в эксплуатаци</w:t>
            </w:r>
            <w:r w:rsidRPr="00F60DA8">
              <w:rPr>
                <w:rFonts w:ascii="Bookman Old Style" w:hAnsi="Bookman Old Style"/>
                <w:sz w:val="20"/>
                <w:szCs w:val="20"/>
                <w:lang w:val="ru-RU"/>
              </w:rPr>
              <w:t>ю</w:t>
            </w:r>
            <w:r w:rsidR="00F101D6" w:rsidRPr="00F60DA8">
              <w:rPr>
                <w:rFonts w:ascii="Bookman Old Style" w:hAnsi="Bookman Old Style"/>
                <w:sz w:val="20"/>
                <w:szCs w:val="20"/>
                <w:lang w:val="ru-RU"/>
              </w:rPr>
              <w:t xml:space="preserve"> в 19</w:t>
            </w:r>
            <w:r w:rsidR="0015088E" w:rsidRPr="00F60DA8">
              <w:rPr>
                <w:rFonts w:ascii="Bookman Old Style" w:hAnsi="Bookman Old Style"/>
                <w:sz w:val="20"/>
                <w:szCs w:val="20"/>
                <w:lang w:val="ru-RU"/>
              </w:rPr>
              <w:t>78</w:t>
            </w:r>
            <w:r w:rsidR="00F101D6" w:rsidRPr="00F60DA8">
              <w:rPr>
                <w:rFonts w:ascii="Bookman Old Style" w:hAnsi="Bookman Old Style"/>
                <w:sz w:val="20"/>
                <w:szCs w:val="20"/>
                <w:lang w:val="ru-RU"/>
              </w:rPr>
              <w:t>г.</w:t>
            </w:r>
          </w:p>
        </w:tc>
        <w:tc>
          <w:tcPr>
            <w:tcW w:w="2265" w:type="dxa"/>
            <w:tcBorders>
              <w:top w:val="single" w:sz="4" w:space="0" w:color="auto"/>
              <w:left w:val="single" w:sz="4" w:space="0" w:color="auto"/>
              <w:bottom w:val="single" w:sz="4" w:space="0" w:color="auto"/>
              <w:right w:val="single" w:sz="4" w:space="0" w:color="auto"/>
            </w:tcBorders>
            <w:vAlign w:val="center"/>
          </w:tcPr>
          <w:p w:rsidR="0015088E" w:rsidRPr="00F60DA8" w:rsidRDefault="0015088E" w:rsidP="00F101D6">
            <w:pPr>
              <w:pStyle w:val="a6"/>
              <w:jc w:val="center"/>
              <w:rPr>
                <w:rFonts w:ascii="Bookman Old Style" w:hAnsi="Bookman Old Style"/>
                <w:sz w:val="20"/>
                <w:szCs w:val="20"/>
                <w:lang w:val="ru-RU"/>
              </w:rPr>
            </w:pPr>
            <w:r w:rsidRPr="00F60DA8">
              <w:rPr>
                <w:rFonts w:ascii="Bookman Old Style" w:hAnsi="Bookman Old Style"/>
                <w:sz w:val="20"/>
                <w:szCs w:val="20"/>
                <w:lang w:val="ru-RU"/>
              </w:rPr>
              <w:t>ОАО «Кубаньэнерго»</w:t>
            </w:r>
          </w:p>
        </w:tc>
      </w:tr>
    </w:tbl>
    <w:p w:rsidR="00F17B91" w:rsidRDefault="00F17B91" w:rsidP="00C66DE3">
      <w:pPr>
        <w:spacing w:before="120"/>
      </w:pPr>
    </w:p>
    <w:p w:rsidR="00FB54E1" w:rsidRPr="00B81B9C" w:rsidRDefault="00FB54E1" w:rsidP="00F17B91">
      <w:pPr>
        <w:spacing w:before="120"/>
      </w:pPr>
      <w:r w:rsidRPr="00B81B9C">
        <w:t>Суммарная установленная мощность подстанци</w:t>
      </w:r>
      <w:r w:rsidR="00B81B9C">
        <w:t>и</w:t>
      </w:r>
      <w:r w:rsidRPr="00B81B9C">
        <w:t xml:space="preserve"> составляет </w:t>
      </w:r>
      <w:r w:rsidR="00C66DE3">
        <w:t>5</w:t>
      </w:r>
      <w:r w:rsidRPr="00B81B9C">
        <w:t> МВА.</w:t>
      </w:r>
    </w:p>
    <w:p w:rsidR="00FB54E1" w:rsidRPr="00B81B9C" w:rsidRDefault="00FB54E1" w:rsidP="00F17B91">
      <w:r w:rsidRPr="00B81B9C">
        <w:t xml:space="preserve">Крупнейшими потребителями электроэнергии в поселении являются объекты </w:t>
      </w:r>
      <w:r w:rsidR="00E6153F">
        <w:t>сельскохозяйственных предприятий</w:t>
      </w:r>
      <w:r w:rsidRPr="00B81B9C">
        <w:t>, жилищно-коммунальной сферы, объекты обслуживания.</w:t>
      </w:r>
    </w:p>
    <w:p w:rsidR="00FB54E1" w:rsidRPr="00957A55" w:rsidRDefault="00FB54E1" w:rsidP="00F17B91">
      <w:r w:rsidRPr="00EB4972">
        <w:t xml:space="preserve">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w:t>
      </w:r>
      <w:r w:rsidR="00C66DE3">
        <w:t xml:space="preserve">35 кВ и </w:t>
      </w:r>
      <w:r w:rsidRPr="00957A55">
        <w:t>10 кВ.</w:t>
      </w:r>
      <w:r w:rsidR="00C66DE3">
        <w:t xml:space="preserve"> Протяженность ВЛ-35 кВ – 23,9 км. Протяженность ВЛ-10 кВ – 21,92 км.</w:t>
      </w:r>
    </w:p>
    <w:p w:rsidR="00FB54E1" w:rsidRPr="00957A55" w:rsidRDefault="00FB54E1" w:rsidP="00F17B91">
      <w:r w:rsidRPr="00957A55">
        <w:t xml:space="preserve">В </w:t>
      </w:r>
      <w:r w:rsidR="007B06E5">
        <w:t>Воздвиженском</w:t>
      </w:r>
      <w:r w:rsidRPr="00957A55">
        <w:t xml:space="preserve"> сельском поселении в системе электроснабжения в настоящее время задействовано </w:t>
      </w:r>
      <w:r w:rsidR="00C14A2E">
        <w:t>3</w:t>
      </w:r>
      <w:r w:rsidR="00FC0BC7">
        <w:t>7</w:t>
      </w:r>
      <w:r w:rsidR="000F1381">
        <w:t xml:space="preserve"> ТП</w:t>
      </w:r>
      <w:r w:rsidRPr="00957A55">
        <w:t>.</w:t>
      </w:r>
    </w:p>
    <w:p w:rsidR="00FB54E1" w:rsidRPr="00957A55" w:rsidRDefault="00FB54E1" w:rsidP="00F17B91">
      <w:r w:rsidRPr="00957A55">
        <w:t xml:space="preserve">Средняя загрузка трансформаторов в трансформаторных подстанциях в часы собственного максимума – </w:t>
      </w:r>
      <w:r w:rsidR="00957A55" w:rsidRPr="00957A55">
        <w:t>34</w:t>
      </w:r>
      <w:r w:rsidRPr="00957A55">
        <w:t> %.</w:t>
      </w:r>
    </w:p>
    <w:p w:rsidR="00876C19" w:rsidRPr="009E3126" w:rsidRDefault="00876C19" w:rsidP="00F17B91">
      <w:r w:rsidRPr="00957A55">
        <w:t>Характеристики существующих</w:t>
      </w:r>
      <w:r w:rsidRPr="009E3126">
        <w:t xml:space="preserve"> трансформаторных подстанций  представлены в таблице 3.2.</w:t>
      </w:r>
    </w:p>
    <w:p w:rsidR="00876C19" w:rsidRPr="009E3126" w:rsidRDefault="00876C19" w:rsidP="00876C19">
      <w:pPr>
        <w:jc w:val="right"/>
      </w:pPr>
      <w:r w:rsidRPr="009E3126">
        <w:t>Таблица 3.2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276"/>
        <w:gridCol w:w="992"/>
        <w:gridCol w:w="1418"/>
        <w:gridCol w:w="850"/>
        <w:gridCol w:w="851"/>
        <w:gridCol w:w="1984"/>
        <w:gridCol w:w="1985"/>
      </w:tblGrid>
      <w:tr w:rsidR="00F60DA8" w:rsidRPr="00F17B91" w:rsidTr="000D2879">
        <w:trPr>
          <w:cantSplit/>
          <w:trHeight w:val="20"/>
          <w:tblHeader/>
        </w:trPr>
        <w:tc>
          <w:tcPr>
            <w:tcW w:w="1276"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0D2879">
            <w:pPr>
              <w:pStyle w:val="a6"/>
              <w:jc w:val="center"/>
              <w:rPr>
                <w:rFonts w:ascii="Bookman Old Style" w:hAnsi="Bookman Old Style"/>
                <w:b/>
                <w:sz w:val="20"/>
                <w:szCs w:val="20"/>
                <w:lang w:val="ru-RU"/>
              </w:rPr>
            </w:pPr>
            <w:r w:rsidRPr="00F17B91">
              <w:rPr>
                <w:rFonts w:ascii="Bookman Old Style" w:hAnsi="Bookman Old Style"/>
                <w:b/>
                <w:sz w:val="20"/>
                <w:szCs w:val="20"/>
                <w:lang w:val="ru-RU"/>
              </w:rPr>
              <w:t>Наименование, класс</w:t>
            </w:r>
          </w:p>
        </w:tc>
        <w:tc>
          <w:tcPr>
            <w:tcW w:w="992"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0D2879">
            <w:pPr>
              <w:pStyle w:val="a6"/>
              <w:jc w:val="center"/>
              <w:rPr>
                <w:rFonts w:ascii="Bookman Old Style" w:hAnsi="Bookman Old Style"/>
                <w:b/>
                <w:sz w:val="20"/>
                <w:szCs w:val="20"/>
                <w:lang w:val="ru-RU"/>
              </w:rPr>
            </w:pPr>
            <w:r w:rsidRPr="00F17B91">
              <w:rPr>
                <w:rFonts w:ascii="Bookman Old Style" w:hAnsi="Bookman Old Style"/>
                <w:b/>
                <w:sz w:val="20"/>
                <w:szCs w:val="20"/>
                <w:lang w:val="ru-RU"/>
              </w:rPr>
              <w:t>Мощ</w:t>
            </w:r>
            <w:r w:rsidR="00F17B91">
              <w:rPr>
                <w:rFonts w:ascii="Bookman Old Style" w:hAnsi="Bookman Old Style"/>
                <w:b/>
                <w:sz w:val="20"/>
                <w:szCs w:val="20"/>
                <w:lang w:val="ru-RU"/>
              </w:rPr>
              <w:t>-</w:t>
            </w:r>
            <w:r w:rsidRPr="00F17B91">
              <w:rPr>
                <w:rFonts w:ascii="Bookman Old Style" w:hAnsi="Bookman Old Style"/>
                <w:b/>
                <w:sz w:val="20"/>
                <w:szCs w:val="20"/>
                <w:lang w:val="ru-RU"/>
              </w:rPr>
              <w:t>ность, кВА</w:t>
            </w:r>
          </w:p>
        </w:tc>
        <w:tc>
          <w:tcPr>
            <w:tcW w:w="1418"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0D2879">
            <w:pPr>
              <w:pStyle w:val="a6"/>
              <w:jc w:val="center"/>
              <w:rPr>
                <w:rFonts w:ascii="Bookman Old Style" w:hAnsi="Bookman Old Style"/>
                <w:b/>
                <w:sz w:val="20"/>
                <w:szCs w:val="20"/>
                <w:lang w:val="ru-RU"/>
              </w:rPr>
            </w:pPr>
            <w:r w:rsidRPr="00F17B91">
              <w:rPr>
                <w:rFonts w:ascii="Bookman Old Style" w:hAnsi="Bookman Old Style"/>
                <w:b/>
                <w:sz w:val="20"/>
                <w:szCs w:val="20"/>
                <w:lang w:val="ru-RU"/>
              </w:rPr>
              <w:t>Потребители</w:t>
            </w:r>
          </w:p>
          <w:p w:rsidR="00F60DA8" w:rsidRPr="00F17B91" w:rsidRDefault="00F60DA8" w:rsidP="000D2879">
            <w:pPr>
              <w:pStyle w:val="a6"/>
              <w:jc w:val="center"/>
              <w:rPr>
                <w:rFonts w:ascii="Bookman Old Style" w:hAnsi="Bookman Old Style"/>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F17B91">
            <w:pPr>
              <w:pStyle w:val="a6"/>
              <w:jc w:val="center"/>
              <w:rPr>
                <w:rFonts w:ascii="Bookman Old Style" w:hAnsi="Bookman Old Style"/>
                <w:b/>
                <w:sz w:val="20"/>
                <w:szCs w:val="20"/>
                <w:lang w:val="ru-RU"/>
              </w:rPr>
            </w:pPr>
            <w:r w:rsidRPr="00F17B91">
              <w:rPr>
                <w:rFonts w:ascii="Bookman Old Style" w:hAnsi="Bookman Old Style"/>
                <w:b/>
                <w:sz w:val="20"/>
                <w:szCs w:val="20"/>
                <w:lang w:val="ru-RU"/>
              </w:rPr>
              <w:t>кол</w:t>
            </w:r>
            <w:r w:rsidR="00F17B91">
              <w:rPr>
                <w:rFonts w:ascii="Bookman Old Style" w:hAnsi="Bookman Old Style"/>
                <w:b/>
                <w:sz w:val="20"/>
                <w:szCs w:val="20"/>
                <w:lang w:val="ru-RU"/>
              </w:rPr>
              <w:t>-во</w:t>
            </w:r>
          </w:p>
        </w:tc>
        <w:tc>
          <w:tcPr>
            <w:tcW w:w="851"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0D2879">
            <w:pPr>
              <w:pStyle w:val="a6"/>
              <w:jc w:val="center"/>
              <w:rPr>
                <w:rFonts w:ascii="Bookman Old Style" w:hAnsi="Bookman Old Style"/>
                <w:b/>
                <w:sz w:val="20"/>
                <w:szCs w:val="20"/>
                <w:lang w:val="ru-RU"/>
              </w:rPr>
            </w:pPr>
            <w:r w:rsidRPr="00F17B91">
              <w:rPr>
                <w:rFonts w:ascii="Bookman Old Style" w:hAnsi="Bookman Old Style"/>
                <w:b/>
                <w:sz w:val="20"/>
                <w:szCs w:val="20"/>
                <w:lang w:val="ru-RU"/>
              </w:rPr>
              <w:t>Тех. состояние</w:t>
            </w:r>
          </w:p>
          <w:p w:rsidR="00F60DA8" w:rsidRPr="00F17B91" w:rsidRDefault="00F60DA8" w:rsidP="000D2879">
            <w:pPr>
              <w:pStyle w:val="a6"/>
              <w:jc w:val="center"/>
              <w:rPr>
                <w:rFonts w:ascii="Bookman Old Style" w:hAnsi="Bookman Old Style"/>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0D2879">
            <w:pPr>
              <w:pStyle w:val="a6"/>
              <w:jc w:val="center"/>
              <w:rPr>
                <w:rFonts w:ascii="Bookman Old Style" w:hAnsi="Bookman Old Style"/>
                <w:b/>
                <w:sz w:val="20"/>
                <w:szCs w:val="20"/>
                <w:lang w:val="ru-RU"/>
              </w:rPr>
            </w:pPr>
            <w:r w:rsidRPr="00F17B91">
              <w:rPr>
                <w:rFonts w:ascii="Bookman Old Style" w:hAnsi="Bookman Old Style"/>
                <w:b/>
                <w:sz w:val="20"/>
                <w:szCs w:val="20"/>
                <w:lang w:val="ru-RU"/>
              </w:rPr>
              <w:t>необходимость реконструкции или нового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0D2879">
            <w:pPr>
              <w:pStyle w:val="a6"/>
              <w:jc w:val="center"/>
              <w:rPr>
                <w:rFonts w:ascii="Bookman Old Style" w:hAnsi="Bookman Old Style"/>
                <w:b/>
                <w:sz w:val="20"/>
                <w:szCs w:val="20"/>
                <w:lang w:val="ru-RU"/>
              </w:rPr>
            </w:pPr>
            <w:r w:rsidRPr="00F17B91">
              <w:rPr>
                <w:rFonts w:ascii="Bookman Old Style" w:hAnsi="Bookman Old Style"/>
                <w:b/>
                <w:sz w:val="20"/>
                <w:szCs w:val="20"/>
                <w:lang w:val="ru-RU"/>
              </w:rPr>
              <w:t>Место расположения</w:t>
            </w:r>
          </w:p>
        </w:tc>
      </w:tr>
      <w:tr w:rsidR="00F60DA8" w:rsidRPr="00F17B91" w:rsidTr="000D2879">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0D2879">
            <w:pPr>
              <w:spacing w:line="240" w:lineRule="auto"/>
              <w:ind w:firstLine="0"/>
              <w:jc w:val="center"/>
              <w:rPr>
                <w:color w:val="000000"/>
                <w:sz w:val="20"/>
                <w:szCs w:val="20"/>
              </w:rPr>
            </w:pPr>
            <w:r w:rsidRPr="00F17B91">
              <w:rPr>
                <w:color w:val="000000"/>
                <w:sz w:val="20"/>
                <w:szCs w:val="20"/>
              </w:rPr>
              <w:t>ТП, 10/04 кВ</w:t>
            </w:r>
          </w:p>
        </w:tc>
        <w:tc>
          <w:tcPr>
            <w:tcW w:w="992" w:type="dxa"/>
            <w:tcBorders>
              <w:top w:val="single" w:sz="4" w:space="0" w:color="auto"/>
              <w:left w:val="single" w:sz="4" w:space="0" w:color="auto"/>
              <w:bottom w:val="single" w:sz="4" w:space="0" w:color="auto"/>
              <w:right w:val="single" w:sz="4" w:space="0" w:color="auto"/>
            </w:tcBorders>
            <w:vAlign w:val="center"/>
          </w:tcPr>
          <w:p w:rsidR="00F60DA8" w:rsidRPr="00F17B91" w:rsidRDefault="00C14A2E" w:rsidP="000D2879">
            <w:pPr>
              <w:spacing w:line="240" w:lineRule="auto"/>
              <w:ind w:firstLine="0"/>
              <w:jc w:val="center"/>
              <w:rPr>
                <w:color w:val="000000"/>
                <w:sz w:val="20"/>
                <w:szCs w:val="20"/>
              </w:rPr>
            </w:pPr>
            <w:r w:rsidRPr="00F17B91">
              <w:rPr>
                <w:color w:val="000000"/>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0D2879">
            <w:pPr>
              <w:spacing w:line="240" w:lineRule="auto"/>
              <w:ind w:firstLine="0"/>
              <w:jc w:val="center"/>
              <w:rPr>
                <w:color w:val="000000"/>
                <w:sz w:val="20"/>
                <w:szCs w:val="20"/>
              </w:rPr>
            </w:pPr>
            <w:r w:rsidRPr="00F17B91">
              <w:rPr>
                <w:color w:val="000000"/>
                <w:sz w:val="20"/>
                <w:szCs w:val="20"/>
              </w:rPr>
              <w:t>смешанные</w:t>
            </w:r>
          </w:p>
        </w:tc>
        <w:tc>
          <w:tcPr>
            <w:tcW w:w="850" w:type="dxa"/>
            <w:tcBorders>
              <w:top w:val="single" w:sz="4" w:space="0" w:color="auto"/>
              <w:left w:val="single" w:sz="4" w:space="0" w:color="auto"/>
              <w:bottom w:val="single" w:sz="4" w:space="0" w:color="auto"/>
              <w:right w:val="single" w:sz="4" w:space="0" w:color="auto"/>
            </w:tcBorders>
            <w:vAlign w:val="center"/>
          </w:tcPr>
          <w:p w:rsidR="00F60DA8" w:rsidRPr="00F17B91" w:rsidRDefault="00C14A2E" w:rsidP="000D2879">
            <w:pPr>
              <w:spacing w:line="240" w:lineRule="auto"/>
              <w:ind w:firstLine="0"/>
              <w:jc w:val="center"/>
              <w:rPr>
                <w:color w:val="000000"/>
                <w:sz w:val="20"/>
                <w:szCs w:val="20"/>
              </w:rPr>
            </w:pPr>
            <w:r w:rsidRPr="00F17B91">
              <w:rPr>
                <w:color w:val="000000"/>
                <w:sz w:val="20"/>
                <w:szCs w:val="20"/>
              </w:rPr>
              <w:t xml:space="preserve">1 </w:t>
            </w:r>
            <w:r w:rsidR="00F60DA8" w:rsidRPr="00F17B91">
              <w:rPr>
                <w:color w:val="000000"/>
                <w:sz w:val="20"/>
                <w:szCs w:val="20"/>
              </w:rPr>
              <w:t>шт</w:t>
            </w:r>
            <w:r w:rsidRPr="00F17B91">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0D2879">
            <w:pPr>
              <w:spacing w:line="240" w:lineRule="auto"/>
              <w:ind w:firstLine="0"/>
              <w:jc w:val="center"/>
              <w:rPr>
                <w:color w:val="000000"/>
                <w:sz w:val="20"/>
                <w:szCs w:val="20"/>
              </w:rPr>
            </w:pPr>
            <w:r w:rsidRPr="00F17B91">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0D2879">
            <w:pPr>
              <w:pStyle w:val="a6"/>
              <w:jc w:val="center"/>
              <w:rPr>
                <w:rFonts w:ascii="Bookman Old Style" w:hAnsi="Bookman Old Style"/>
                <w:sz w:val="20"/>
                <w:szCs w:val="20"/>
                <w:lang w:val="ru-RU"/>
              </w:rPr>
            </w:pPr>
            <w:r w:rsidRPr="00F17B91">
              <w:rPr>
                <w:rFonts w:ascii="Bookman Old Style" w:hAnsi="Bookman Old Style"/>
                <w:sz w:val="20"/>
                <w:szCs w:val="20"/>
                <w:lang w:val="ru-RU"/>
              </w:rPr>
              <w:t>реконструкция</w:t>
            </w:r>
          </w:p>
        </w:tc>
        <w:tc>
          <w:tcPr>
            <w:tcW w:w="1985" w:type="dxa"/>
            <w:tcBorders>
              <w:top w:val="single" w:sz="4" w:space="0" w:color="auto"/>
              <w:left w:val="single" w:sz="4" w:space="0" w:color="auto"/>
              <w:bottom w:val="single" w:sz="4" w:space="0" w:color="auto"/>
              <w:right w:val="single" w:sz="4" w:space="0" w:color="auto"/>
            </w:tcBorders>
            <w:vAlign w:val="center"/>
          </w:tcPr>
          <w:p w:rsidR="00F60DA8" w:rsidRPr="00F17B91" w:rsidRDefault="00C14A2E" w:rsidP="000D2879">
            <w:pPr>
              <w:spacing w:line="240" w:lineRule="auto"/>
              <w:ind w:firstLine="0"/>
              <w:jc w:val="center"/>
              <w:rPr>
                <w:color w:val="000000"/>
                <w:sz w:val="20"/>
                <w:szCs w:val="20"/>
              </w:rPr>
            </w:pPr>
            <w:r w:rsidRPr="00F17B91">
              <w:rPr>
                <w:color w:val="000000"/>
                <w:sz w:val="20"/>
                <w:szCs w:val="20"/>
              </w:rPr>
              <w:t>ст. Воздвиженская</w:t>
            </w:r>
          </w:p>
        </w:tc>
      </w:tr>
      <w:tr w:rsidR="00F60DA8" w:rsidRPr="00F17B91" w:rsidTr="000D2879">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0D2879">
            <w:pPr>
              <w:spacing w:line="240" w:lineRule="auto"/>
              <w:ind w:firstLine="0"/>
              <w:jc w:val="center"/>
              <w:rPr>
                <w:color w:val="000000"/>
                <w:sz w:val="20"/>
                <w:szCs w:val="20"/>
              </w:rPr>
            </w:pPr>
            <w:r w:rsidRPr="00F17B91">
              <w:rPr>
                <w:color w:val="000000"/>
                <w:sz w:val="20"/>
                <w:szCs w:val="20"/>
              </w:rPr>
              <w:t>ТП, 10/04 кВ</w:t>
            </w:r>
          </w:p>
        </w:tc>
        <w:tc>
          <w:tcPr>
            <w:tcW w:w="992" w:type="dxa"/>
            <w:tcBorders>
              <w:top w:val="single" w:sz="4" w:space="0" w:color="auto"/>
              <w:left w:val="single" w:sz="4" w:space="0" w:color="auto"/>
              <w:bottom w:val="single" w:sz="4" w:space="0" w:color="auto"/>
              <w:right w:val="single" w:sz="4" w:space="0" w:color="auto"/>
            </w:tcBorders>
            <w:vAlign w:val="center"/>
          </w:tcPr>
          <w:p w:rsidR="00F60DA8" w:rsidRPr="00F17B91" w:rsidRDefault="00C14A2E" w:rsidP="000D2879">
            <w:pPr>
              <w:spacing w:line="240" w:lineRule="auto"/>
              <w:ind w:firstLine="0"/>
              <w:jc w:val="center"/>
              <w:rPr>
                <w:color w:val="000000"/>
                <w:sz w:val="20"/>
                <w:szCs w:val="20"/>
              </w:rPr>
            </w:pPr>
            <w:r w:rsidRPr="00F17B91">
              <w:rPr>
                <w:color w:val="000000"/>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F60DA8" w:rsidRPr="00F17B91" w:rsidRDefault="00C21988" w:rsidP="000D2879">
            <w:pPr>
              <w:spacing w:line="240" w:lineRule="auto"/>
              <w:ind w:firstLine="0"/>
              <w:jc w:val="center"/>
              <w:rPr>
                <w:color w:val="000000"/>
                <w:sz w:val="20"/>
                <w:szCs w:val="20"/>
              </w:rPr>
            </w:pPr>
            <w:r w:rsidRPr="00F17B91">
              <w:rPr>
                <w:color w:val="000000"/>
                <w:sz w:val="20"/>
                <w:szCs w:val="20"/>
              </w:rPr>
              <w:t>смешанные</w:t>
            </w:r>
          </w:p>
        </w:tc>
        <w:tc>
          <w:tcPr>
            <w:tcW w:w="850" w:type="dxa"/>
            <w:tcBorders>
              <w:top w:val="single" w:sz="4" w:space="0" w:color="auto"/>
              <w:left w:val="single" w:sz="4" w:space="0" w:color="auto"/>
              <w:bottom w:val="single" w:sz="4" w:space="0" w:color="auto"/>
              <w:right w:val="single" w:sz="4" w:space="0" w:color="auto"/>
            </w:tcBorders>
            <w:vAlign w:val="center"/>
          </w:tcPr>
          <w:p w:rsidR="00F60DA8" w:rsidRPr="00F17B91" w:rsidRDefault="00C14A2E" w:rsidP="000D2879">
            <w:pPr>
              <w:spacing w:line="240" w:lineRule="auto"/>
              <w:ind w:firstLine="0"/>
              <w:jc w:val="center"/>
              <w:rPr>
                <w:color w:val="000000"/>
                <w:sz w:val="20"/>
                <w:szCs w:val="20"/>
              </w:rPr>
            </w:pPr>
            <w:r w:rsidRPr="00F17B91">
              <w:rPr>
                <w:color w:val="000000"/>
                <w:sz w:val="20"/>
                <w:szCs w:val="20"/>
              </w:rPr>
              <w:t xml:space="preserve">2 </w:t>
            </w:r>
            <w:r w:rsidR="00C21988" w:rsidRPr="00F17B91">
              <w:rPr>
                <w:color w:val="000000"/>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0D2879">
            <w:pPr>
              <w:spacing w:line="240" w:lineRule="auto"/>
              <w:ind w:firstLine="0"/>
              <w:jc w:val="center"/>
              <w:rPr>
                <w:color w:val="000000"/>
                <w:sz w:val="20"/>
                <w:szCs w:val="20"/>
              </w:rPr>
            </w:pPr>
            <w:r w:rsidRPr="00F17B91">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F60DA8" w:rsidRPr="00F17B91" w:rsidRDefault="00F60DA8" w:rsidP="000D2879">
            <w:pPr>
              <w:pStyle w:val="a6"/>
              <w:jc w:val="center"/>
              <w:rPr>
                <w:rFonts w:ascii="Bookman Old Style" w:hAnsi="Bookman Old Style"/>
                <w:sz w:val="20"/>
                <w:szCs w:val="20"/>
                <w:lang w:val="ru-RU"/>
              </w:rPr>
            </w:pPr>
            <w:r w:rsidRPr="00F17B91">
              <w:rPr>
                <w:rFonts w:ascii="Bookman Old Style" w:hAnsi="Bookman Old Style"/>
                <w:sz w:val="20"/>
                <w:szCs w:val="20"/>
                <w:lang w:val="ru-RU"/>
              </w:rPr>
              <w:t>реконструкция</w:t>
            </w:r>
          </w:p>
        </w:tc>
        <w:tc>
          <w:tcPr>
            <w:tcW w:w="1985" w:type="dxa"/>
            <w:tcBorders>
              <w:top w:val="single" w:sz="4" w:space="0" w:color="auto"/>
              <w:left w:val="single" w:sz="4" w:space="0" w:color="auto"/>
              <w:bottom w:val="single" w:sz="4" w:space="0" w:color="auto"/>
              <w:right w:val="single" w:sz="4" w:space="0" w:color="auto"/>
            </w:tcBorders>
            <w:vAlign w:val="center"/>
          </w:tcPr>
          <w:p w:rsidR="00F60DA8" w:rsidRPr="00F17B91" w:rsidRDefault="00C14A2E" w:rsidP="000D2879">
            <w:pPr>
              <w:spacing w:line="240" w:lineRule="auto"/>
              <w:ind w:firstLine="0"/>
              <w:jc w:val="center"/>
              <w:rPr>
                <w:color w:val="000000"/>
                <w:sz w:val="20"/>
                <w:szCs w:val="20"/>
              </w:rPr>
            </w:pPr>
            <w:r w:rsidRPr="00F17B91">
              <w:rPr>
                <w:color w:val="000000"/>
                <w:sz w:val="20"/>
                <w:szCs w:val="20"/>
              </w:rPr>
              <w:t>ст. Воздвиженская</w:t>
            </w:r>
          </w:p>
        </w:tc>
      </w:tr>
      <w:tr w:rsidR="00C21988" w:rsidRPr="00F17B91" w:rsidTr="000D2879">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ТП, 10/04 кВ</w:t>
            </w:r>
          </w:p>
        </w:tc>
        <w:tc>
          <w:tcPr>
            <w:tcW w:w="992" w:type="dxa"/>
            <w:tcBorders>
              <w:top w:val="single" w:sz="4" w:space="0" w:color="auto"/>
              <w:left w:val="single" w:sz="4" w:space="0" w:color="auto"/>
              <w:bottom w:val="single" w:sz="4" w:space="0" w:color="auto"/>
              <w:right w:val="single" w:sz="4" w:space="0" w:color="auto"/>
            </w:tcBorders>
            <w:vAlign w:val="center"/>
          </w:tcPr>
          <w:p w:rsidR="00C21988" w:rsidRPr="00F17B91" w:rsidRDefault="00C14A2E" w:rsidP="000D2879">
            <w:pPr>
              <w:spacing w:line="240" w:lineRule="auto"/>
              <w:ind w:firstLine="0"/>
              <w:jc w:val="center"/>
              <w:rPr>
                <w:color w:val="000000"/>
                <w:sz w:val="20"/>
                <w:szCs w:val="20"/>
              </w:rPr>
            </w:pPr>
            <w:r w:rsidRPr="00F17B91">
              <w:rPr>
                <w:color w:val="000000"/>
                <w:sz w:val="20"/>
                <w:szCs w:val="20"/>
              </w:rPr>
              <w:t>60</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смешанные</w:t>
            </w:r>
          </w:p>
        </w:tc>
        <w:tc>
          <w:tcPr>
            <w:tcW w:w="850" w:type="dxa"/>
            <w:tcBorders>
              <w:top w:val="single" w:sz="4" w:space="0" w:color="auto"/>
              <w:left w:val="single" w:sz="4" w:space="0" w:color="auto"/>
              <w:bottom w:val="single" w:sz="4" w:space="0" w:color="auto"/>
              <w:right w:val="single" w:sz="4" w:space="0" w:color="auto"/>
            </w:tcBorders>
            <w:vAlign w:val="center"/>
          </w:tcPr>
          <w:p w:rsidR="00C21988" w:rsidRPr="00F17B91" w:rsidRDefault="00C14A2E" w:rsidP="000D2879">
            <w:pPr>
              <w:spacing w:line="240" w:lineRule="auto"/>
              <w:ind w:firstLine="0"/>
              <w:jc w:val="center"/>
              <w:rPr>
                <w:color w:val="000000"/>
                <w:sz w:val="20"/>
                <w:szCs w:val="20"/>
              </w:rPr>
            </w:pPr>
            <w:r w:rsidRPr="00F17B91">
              <w:rPr>
                <w:color w:val="000000"/>
                <w:sz w:val="20"/>
                <w:szCs w:val="20"/>
              </w:rPr>
              <w:t>7</w:t>
            </w:r>
            <w:r w:rsidR="00C21988" w:rsidRPr="00F17B91">
              <w:rPr>
                <w:color w:val="000000"/>
                <w:sz w:val="20"/>
                <w:szCs w:val="20"/>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pStyle w:val="a6"/>
              <w:jc w:val="center"/>
              <w:rPr>
                <w:rFonts w:ascii="Bookman Old Style" w:hAnsi="Bookman Old Style"/>
                <w:sz w:val="20"/>
                <w:szCs w:val="20"/>
                <w:lang w:val="ru-RU"/>
              </w:rPr>
            </w:pPr>
            <w:r w:rsidRPr="00F17B91">
              <w:rPr>
                <w:rFonts w:ascii="Bookman Old Style" w:hAnsi="Bookman Old Style"/>
                <w:sz w:val="20"/>
                <w:szCs w:val="20"/>
                <w:lang w:val="ru-RU"/>
              </w:rPr>
              <w:t>реконструкция</w:t>
            </w:r>
          </w:p>
        </w:tc>
        <w:tc>
          <w:tcPr>
            <w:tcW w:w="1985" w:type="dxa"/>
            <w:tcBorders>
              <w:top w:val="single" w:sz="4" w:space="0" w:color="auto"/>
              <w:left w:val="single" w:sz="4" w:space="0" w:color="auto"/>
              <w:bottom w:val="single" w:sz="4" w:space="0" w:color="auto"/>
              <w:right w:val="single" w:sz="4" w:space="0" w:color="auto"/>
            </w:tcBorders>
            <w:vAlign w:val="center"/>
          </w:tcPr>
          <w:p w:rsidR="00C21988" w:rsidRPr="00F17B91" w:rsidRDefault="00C14A2E" w:rsidP="000D2879">
            <w:pPr>
              <w:spacing w:line="240" w:lineRule="auto"/>
              <w:ind w:firstLine="0"/>
              <w:jc w:val="center"/>
              <w:rPr>
                <w:color w:val="000000"/>
                <w:sz w:val="20"/>
                <w:szCs w:val="20"/>
              </w:rPr>
            </w:pPr>
            <w:r w:rsidRPr="00F17B91">
              <w:rPr>
                <w:color w:val="000000"/>
                <w:sz w:val="20"/>
                <w:szCs w:val="20"/>
              </w:rPr>
              <w:t>ст. Воздвиженская и хут. Сухой Кут</w:t>
            </w:r>
          </w:p>
        </w:tc>
      </w:tr>
      <w:tr w:rsidR="000D2879" w:rsidRPr="00F17B91" w:rsidTr="000D2879">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0D2879" w:rsidRPr="00F17B91" w:rsidRDefault="000D2879" w:rsidP="000D2879">
            <w:pPr>
              <w:spacing w:line="240" w:lineRule="auto"/>
              <w:ind w:firstLine="0"/>
              <w:jc w:val="center"/>
              <w:rPr>
                <w:color w:val="000000"/>
                <w:sz w:val="20"/>
                <w:szCs w:val="20"/>
              </w:rPr>
            </w:pPr>
            <w:r w:rsidRPr="00F17B91">
              <w:rPr>
                <w:color w:val="000000"/>
                <w:sz w:val="20"/>
                <w:szCs w:val="20"/>
              </w:rPr>
              <w:t>ТП, 10/04 кВ</w:t>
            </w:r>
          </w:p>
        </w:tc>
        <w:tc>
          <w:tcPr>
            <w:tcW w:w="992" w:type="dxa"/>
            <w:tcBorders>
              <w:top w:val="single" w:sz="4" w:space="0" w:color="auto"/>
              <w:left w:val="single" w:sz="4" w:space="0" w:color="auto"/>
              <w:bottom w:val="single" w:sz="4" w:space="0" w:color="auto"/>
              <w:right w:val="single" w:sz="4" w:space="0" w:color="auto"/>
            </w:tcBorders>
            <w:vAlign w:val="center"/>
          </w:tcPr>
          <w:p w:rsidR="000D2879" w:rsidRPr="00F17B91" w:rsidRDefault="000D2879" w:rsidP="000D2879">
            <w:pPr>
              <w:spacing w:line="240" w:lineRule="auto"/>
              <w:ind w:firstLine="0"/>
              <w:jc w:val="center"/>
              <w:rPr>
                <w:color w:val="000000"/>
                <w:sz w:val="20"/>
                <w:szCs w:val="20"/>
              </w:rPr>
            </w:pPr>
            <w:r w:rsidRPr="00F17B91">
              <w:rPr>
                <w:color w:val="000000"/>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0D2879" w:rsidRPr="00F17B91" w:rsidRDefault="000D2879" w:rsidP="000D2879">
            <w:pPr>
              <w:spacing w:line="240" w:lineRule="auto"/>
              <w:ind w:firstLine="0"/>
              <w:jc w:val="center"/>
              <w:rPr>
                <w:color w:val="000000"/>
                <w:sz w:val="20"/>
                <w:szCs w:val="20"/>
              </w:rPr>
            </w:pPr>
            <w:r w:rsidRPr="00F17B91">
              <w:rPr>
                <w:color w:val="000000"/>
                <w:sz w:val="20"/>
                <w:szCs w:val="20"/>
              </w:rPr>
              <w:t>население</w:t>
            </w:r>
          </w:p>
        </w:tc>
        <w:tc>
          <w:tcPr>
            <w:tcW w:w="850" w:type="dxa"/>
            <w:tcBorders>
              <w:top w:val="single" w:sz="4" w:space="0" w:color="auto"/>
              <w:left w:val="single" w:sz="4" w:space="0" w:color="auto"/>
              <w:bottom w:val="single" w:sz="4" w:space="0" w:color="auto"/>
              <w:right w:val="single" w:sz="4" w:space="0" w:color="auto"/>
            </w:tcBorders>
            <w:vAlign w:val="center"/>
          </w:tcPr>
          <w:p w:rsidR="000D2879" w:rsidRPr="00F17B91" w:rsidRDefault="000D2879" w:rsidP="000D2879">
            <w:pPr>
              <w:spacing w:line="240" w:lineRule="auto"/>
              <w:ind w:firstLine="0"/>
              <w:jc w:val="center"/>
              <w:rPr>
                <w:color w:val="000000"/>
                <w:sz w:val="20"/>
                <w:szCs w:val="20"/>
              </w:rPr>
            </w:pPr>
            <w:r w:rsidRPr="00F17B91">
              <w:rPr>
                <w:color w:val="000000"/>
                <w:sz w:val="20"/>
                <w:szCs w:val="20"/>
              </w:rPr>
              <w:t>11шт.</w:t>
            </w:r>
          </w:p>
        </w:tc>
        <w:tc>
          <w:tcPr>
            <w:tcW w:w="851" w:type="dxa"/>
            <w:tcBorders>
              <w:top w:val="single" w:sz="4" w:space="0" w:color="auto"/>
              <w:left w:val="single" w:sz="4" w:space="0" w:color="auto"/>
              <w:bottom w:val="single" w:sz="4" w:space="0" w:color="auto"/>
              <w:right w:val="single" w:sz="4" w:space="0" w:color="auto"/>
            </w:tcBorders>
            <w:vAlign w:val="center"/>
          </w:tcPr>
          <w:p w:rsidR="000D2879" w:rsidRPr="00F17B91" w:rsidRDefault="000D2879" w:rsidP="000D2879">
            <w:pPr>
              <w:spacing w:line="240" w:lineRule="auto"/>
              <w:ind w:firstLine="0"/>
              <w:jc w:val="center"/>
              <w:rPr>
                <w:color w:val="000000"/>
                <w:sz w:val="20"/>
                <w:szCs w:val="20"/>
              </w:rPr>
            </w:pPr>
            <w:r w:rsidRPr="00F17B91">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0D2879" w:rsidRPr="00F17B91" w:rsidRDefault="000D2879" w:rsidP="000D2879">
            <w:pPr>
              <w:pStyle w:val="a6"/>
              <w:jc w:val="center"/>
              <w:rPr>
                <w:rFonts w:ascii="Bookman Old Style" w:hAnsi="Bookman Old Style"/>
                <w:sz w:val="20"/>
                <w:szCs w:val="20"/>
                <w:lang w:val="ru-RU"/>
              </w:rPr>
            </w:pPr>
            <w:r w:rsidRPr="00F17B91">
              <w:rPr>
                <w:rFonts w:ascii="Bookman Old Style" w:hAnsi="Bookman Old Style"/>
                <w:sz w:val="20"/>
                <w:szCs w:val="20"/>
                <w:lang w:val="ru-RU"/>
              </w:rPr>
              <w:t>реконструкция</w:t>
            </w:r>
          </w:p>
        </w:tc>
        <w:tc>
          <w:tcPr>
            <w:tcW w:w="1985" w:type="dxa"/>
            <w:tcBorders>
              <w:top w:val="single" w:sz="4" w:space="0" w:color="auto"/>
              <w:left w:val="single" w:sz="4" w:space="0" w:color="auto"/>
              <w:bottom w:val="single" w:sz="4" w:space="0" w:color="auto"/>
              <w:right w:val="single" w:sz="4" w:space="0" w:color="auto"/>
            </w:tcBorders>
            <w:vAlign w:val="center"/>
          </w:tcPr>
          <w:p w:rsidR="000D2879" w:rsidRPr="00F17B91" w:rsidRDefault="000D2879" w:rsidP="000D2879">
            <w:pPr>
              <w:spacing w:line="240" w:lineRule="auto"/>
              <w:ind w:firstLine="0"/>
              <w:jc w:val="center"/>
              <w:rPr>
                <w:color w:val="000000"/>
                <w:sz w:val="20"/>
                <w:szCs w:val="20"/>
              </w:rPr>
            </w:pPr>
            <w:r w:rsidRPr="00F17B91">
              <w:rPr>
                <w:color w:val="000000"/>
                <w:sz w:val="20"/>
                <w:szCs w:val="20"/>
              </w:rPr>
              <w:t>ст. Воздвиженская и хут. Сухой Кут</w:t>
            </w:r>
          </w:p>
        </w:tc>
      </w:tr>
      <w:tr w:rsidR="00C21988" w:rsidRPr="00F17B91" w:rsidTr="000D2879">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ТП, 10/04 кВ</w:t>
            </w:r>
          </w:p>
        </w:tc>
        <w:tc>
          <w:tcPr>
            <w:tcW w:w="992" w:type="dxa"/>
            <w:tcBorders>
              <w:top w:val="single" w:sz="4" w:space="0" w:color="auto"/>
              <w:left w:val="single" w:sz="4" w:space="0" w:color="auto"/>
              <w:bottom w:val="single" w:sz="4" w:space="0" w:color="auto"/>
              <w:right w:val="single" w:sz="4" w:space="0" w:color="auto"/>
            </w:tcBorders>
            <w:vAlign w:val="center"/>
          </w:tcPr>
          <w:p w:rsidR="00C21988" w:rsidRPr="00F17B91" w:rsidRDefault="000D2879" w:rsidP="000D2879">
            <w:pPr>
              <w:spacing w:line="240" w:lineRule="auto"/>
              <w:ind w:firstLine="0"/>
              <w:jc w:val="center"/>
              <w:rPr>
                <w:color w:val="000000"/>
                <w:sz w:val="20"/>
                <w:szCs w:val="20"/>
              </w:rPr>
            </w:pPr>
            <w:r w:rsidRPr="00F17B91">
              <w:rPr>
                <w:color w:val="000000"/>
                <w:sz w:val="20"/>
                <w:szCs w:val="20"/>
              </w:rPr>
              <w:t>160</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смешанные</w:t>
            </w:r>
          </w:p>
        </w:tc>
        <w:tc>
          <w:tcPr>
            <w:tcW w:w="850" w:type="dxa"/>
            <w:tcBorders>
              <w:top w:val="single" w:sz="4" w:space="0" w:color="auto"/>
              <w:left w:val="single" w:sz="4" w:space="0" w:color="auto"/>
              <w:bottom w:val="single" w:sz="4" w:space="0" w:color="auto"/>
              <w:right w:val="single" w:sz="4" w:space="0" w:color="auto"/>
            </w:tcBorders>
            <w:vAlign w:val="center"/>
          </w:tcPr>
          <w:p w:rsidR="00C21988" w:rsidRPr="00F17B91" w:rsidRDefault="000D2879" w:rsidP="000D2879">
            <w:pPr>
              <w:spacing w:line="240" w:lineRule="auto"/>
              <w:ind w:firstLine="0"/>
              <w:jc w:val="center"/>
              <w:rPr>
                <w:color w:val="000000"/>
                <w:sz w:val="20"/>
                <w:szCs w:val="20"/>
              </w:rPr>
            </w:pPr>
            <w:r w:rsidRPr="00F17B91">
              <w:rPr>
                <w:color w:val="000000"/>
                <w:sz w:val="20"/>
                <w:szCs w:val="20"/>
              </w:rPr>
              <w:t>8</w:t>
            </w:r>
            <w:r w:rsidR="00C21988" w:rsidRPr="00F17B91">
              <w:rPr>
                <w:color w:val="000000"/>
                <w:sz w:val="20"/>
                <w:szCs w:val="20"/>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pStyle w:val="a6"/>
              <w:jc w:val="center"/>
              <w:rPr>
                <w:rFonts w:ascii="Bookman Old Style" w:hAnsi="Bookman Old Style"/>
                <w:sz w:val="20"/>
                <w:szCs w:val="20"/>
                <w:lang w:val="ru-RU"/>
              </w:rPr>
            </w:pPr>
            <w:r w:rsidRPr="00F17B91">
              <w:rPr>
                <w:rFonts w:ascii="Bookman Old Style" w:hAnsi="Bookman Old Style"/>
                <w:sz w:val="20"/>
                <w:szCs w:val="20"/>
                <w:lang w:val="ru-RU"/>
              </w:rPr>
              <w:t>реконструкция</w:t>
            </w:r>
          </w:p>
        </w:tc>
        <w:tc>
          <w:tcPr>
            <w:tcW w:w="1985" w:type="dxa"/>
            <w:tcBorders>
              <w:top w:val="single" w:sz="4" w:space="0" w:color="auto"/>
              <w:left w:val="single" w:sz="4" w:space="0" w:color="auto"/>
              <w:bottom w:val="single" w:sz="4" w:space="0" w:color="auto"/>
              <w:right w:val="single" w:sz="4" w:space="0" w:color="auto"/>
            </w:tcBorders>
            <w:vAlign w:val="center"/>
          </w:tcPr>
          <w:p w:rsidR="00C21988" w:rsidRPr="00F17B91" w:rsidRDefault="000D2879" w:rsidP="000D2879">
            <w:pPr>
              <w:spacing w:line="240" w:lineRule="auto"/>
              <w:ind w:firstLine="0"/>
              <w:jc w:val="center"/>
              <w:rPr>
                <w:color w:val="000000"/>
                <w:sz w:val="20"/>
                <w:szCs w:val="20"/>
              </w:rPr>
            </w:pPr>
            <w:r w:rsidRPr="00F17B91">
              <w:rPr>
                <w:color w:val="000000"/>
                <w:sz w:val="20"/>
                <w:szCs w:val="20"/>
              </w:rPr>
              <w:t>ст. Воздвиженская</w:t>
            </w:r>
          </w:p>
        </w:tc>
      </w:tr>
      <w:tr w:rsidR="00C21988" w:rsidRPr="00F17B91" w:rsidTr="000D2879">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ТП, 10/04 кВ</w:t>
            </w:r>
          </w:p>
        </w:tc>
        <w:tc>
          <w:tcPr>
            <w:tcW w:w="992" w:type="dxa"/>
            <w:tcBorders>
              <w:top w:val="single" w:sz="4" w:space="0" w:color="auto"/>
              <w:left w:val="single" w:sz="4" w:space="0" w:color="auto"/>
              <w:bottom w:val="single" w:sz="4" w:space="0" w:color="auto"/>
              <w:right w:val="single" w:sz="4" w:space="0" w:color="auto"/>
            </w:tcBorders>
            <w:vAlign w:val="center"/>
          </w:tcPr>
          <w:p w:rsidR="00C21988" w:rsidRPr="00F17B91" w:rsidRDefault="000D2879" w:rsidP="000D2879">
            <w:pPr>
              <w:spacing w:line="240" w:lineRule="auto"/>
              <w:ind w:firstLine="0"/>
              <w:jc w:val="center"/>
              <w:rPr>
                <w:color w:val="000000"/>
                <w:sz w:val="20"/>
                <w:szCs w:val="20"/>
              </w:rPr>
            </w:pPr>
            <w:r w:rsidRPr="00F17B91">
              <w:rPr>
                <w:color w:val="000000"/>
                <w:sz w:val="20"/>
                <w:szCs w:val="20"/>
              </w:rPr>
              <w:t>250</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население</w:t>
            </w:r>
          </w:p>
        </w:tc>
        <w:tc>
          <w:tcPr>
            <w:tcW w:w="850" w:type="dxa"/>
            <w:tcBorders>
              <w:top w:val="single" w:sz="4" w:space="0" w:color="auto"/>
              <w:left w:val="single" w:sz="4" w:space="0" w:color="auto"/>
              <w:bottom w:val="single" w:sz="4" w:space="0" w:color="auto"/>
              <w:right w:val="single" w:sz="4" w:space="0" w:color="auto"/>
            </w:tcBorders>
            <w:vAlign w:val="center"/>
          </w:tcPr>
          <w:p w:rsidR="00C21988" w:rsidRPr="00F17B91" w:rsidRDefault="000D2879" w:rsidP="000D2879">
            <w:pPr>
              <w:spacing w:line="240" w:lineRule="auto"/>
              <w:ind w:firstLine="0"/>
              <w:jc w:val="center"/>
              <w:rPr>
                <w:color w:val="000000"/>
                <w:sz w:val="20"/>
                <w:szCs w:val="20"/>
              </w:rPr>
            </w:pPr>
            <w:r w:rsidRPr="00F17B91">
              <w:rPr>
                <w:color w:val="000000"/>
                <w:sz w:val="20"/>
                <w:szCs w:val="20"/>
              </w:rPr>
              <w:t>5</w:t>
            </w:r>
            <w:r w:rsidR="00C21988" w:rsidRPr="00F17B91">
              <w:rPr>
                <w:color w:val="000000"/>
                <w:sz w:val="20"/>
                <w:szCs w:val="20"/>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pStyle w:val="a6"/>
              <w:jc w:val="center"/>
              <w:rPr>
                <w:rFonts w:ascii="Bookman Old Style" w:hAnsi="Bookman Old Style"/>
                <w:sz w:val="20"/>
                <w:szCs w:val="20"/>
                <w:lang w:val="ru-RU"/>
              </w:rPr>
            </w:pPr>
            <w:r w:rsidRPr="00F17B91">
              <w:rPr>
                <w:rFonts w:ascii="Bookman Old Style" w:hAnsi="Bookman Old Style"/>
                <w:sz w:val="20"/>
                <w:szCs w:val="20"/>
                <w:lang w:val="ru-RU"/>
              </w:rPr>
              <w:t>реконструкция</w:t>
            </w:r>
          </w:p>
        </w:tc>
        <w:tc>
          <w:tcPr>
            <w:tcW w:w="1985" w:type="dxa"/>
            <w:tcBorders>
              <w:top w:val="single" w:sz="4" w:space="0" w:color="auto"/>
              <w:left w:val="single" w:sz="4" w:space="0" w:color="auto"/>
              <w:bottom w:val="single" w:sz="4" w:space="0" w:color="auto"/>
              <w:right w:val="single" w:sz="4" w:space="0" w:color="auto"/>
            </w:tcBorders>
            <w:vAlign w:val="center"/>
          </w:tcPr>
          <w:p w:rsidR="00C21988" w:rsidRPr="00F17B91" w:rsidRDefault="000D2879" w:rsidP="000D2879">
            <w:pPr>
              <w:spacing w:line="240" w:lineRule="auto"/>
              <w:ind w:firstLine="0"/>
              <w:jc w:val="center"/>
              <w:rPr>
                <w:color w:val="000000"/>
                <w:sz w:val="20"/>
                <w:szCs w:val="20"/>
              </w:rPr>
            </w:pPr>
            <w:r w:rsidRPr="00F17B91">
              <w:rPr>
                <w:color w:val="000000"/>
                <w:sz w:val="20"/>
                <w:szCs w:val="20"/>
              </w:rPr>
              <w:t>ст. Воздвиженская</w:t>
            </w:r>
          </w:p>
        </w:tc>
      </w:tr>
      <w:tr w:rsidR="00C21988" w:rsidRPr="00F17B91" w:rsidTr="000D2879">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ТП, 10/04 кВ</w:t>
            </w:r>
          </w:p>
        </w:tc>
        <w:tc>
          <w:tcPr>
            <w:tcW w:w="992" w:type="dxa"/>
            <w:tcBorders>
              <w:top w:val="single" w:sz="4" w:space="0" w:color="auto"/>
              <w:left w:val="single" w:sz="4" w:space="0" w:color="auto"/>
              <w:bottom w:val="single" w:sz="4" w:space="0" w:color="auto"/>
              <w:right w:val="single" w:sz="4" w:space="0" w:color="auto"/>
            </w:tcBorders>
            <w:vAlign w:val="center"/>
          </w:tcPr>
          <w:p w:rsidR="00C21988" w:rsidRPr="00F17B91" w:rsidRDefault="000D2879" w:rsidP="000D2879">
            <w:pPr>
              <w:spacing w:line="240" w:lineRule="auto"/>
              <w:ind w:firstLine="0"/>
              <w:jc w:val="center"/>
              <w:rPr>
                <w:color w:val="000000"/>
                <w:sz w:val="20"/>
                <w:szCs w:val="20"/>
              </w:rPr>
            </w:pPr>
            <w:r w:rsidRPr="00F17B91">
              <w:rPr>
                <w:color w:val="000000"/>
                <w:sz w:val="20"/>
                <w:szCs w:val="20"/>
              </w:rPr>
              <w:t>315</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население</w:t>
            </w:r>
          </w:p>
        </w:tc>
        <w:tc>
          <w:tcPr>
            <w:tcW w:w="850"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1 шт.</w:t>
            </w:r>
          </w:p>
        </w:tc>
        <w:tc>
          <w:tcPr>
            <w:tcW w:w="851"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pStyle w:val="a6"/>
              <w:jc w:val="center"/>
              <w:rPr>
                <w:rFonts w:ascii="Bookman Old Style" w:hAnsi="Bookman Old Style"/>
                <w:sz w:val="20"/>
                <w:szCs w:val="20"/>
                <w:lang w:val="ru-RU"/>
              </w:rPr>
            </w:pPr>
            <w:r w:rsidRPr="00F17B91">
              <w:rPr>
                <w:rFonts w:ascii="Bookman Old Style" w:hAnsi="Bookman Old Style"/>
                <w:sz w:val="20"/>
                <w:szCs w:val="20"/>
                <w:lang w:val="ru-RU"/>
              </w:rPr>
              <w:t>реконструкция</w:t>
            </w:r>
          </w:p>
        </w:tc>
        <w:tc>
          <w:tcPr>
            <w:tcW w:w="1985" w:type="dxa"/>
            <w:tcBorders>
              <w:top w:val="single" w:sz="4" w:space="0" w:color="auto"/>
              <w:left w:val="single" w:sz="4" w:space="0" w:color="auto"/>
              <w:bottom w:val="single" w:sz="4" w:space="0" w:color="auto"/>
              <w:right w:val="single" w:sz="4" w:space="0" w:color="auto"/>
            </w:tcBorders>
            <w:vAlign w:val="center"/>
          </w:tcPr>
          <w:p w:rsidR="00C21988" w:rsidRPr="00F17B91" w:rsidRDefault="000D2879" w:rsidP="000D2879">
            <w:pPr>
              <w:spacing w:line="240" w:lineRule="auto"/>
              <w:ind w:firstLine="0"/>
              <w:jc w:val="center"/>
              <w:rPr>
                <w:color w:val="000000"/>
                <w:sz w:val="20"/>
                <w:szCs w:val="20"/>
              </w:rPr>
            </w:pPr>
            <w:r w:rsidRPr="00F17B91">
              <w:rPr>
                <w:color w:val="000000"/>
                <w:sz w:val="20"/>
                <w:szCs w:val="20"/>
              </w:rPr>
              <w:t>ст. Воздвиженская</w:t>
            </w:r>
          </w:p>
        </w:tc>
      </w:tr>
      <w:tr w:rsidR="00C21988" w:rsidRPr="00F17B91" w:rsidTr="000D2879">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ТП, 10/04 кВ</w:t>
            </w:r>
          </w:p>
        </w:tc>
        <w:tc>
          <w:tcPr>
            <w:tcW w:w="992" w:type="dxa"/>
            <w:tcBorders>
              <w:top w:val="single" w:sz="4" w:space="0" w:color="auto"/>
              <w:left w:val="single" w:sz="4" w:space="0" w:color="auto"/>
              <w:bottom w:val="single" w:sz="4" w:space="0" w:color="auto"/>
              <w:right w:val="single" w:sz="4" w:space="0" w:color="auto"/>
            </w:tcBorders>
            <w:vAlign w:val="center"/>
          </w:tcPr>
          <w:p w:rsidR="00C21988" w:rsidRPr="00F17B91" w:rsidRDefault="000D2879" w:rsidP="000D2879">
            <w:pPr>
              <w:spacing w:line="240" w:lineRule="auto"/>
              <w:ind w:firstLine="0"/>
              <w:jc w:val="center"/>
              <w:rPr>
                <w:color w:val="000000"/>
                <w:sz w:val="20"/>
                <w:szCs w:val="20"/>
              </w:rPr>
            </w:pPr>
            <w:r w:rsidRPr="00F17B91">
              <w:rPr>
                <w:color w:val="000000"/>
                <w:sz w:val="20"/>
                <w:szCs w:val="20"/>
              </w:rPr>
              <w:t>400</w:t>
            </w:r>
          </w:p>
        </w:tc>
        <w:tc>
          <w:tcPr>
            <w:tcW w:w="1418"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население</w:t>
            </w:r>
          </w:p>
        </w:tc>
        <w:tc>
          <w:tcPr>
            <w:tcW w:w="850" w:type="dxa"/>
            <w:tcBorders>
              <w:top w:val="single" w:sz="4" w:space="0" w:color="auto"/>
              <w:left w:val="single" w:sz="4" w:space="0" w:color="auto"/>
              <w:bottom w:val="single" w:sz="4" w:space="0" w:color="auto"/>
              <w:right w:val="single" w:sz="4" w:space="0" w:color="auto"/>
            </w:tcBorders>
            <w:vAlign w:val="center"/>
          </w:tcPr>
          <w:p w:rsidR="00C21988" w:rsidRPr="00F17B91" w:rsidRDefault="000D2879" w:rsidP="000D2879">
            <w:pPr>
              <w:spacing w:line="240" w:lineRule="auto"/>
              <w:ind w:firstLine="0"/>
              <w:jc w:val="center"/>
              <w:rPr>
                <w:color w:val="000000"/>
                <w:sz w:val="20"/>
                <w:szCs w:val="20"/>
              </w:rPr>
            </w:pPr>
            <w:r w:rsidRPr="00F17B91">
              <w:rPr>
                <w:color w:val="000000"/>
                <w:sz w:val="20"/>
                <w:szCs w:val="20"/>
              </w:rPr>
              <w:t>2</w:t>
            </w:r>
            <w:r w:rsidR="00C21988" w:rsidRPr="00F17B91">
              <w:rPr>
                <w:color w:val="000000"/>
                <w:sz w:val="20"/>
                <w:szCs w:val="20"/>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spacing w:line="240" w:lineRule="auto"/>
              <w:ind w:firstLine="0"/>
              <w:jc w:val="center"/>
              <w:rPr>
                <w:color w:val="000000"/>
                <w:sz w:val="20"/>
                <w:szCs w:val="20"/>
              </w:rPr>
            </w:pPr>
            <w:r w:rsidRPr="00F17B91">
              <w:rPr>
                <w:color w:val="000000"/>
                <w:sz w:val="20"/>
                <w:szCs w:val="20"/>
              </w:rPr>
              <w:t>удовл.</w:t>
            </w:r>
          </w:p>
        </w:tc>
        <w:tc>
          <w:tcPr>
            <w:tcW w:w="1984" w:type="dxa"/>
            <w:tcBorders>
              <w:top w:val="single" w:sz="4" w:space="0" w:color="auto"/>
              <w:left w:val="single" w:sz="4" w:space="0" w:color="auto"/>
              <w:bottom w:val="single" w:sz="4" w:space="0" w:color="auto"/>
              <w:right w:val="single" w:sz="4" w:space="0" w:color="auto"/>
            </w:tcBorders>
            <w:vAlign w:val="center"/>
          </w:tcPr>
          <w:p w:rsidR="00C21988" w:rsidRPr="00F17B91" w:rsidRDefault="00C21988" w:rsidP="000D2879">
            <w:pPr>
              <w:pStyle w:val="a6"/>
              <w:jc w:val="center"/>
              <w:rPr>
                <w:rFonts w:ascii="Bookman Old Style" w:hAnsi="Bookman Old Style"/>
                <w:sz w:val="20"/>
                <w:szCs w:val="20"/>
                <w:lang w:val="ru-RU"/>
              </w:rPr>
            </w:pPr>
            <w:r w:rsidRPr="00F17B91">
              <w:rPr>
                <w:rFonts w:ascii="Bookman Old Style" w:hAnsi="Bookman Old Style"/>
                <w:sz w:val="20"/>
                <w:szCs w:val="20"/>
                <w:lang w:val="ru-RU"/>
              </w:rPr>
              <w:t>реконструкция</w:t>
            </w:r>
          </w:p>
        </w:tc>
        <w:tc>
          <w:tcPr>
            <w:tcW w:w="1985" w:type="dxa"/>
            <w:tcBorders>
              <w:top w:val="single" w:sz="4" w:space="0" w:color="auto"/>
              <w:left w:val="single" w:sz="4" w:space="0" w:color="auto"/>
              <w:bottom w:val="single" w:sz="4" w:space="0" w:color="auto"/>
              <w:right w:val="single" w:sz="4" w:space="0" w:color="auto"/>
            </w:tcBorders>
            <w:vAlign w:val="center"/>
          </w:tcPr>
          <w:p w:rsidR="00C21988" w:rsidRPr="00F17B91" w:rsidRDefault="000D2879" w:rsidP="000D2879">
            <w:pPr>
              <w:spacing w:line="240" w:lineRule="auto"/>
              <w:ind w:firstLine="0"/>
              <w:jc w:val="center"/>
              <w:rPr>
                <w:color w:val="000000"/>
                <w:sz w:val="20"/>
                <w:szCs w:val="20"/>
              </w:rPr>
            </w:pPr>
            <w:r w:rsidRPr="00F17B91">
              <w:rPr>
                <w:color w:val="000000"/>
                <w:sz w:val="20"/>
                <w:szCs w:val="20"/>
              </w:rPr>
              <w:t>ст. Воздвиженская</w:t>
            </w:r>
          </w:p>
        </w:tc>
      </w:tr>
    </w:tbl>
    <w:p w:rsidR="00F56F93" w:rsidRPr="00271E8E" w:rsidRDefault="00F56F93" w:rsidP="00C21988">
      <w:pPr>
        <w:spacing w:before="240"/>
      </w:pPr>
      <w:r w:rsidRPr="00271E8E">
        <w:t xml:space="preserve">Распределение, передача электроэнергии потребителям </w:t>
      </w:r>
      <w:r w:rsidR="00236E0B">
        <w:t>Воздвиженского</w:t>
      </w:r>
      <w:r w:rsidR="00C27A6A">
        <w:t xml:space="preserve"> сельского поселения </w:t>
      </w:r>
      <w:r w:rsidR="00236E0B">
        <w:t>Курганинского</w:t>
      </w:r>
      <w:r w:rsidR="00C27A6A">
        <w:t xml:space="preserve"> района</w:t>
      </w:r>
      <w:r w:rsidRPr="00271E8E">
        <w:t xml:space="preserve"> осуществляется по электрическим сетям, обслуживаемым  ОАО «Кубаньэнерго».</w:t>
      </w:r>
    </w:p>
    <w:p w:rsidR="00F56F93" w:rsidRPr="00271E8E" w:rsidRDefault="00F56F93" w:rsidP="00F56F93">
      <w:r w:rsidRPr="00271E8E">
        <w:t>Распределительные сети сельского поселения работают на напряжении 10 кВ.</w:t>
      </w:r>
    </w:p>
    <w:p w:rsidR="00F56F93" w:rsidRPr="00271E8E" w:rsidRDefault="00F56F93" w:rsidP="00F56F93">
      <w:r w:rsidRPr="00271E8E">
        <w:t xml:space="preserve">Общая протяженность электрических сетей поселения – </w:t>
      </w:r>
      <w:r w:rsidR="00CE1230">
        <w:t>45,82</w:t>
      </w:r>
      <w:r w:rsidR="00284601" w:rsidRPr="00271E8E">
        <w:t> км.</w:t>
      </w:r>
    </w:p>
    <w:p w:rsidR="00F56F93" w:rsidRPr="00A74803" w:rsidRDefault="00876C19" w:rsidP="00EF5EA3">
      <w:r w:rsidRPr="00271E8E">
        <w:t xml:space="preserve">Характеристики существующих электросетей сельского поселения приведены в таблице </w:t>
      </w:r>
      <w:r w:rsidR="000368D1" w:rsidRPr="00271E8E">
        <w:t>3.</w:t>
      </w:r>
      <w:r w:rsidR="000368D1" w:rsidRPr="00A74803">
        <w:t>3</w:t>
      </w:r>
      <w:r w:rsidRPr="00A74803">
        <w:t>.</w:t>
      </w:r>
    </w:p>
    <w:p w:rsidR="00876C19" w:rsidRPr="00A74803" w:rsidRDefault="00876C19" w:rsidP="000368D1">
      <w:pPr>
        <w:jc w:val="right"/>
      </w:pPr>
      <w:r w:rsidRPr="00A74803">
        <w:t xml:space="preserve">Таблица </w:t>
      </w:r>
      <w:r w:rsidR="000368D1" w:rsidRPr="00A74803">
        <w:t>3.3</w:t>
      </w:r>
    </w:p>
    <w:tbl>
      <w:tblPr>
        <w:tblW w:w="9527"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9"/>
        <w:gridCol w:w="2126"/>
        <w:gridCol w:w="992"/>
        <w:gridCol w:w="1134"/>
        <w:gridCol w:w="992"/>
        <w:gridCol w:w="993"/>
        <w:gridCol w:w="2211"/>
      </w:tblGrid>
      <w:tr w:rsidR="00A74803" w:rsidRPr="00C21988" w:rsidTr="00F37553">
        <w:trPr>
          <w:jc w:val="center"/>
        </w:trPr>
        <w:tc>
          <w:tcPr>
            <w:tcW w:w="1079" w:type="dxa"/>
            <w:vMerge w:val="restart"/>
            <w:vAlign w:val="center"/>
          </w:tcPr>
          <w:p w:rsidR="00A74803" w:rsidRPr="00C21988" w:rsidRDefault="00A74803" w:rsidP="00C21988">
            <w:pPr>
              <w:ind w:firstLine="0"/>
              <w:jc w:val="center"/>
              <w:rPr>
                <w:b/>
                <w:bCs/>
                <w:sz w:val="20"/>
                <w:szCs w:val="20"/>
              </w:rPr>
            </w:pPr>
            <w:r w:rsidRPr="00C21988">
              <w:rPr>
                <w:b/>
                <w:bCs/>
                <w:sz w:val="20"/>
                <w:szCs w:val="20"/>
              </w:rPr>
              <w:t>Рабочее</w:t>
            </w:r>
          </w:p>
          <w:p w:rsidR="00A74803" w:rsidRPr="00C21988" w:rsidRDefault="00A74803" w:rsidP="00C21988">
            <w:pPr>
              <w:ind w:firstLine="0"/>
              <w:jc w:val="center"/>
              <w:rPr>
                <w:b/>
                <w:bCs/>
                <w:sz w:val="20"/>
                <w:szCs w:val="20"/>
              </w:rPr>
            </w:pPr>
            <w:r w:rsidRPr="00C21988">
              <w:rPr>
                <w:b/>
                <w:bCs/>
                <w:sz w:val="20"/>
                <w:szCs w:val="20"/>
              </w:rPr>
              <w:t>напря</w:t>
            </w:r>
            <w:r w:rsidR="00F17B91">
              <w:rPr>
                <w:b/>
                <w:bCs/>
                <w:sz w:val="20"/>
                <w:szCs w:val="20"/>
              </w:rPr>
              <w:t>-</w:t>
            </w:r>
            <w:r w:rsidRPr="00C21988">
              <w:rPr>
                <w:b/>
                <w:bCs/>
                <w:sz w:val="20"/>
                <w:szCs w:val="20"/>
              </w:rPr>
              <w:t>жение</w:t>
            </w:r>
          </w:p>
        </w:tc>
        <w:tc>
          <w:tcPr>
            <w:tcW w:w="2126" w:type="dxa"/>
            <w:vMerge w:val="restart"/>
            <w:vAlign w:val="center"/>
          </w:tcPr>
          <w:p w:rsidR="00A74803" w:rsidRPr="00C21988" w:rsidRDefault="00C21988" w:rsidP="00C21988">
            <w:pPr>
              <w:ind w:firstLine="0"/>
              <w:jc w:val="center"/>
              <w:rPr>
                <w:b/>
                <w:bCs/>
                <w:sz w:val="20"/>
                <w:szCs w:val="20"/>
              </w:rPr>
            </w:pPr>
            <w:r w:rsidRPr="00C21988">
              <w:rPr>
                <w:b/>
                <w:bCs/>
                <w:sz w:val="20"/>
                <w:szCs w:val="20"/>
              </w:rPr>
              <w:t>Способ монтажа</w:t>
            </w:r>
          </w:p>
        </w:tc>
        <w:tc>
          <w:tcPr>
            <w:tcW w:w="4111" w:type="dxa"/>
            <w:gridSpan w:val="4"/>
            <w:vAlign w:val="center"/>
          </w:tcPr>
          <w:p w:rsidR="00A74803" w:rsidRPr="00C21988" w:rsidRDefault="00F37553" w:rsidP="00C21988">
            <w:pPr>
              <w:ind w:firstLine="0"/>
              <w:jc w:val="center"/>
              <w:rPr>
                <w:b/>
                <w:bCs/>
                <w:sz w:val="20"/>
                <w:szCs w:val="20"/>
              </w:rPr>
            </w:pPr>
            <w:r>
              <w:rPr>
                <w:b/>
                <w:bCs/>
                <w:sz w:val="20"/>
                <w:szCs w:val="20"/>
              </w:rPr>
              <w:t>Протяженность сетей (в км</w:t>
            </w:r>
            <w:r w:rsidR="00A74803" w:rsidRPr="00C21988">
              <w:rPr>
                <w:b/>
                <w:bCs/>
                <w:sz w:val="20"/>
                <w:szCs w:val="20"/>
              </w:rPr>
              <w:t>)</w:t>
            </w:r>
          </w:p>
        </w:tc>
        <w:tc>
          <w:tcPr>
            <w:tcW w:w="2211" w:type="dxa"/>
            <w:vMerge w:val="restart"/>
            <w:vAlign w:val="center"/>
          </w:tcPr>
          <w:p w:rsidR="00A74803" w:rsidRPr="00C21988" w:rsidRDefault="00A74803" w:rsidP="00C21988">
            <w:pPr>
              <w:ind w:firstLine="0"/>
              <w:jc w:val="center"/>
              <w:rPr>
                <w:b/>
                <w:bCs/>
                <w:sz w:val="20"/>
                <w:szCs w:val="20"/>
              </w:rPr>
            </w:pPr>
          </w:p>
          <w:p w:rsidR="00A74803" w:rsidRPr="00C21988" w:rsidRDefault="00F37553" w:rsidP="00C21988">
            <w:pPr>
              <w:ind w:firstLine="0"/>
              <w:jc w:val="center"/>
              <w:rPr>
                <w:b/>
                <w:bCs/>
                <w:sz w:val="20"/>
                <w:szCs w:val="20"/>
              </w:rPr>
            </w:pPr>
            <w:r>
              <w:rPr>
                <w:b/>
                <w:bCs/>
                <w:sz w:val="20"/>
                <w:szCs w:val="20"/>
              </w:rPr>
              <w:t>Собственник</w:t>
            </w:r>
          </w:p>
          <w:p w:rsidR="00A74803" w:rsidRPr="00C21988" w:rsidRDefault="00A74803" w:rsidP="00C21988">
            <w:pPr>
              <w:ind w:firstLine="0"/>
              <w:jc w:val="center"/>
              <w:rPr>
                <w:b/>
                <w:bCs/>
                <w:sz w:val="20"/>
                <w:szCs w:val="20"/>
              </w:rPr>
            </w:pPr>
          </w:p>
        </w:tc>
      </w:tr>
      <w:tr w:rsidR="00F37553" w:rsidRPr="00C21988" w:rsidTr="00F37553">
        <w:trPr>
          <w:trHeight w:val="579"/>
          <w:jc w:val="center"/>
        </w:trPr>
        <w:tc>
          <w:tcPr>
            <w:tcW w:w="1079" w:type="dxa"/>
            <w:vMerge/>
            <w:vAlign w:val="center"/>
          </w:tcPr>
          <w:p w:rsidR="00A74803" w:rsidRPr="00C21988" w:rsidRDefault="00A74803" w:rsidP="00C21988">
            <w:pPr>
              <w:ind w:firstLine="0"/>
              <w:jc w:val="center"/>
              <w:rPr>
                <w:bCs/>
                <w:sz w:val="20"/>
                <w:szCs w:val="20"/>
              </w:rPr>
            </w:pPr>
          </w:p>
        </w:tc>
        <w:tc>
          <w:tcPr>
            <w:tcW w:w="2126" w:type="dxa"/>
            <w:vMerge/>
            <w:vAlign w:val="center"/>
          </w:tcPr>
          <w:p w:rsidR="00A74803" w:rsidRPr="00C21988" w:rsidRDefault="00A74803" w:rsidP="00C21988">
            <w:pPr>
              <w:ind w:firstLine="0"/>
              <w:jc w:val="center"/>
              <w:rPr>
                <w:bCs/>
                <w:sz w:val="20"/>
                <w:szCs w:val="20"/>
              </w:rPr>
            </w:pPr>
          </w:p>
        </w:tc>
        <w:tc>
          <w:tcPr>
            <w:tcW w:w="992" w:type="dxa"/>
            <w:vAlign w:val="center"/>
          </w:tcPr>
          <w:p w:rsidR="00A74803" w:rsidRPr="00C21988" w:rsidRDefault="00A74803" w:rsidP="00C21988">
            <w:pPr>
              <w:ind w:firstLine="0"/>
              <w:jc w:val="center"/>
              <w:rPr>
                <w:b/>
                <w:bCs/>
                <w:sz w:val="20"/>
                <w:szCs w:val="20"/>
              </w:rPr>
            </w:pPr>
            <w:r w:rsidRPr="00C21988">
              <w:rPr>
                <w:b/>
                <w:bCs/>
                <w:sz w:val="20"/>
                <w:szCs w:val="20"/>
              </w:rPr>
              <w:t>существую</w:t>
            </w:r>
            <w:r w:rsidR="00F17B91">
              <w:rPr>
                <w:b/>
                <w:bCs/>
                <w:sz w:val="20"/>
                <w:szCs w:val="20"/>
              </w:rPr>
              <w:t>-</w:t>
            </w:r>
            <w:r w:rsidRPr="00C21988">
              <w:rPr>
                <w:b/>
                <w:bCs/>
                <w:sz w:val="20"/>
                <w:szCs w:val="20"/>
              </w:rPr>
              <w:t>щие</w:t>
            </w:r>
          </w:p>
        </w:tc>
        <w:tc>
          <w:tcPr>
            <w:tcW w:w="1134" w:type="dxa"/>
            <w:vAlign w:val="center"/>
          </w:tcPr>
          <w:p w:rsidR="00A74803" w:rsidRPr="00C21988" w:rsidRDefault="00A74803" w:rsidP="00C21988">
            <w:pPr>
              <w:ind w:firstLine="0"/>
              <w:jc w:val="center"/>
              <w:rPr>
                <w:b/>
                <w:bCs/>
                <w:sz w:val="20"/>
                <w:szCs w:val="20"/>
              </w:rPr>
            </w:pPr>
            <w:r w:rsidRPr="00C21988">
              <w:rPr>
                <w:b/>
                <w:bCs/>
                <w:sz w:val="20"/>
                <w:szCs w:val="20"/>
              </w:rPr>
              <w:t>требующие замены</w:t>
            </w:r>
          </w:p>
        </w:tc>
        <w:tc>
          <w:tcPr>
            <w:tcW w:w="992" w:type="dxa"/>
            <w:vAlign w:val="center"/>
          </w:tcPr>
          <w:p w:rsidR="00A74803" w:rsidRPr="00C21988" w:rsidRDefault="00A74803" w:rsidP="00C21988">
            <w:pPr>
              <w:ind w:firstLine="0"/>
              <w:jc w:val="center"/>
              <w:rPr>
                <w:b/>
                <w:bCs/>
                <w:sz w:val="20"/>
                <w:szCs w:val="20"/>
              </w:rPr>
            </w:pPr>
            <w:r w:rsidRPr="00C21988">
              <w:rPr>
                <w:b/>
                <w:bCs/>
                <w:sz w:val="20"/>
                <w:szCs w:val="20"/>
              </w:rPr>
              <w:t>строящиеся</w:t>
            </w:r>
          </w:p>
        </w:tc>
        <w:tc>
          <w:tcPr>
            <w:tcW w:w="993" w:type="dxa"/>
            <w:vAlign w:val="center"/>
          </w:tcPr>
          <w:p w:rsidR="00A74803" w:rsidRPr="00C21988" w:rsidRDefault="00A74803" w:rsidP="00F37553">
            <w:pPr>
              <w:ind w:firstLine="0"/>
              <w:jc w:val="center"/>
              <w:rPr>
                <w:b/>
                <w:bCs/>
                <w:sz w:val="20"/>
                <w:szCs w:val="20"/>
              </w:rPr>
            </w:pPr>
            <w:r w:rsidRPr="00C21988">
              <w:rPr>
                <w:b/>
                <w:bCs/>
                <w:sz w:val="20"/>
                <w:szCs w:val="20"/>
              </w:rPr>
              <w:t>проект</w:t>
            </w:r>
          </w:p>
        </w:tc>
        <w:tc>
          <w:tcPr>
            <w:tcW w:w="2211" w:type="dxa"/>
            <w:vMerge/>
            <w:vAlign w:val="center"/>
          </w:tcPr>
          <w:p w:rsidR="00A74803" w:rsidRPr="00C21988" w:rsidRDefault="00A74803" w:rsidP="00C21988">
            <w:pPr>
              <w:ind w:firstLine="0"/>
              <w:jc w:val="center"/>
              <w:rPr>
                <w:bCs/>
                <w:sz w:val="20"/>
                <w:szCs w:val="20"/>
              </w:rPr>
            </w:pPr>
          </w:p>
        </w:tc>
      </w:tr>
      <w:tr w:rsidR="00F37553" w:rsidRPr="00C21988" w:rsidTr="00CA6539">
        <w:trPr>
          <w:jc w:val="center"/>
        </w:trPr>
        <w:tc>
          <w:tcPr>
            <w:tcW w:w="1079" w:type="dxa"/>
            <w:vAlign w:val="center"/>
          </w:tcPr>
          <w:p w:rsidR="00F37553" w:rsidRPr="00C21988" w:rsidRDefault="00F37553" w:rsidP="00C21988">
            <w:pPr>
              <w:ind w:firstLine="0"/>
              <w:jc w:val="center"/>
              <w:rPr>
                <w:color w:val="000000"/>
                <w:sz w:val="20"/>
                <w:szCs w:val="20"/>
              </w:rPr>
            </w:pPr>
            <w:r>
              <w:rPr>
                <w:color w:val="000000"/>
                <w:sz w:val="20"/>
                <w:szCs w:val="20"/>
              </w:rPr>
              <w:t>35</w:t>
            </w:r>
            <w:r w:rsidR="00475CE8">
              <w:rPr>
                <w:color w:val="000000"/>
                <w:sz w:val="20"/>
                <w:szCs w:val="20"/>
              </w:rPr>
              <w:t xml:space="preserve"> </w:t>
            </w:r>
            <w:r w:rsidR="00475CE8" w:rsidRPr="00C21988">
              <w:rPr>
                <w:color w:val="000000"/>
                <w:sz w:val="20"/>
                <w:szCs w:val="20"/>
              </w:rPr>
              <w:t>кВ</w:t>
            </w:r>
          </w:p>
        </w:tc>
        <w:tc>
          <w:tcPr>
            <w:tcW w:w="2126" w:type="dxa"/>
            <w:vMerge w:val="restart"/>
            <w:tcBorders>
              <w:top w:val="single" w:sz="4" w:space="0" w:color="auto"/>
            </w:tcBorders>
            <w:vAlign w:val="center"/>
          </w:tcPr>
          <w:p w:rsidR="00F37553" w:rsidRPr="00C21988" w:rsidRDefault="00CA6539" w:rsidP="00CA6539">
            <w:pPr>
              <w:ind w:firstLine="0"/>
              <w:rPr>
                <w:bCs/>
                <w:sz w:val="20"/>
                <w:szCs w:val="20"/>
              </w:rPr>
            </w:pPr>
            <w:r w:rsidRPr="00C21988">
              <w:rPr>
                <w:bCs/>
                <w:sz w:val="20"/>
                <w:szCs w:val="20"/>
              </w:rPr>
              <w:t>воздушная линия из голого провода на металлических и железобетонных опорах</w:t>
            </w:r>
          </w:p>
        </w:tc>
        <w:tc>
          <w:tcPr>
            <w:tcW w:w="992" w:type="dxa"/>
            <w:tcBorders>
              <w:top w:val="single" w:sz="4" w:space="0" w:color="auto"/>
            </w:tcBorders>
            <w:vAlign w:val="center"/>
          </w:tcPr>
          <w:p w:rsidR="00F37553" w:rsidRPr="00C21988" w:rsidRDefault="00CA6539" w:rsidP="00C21988">
            <w:pPr>
              <w:ind w:firstLine="0"/>
              <w:jc w:val="center"/>
              <w:rPr>
                <w:bCs/>
                <w:sz w:val="20"/>
                <w:szCs w:val="20"/>
              </w:rPr>
            </w:pPr>
            <w:r>
              <w:rPr>
                <w:bCs/>
                <w:sz w:val="20"/>
                <w:szCs w:val="20"/>
              </w:rPr>
              <w:t>23,9</w:t>
            </w:r>
          </w:p>
        </w:tc>
        <w:tc>
          <w:tcPr>
            <w:tcW w:w="1134" w:type="dxa"/>
            <w:vAlign w:val="center"/>
          </w:tcPr>
          <w:p w:rsidR="00F37553" w:rsidRPr="00C21988" w:rsidRDefault="00F37553" w:rsidP="00497A54">
            <w:pPr>
              <w:ind w:firstLine="0"/>
              <w:jc w:val="center"/>
              <w:rPr>
                <w:bCs/>
                <w:sz w:val="20"/>
                <w:szCs w:val="20"/>
              </w:rPr>
            </w:pPr>
            <w:r>
              <w:rPr>
                <w:bCs/>
                <w:sz w:val="20"/>
                <w:szCs w:val="20"/>
              </w:rPr>
              <w:t>-</w:t>
            </w:r>
          </w:p>
        </w:tc>
        <w:tc>
          <w:tcPr>
            <w:tcW w:w="992" w:type="dxa"/>
            <w:vAlign w:val="center"/>
          </w:tcPr>
          <w:p w:rsidR="00F37553" w:rsidRPr="00C21988" w:rsidRDefault="00F37553" w:rsidP="00497A54">
            <w:pPr>
              <w:ind w:firstLine="0"/>
              <w:jc w:val="center"/>
              <w:rPr>
                <w:bCs/>
                <w:sz w:val="20"/>
                <w:szCs w:val="20"/>
              </w:rPr>
            </w:pPr>
            <w:r>
              <w:rPr>
                <w:bCs/>
                <w:sz w:val="20"/>
                <w:szCs w:val="20"/>
              </w:rPr>
              <w:t>-</w:t>
            </w:r>
          </w:p>
        </w:tc>
        <w:tc>
          <w:tcPr>
            <w:tcW w:w="993" w:type="dxa"/>
            <w:vAlign w:val="center"/>
          </w:tcPr>
          <w:p w:rsidR="00F37553" w:rsidRPr="00C21988" w:rsidRDefault="00CA6539" w:rsidP="00497A54">
            <w:pPr>
              <w:ind w:firstLine="0"/>
              <w:jc w:val="center"/>
              <w:rPr>
                <w:bCs/>
                <w:sz w:val="20"/>
                <w:szCs w:val="20"/>
              </w:rPr>
            </w:pPr>
            <w:r>
              <w:rPr>
                <w:bCs/>
                <w:sz w:val="20"/>
                <w:szCs w:val="20"/>
              </w:rPr>
              <w:t>-</w:t>
            </w:r>
          </w:p>
        </w:tc>
        <w:tc>
          <w:tcPr>
            <w:tcW w:w="2211" w:type="dxa"/>
            <w:vAlign w:val="center"/>
          </w:tcPr>
          <w:p w:rsidR="00F37553" w:rsidRPr="00C21988" w:rsidRDefault="00F37553" w:rsidP="00F37553">
            <w:pPr>
              <w:ind w:firstLine="0"/>
              <w:jc w:val="center"/>
              <w:rPr>
                <w:sz w:val="20"/>
                <w:szCs w:val="20"/>
              </w:rPr>
            </w:pPr>
            <w:r>
              <w:rPr>
                <w:sz w:val="20"/>
                <w:szCs w:val="20"/>
              </w:rPr>
              <w:t>ОАО «Кубаньэнерго»</w:t>
            </w:r>
          </w:p>
        </w:tc>
      </w:tr>
      <w:tr w:rsidR="00F37553" w:rsidRPr="00C21988" w:rsidTr="00F37553">
        <w:trPr>
          <w:jc w:val="center"/>
        </w:trPr>
        <w:tc>
          <w:tcPr>
            <w:tcW w:w="1079" w:type="dxa"/>
            <w:vAlign w:val="center"/>
          </w:tcPr>
          <w:p w:rsidR="00F37553" w:rsidRPr="00C21988" w:rsidRDefault="00F37553" w:rsidP="00C21988">
            <w:pPr>
              <w:ind w:firstLine="0"/>
              <w:jc w:val="center"/>
              <w:rPr>
                <w:color w:val="000000"/>
                <w:sz w:val="20"/>
                <w:szCs w:val="20"/>
              </w:rPr>
            </w:pPr>
            <w:r>
              <w:rPr>
                <w:color w:val="000000"/>
                <w:sz w:val="20"/>
                <w:szCs w:val="20"/>
              </w:rPr>
              <w:t>10</w:t>
            </w:r>
            <w:r w:rsidR="00475CE8">
              <w:rPr>
                <w:color w:val="000000"/>
                <w:sz w:val="20"/>
                <w:szCs w:val="20"/>
              </w:rPr>
              <w:t xml:space="preserve"> </w:t>
            </w:r>
            <w:r w:rsidR="00475CE8" w:rsidRPr="00C21988">
              <w:rPr>
                <w:color w:val="000000"/>
                <w:sz w:val="20"/>
                <w:szCs w:val="20"/>
              </w:rPr>
              <w:t>кВ</w:t>
            </w:r>
          </w:p>
        </w:tc>
        <w:tc>
          <w:tcPr>
            <w:tcW w:w="2126" w:type="dxa"/>
            <w:vMerge/>
            <w:vAlign w:val="center"/>
          </w:tcPr>
          <w:p w:rsidR="00F37553" w:rsidRPr="00C21988" w:rsidRDefault="00F37553" w:rsidP="00C21988">
            <w:pPr>
              <w:ind w:firstLine="0"/>
              <w:jc w:val="center"/>
              <w:rPr>
                <w:bCs/>
                <w:sz w:val="20"/>
                <w:szCs w:val="20"/>
              </w:rPr>
            </w:pPr>
          </w:p>
        </w:tc>
        <w:tc>
          <w:tcPr>
            <w:tcW w:w="992" w:type="dxa"/>
            <w:vAlign w:val="center"/>
          </w:tcPr>
          <w:p w:rsidR="00F37553" w:rsidRPr="00C21988" w:rsidRDefault="00CA6539" w:rsidP="00C21988">
            <w:pPr>
              <w:ind w:firstLine="0"/>
              <w:jc w:val="center"/>
              <w:rPr>
                <w:bCs/>
                <w:sz w:val="20"/>
                <w:szCs w:val="20"/>
              </w:rPr>
            </w:pPr>
            <w:r>
              <w:rPr>
                <w:bCs/>
                <w:sz w:val="20"/>
                <w:szCs w:val="20"/>
              </w:rPr>
              <w:t>21,92</w:t>
            </w:r>
          </w:p>
        </w:tc>
        <w:tc>
          <w:tcPr>
            <w:tcW w:w="1134" w:type="dxa"/>
            <w:vAlign w:val="center"/>
          </w:tcPr>
          <w:p w:rsidR="00F37553" w:rsidRPr="00C21988" w:rsidRDefault="00F37553" w:rsidP="00497A54">
            <w:pPr>
              <w:ind w:firstLine="0"/>
              <w:jc w:val="center"/>
              <w:rPr>
                <w:bCs/>
                <w:sz w:val="20"/>
                <w:szCs w:val="20"/>
              </w:rPr>
            </w:pPr>
            <w:r>
              <w:rPr>
                <w:bCs/>
                <w:sz w:val="20"/>
                <w:szCs w:val="20"/>
              </w:rPr>
              <w:t>-</w:t>
            </w:r>
          </w:p>
        </w:tc>
        <w:tc>
          <w:tcPr>
            <w:tcW w:w="992" w:type="dxa"/>
            <w:vAlign w:val="center"/>
          </w:tcPr>
          <w:p w:rsidR="00F37553" w:rsidRPr="00C21988" w:rsidRDefault="00F37553" w:rsidP="00497A54">
            <w:pPr>
              <w:ind w:firstLine="0"/>
              <w:jc w:val="center"/>
              <w:rPr>
                <w:bCs/>
                <w:sz w:val="20"/>
                <w:szCs w:val="20"/>
              </w:rPr>
            </w:pPr>
            <w:r>
              <w:rPr>
                <w:bCs/>
                <w:sz w:val="20"/>
                <w:szCs w:val="20"/>
              </w:rPr>
              <w:t>-</w:t>
            </w:r>
          </w:p>
        </w:tc>
        <w:tc>
          <w:tcPr>
            <w:tcW w:w="993" w:type="dxa"/>
            <w:vAlign w:val="center"/>
          </w:tcPr>
          <w:p w:rsidR="00F37553" w:rsidRPr="00C21988" w:rsidRDefault="00CA6539" w:rsidP="00497A54">
            <w:pPr>
              <w:ind w:firstLine="0"/>
              <w:jc w:val="center"/>
              <w:rPr>
                <w:bCs/>
                <w:sz w:val="20"/>
                <w:szCs w:val="20"/>
              </w:rPr>
            </w:pPr>
            <w:r>
              <w:rPr>
                <w:bCs/>
                <w:sz w:val="20"/>
                <w:szCs w:val="20"/>
              </w:rPr>
              <w:t>0,57</w:t>
            </w:r>
          </w:p>
        </w:tc>
        <w:tc>
          <w:tcPr>
            <w:tcW w:w="2211" w:type="dxa"/>
            <w:vAlign w:val="center"/>
          </w:tcPr>
          <w:p w:rsidR="00F37553" w:rsidRPr="00C21988" w:rsidRDefault="00F37553" w:rsidP="00F37553">
            <w:pPr>
              <w:ind w:firstLine="0"/>
              <w:jc w:val="center"/>
              <w:rPr>
                <w:sz w:val="20"/>
                <w:szCs w:val="20"/>
              </w:rPr>
            </w:pPr>
            <w:r>
              <w:rPr>
                <w:sz w:val="20"/>
                <w:szCs w:val="20"/>
              </w:rPr>
              <w:t>ОАО «Кубаньэнерго»</w:t>
            </w:r>
          </w:p>
        </w:tc>
      </w:tr>
    </w:tbl>
    <w:p w:rsidR="00876C19" w:rsidRPr="0026574E" w:rsidRDefault="00876C19" w:rsidP="00F37553">
      <w:pPr>
        <w:spacing w:before="240"/>
      </w:pPr>
      <w:r w:rsidRPr="0026574E">
        <w:t>Основные характери</w:t>
      </w:r>
      <w:r w:rsidR="00F37553">
        <w:t xml:space="preserve">стики системы электроснабжения </w:t>
      </w:r>
      <w:r w:rsidR="00236E0B">
        <w:t>Воздвиженского</w:t>
      </w:r>
      <w:r w:rsidR="00C27A6A">
        <w:t xml:space="preserve"> сельского поселения </w:t>
      </w:r>
      <w:r w:rsidR="00236E0B">
        <w:t>Курганинского</w:t>
      </w:r>
      <w:r w:rsidR="00C27A6A">
        <w:t xml:space="preserve"> района</w:t>
      </w:r>
      <w:r w:rsidRPr="0026574E">
        <w:t xml:space="preserve"> приведены в таблице </w:t>
      </w:r>
      <w:r w:rsidR="000368D1" w:rsidRPr="0026574E">
        <w:t>3.4</w:t>
      </w:r>
      <w:r w:rsidRPr="0026574E">
        <w:t>.</w:t>
      </w:r>
    </w:p>
    <w:p w:rsidR="00876C19" w:rsidRPr="00271E8E" w:rsidRDefault="00876C19" w:rsidP="000368D1">
      <w:pPr>
        <w:jc w:val="right"/>
      </w:pPr>
      <w:r w:rsidRPr="00271E8E">
        <w:t xml:space="preserve">Таблица </w:t>
      </w:r>
      <w:r w:rsidR="000368D1" w:rsidRPr="00271E8E">
        <w:t>3.4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38"/>
        <w:gridCol w:w="5925"/>
        <w:gridCol w:w="1417"/>
        <w:gridCol w:w="1276"/>
      </w:tblGrid>
      <w:tr w:rsidR="000368D1" w:rsidRPr="00F17B91" w:rsidTr="00F17B91">
        <w:trPr>
          <w:trHeight w:val="455"/>
          <w:tblHeader/>
        </w:trPr>
        <w:tc>
          <w:tcPr>
            <w:tcW w:w="738" w:type="dxa"/>
            <w:tcBorders>
              <w:top w:val="single" w:sz="4" w:space="0" w:color="auto"/>
              <w:left w:val="single" w:sz="4" w:space="0" w:color="auto"/>
              <w:bottom w:val="single" w:sz="4" w:space="0" w:color="auto"/>
              <w:right w:val="single" w:sz="4" w:space="0" w:color="auto"/>
            </w:tcBorders>
            <w:vAlign w:val="center"/>
          </w:tcPr>
          <w:p w:rsidR="00876C19" w:rsidRPr="00F17B91" w:rsidRDefault="00876C19" w:rsidP="000368D1">
            <w:pPr>
              <w:pStyle w:val="a6"/>
              <w:jc w:val="center"/>
              <w:rPr>
                <w:rFonts w:ascii="Bookman Old Style" w:hAnsi="Bookman Old Style"/>
                <w:b/>
                <w:sz w:val="20"/>
                <w:szCs w:val="20"/>
              </w:rPr>
            </w:pPr>
            <w:r w:rsidRPr="00F17B91">
              <w:rPr>
                <w:rFonts w:ascii="Bookman Old Style" w:hAnsi="Bookman Old Style"/>
                <w:b/>
                <w:sz w:val="20"/>
                <w:szCs w:val="20"/>
              </w:rPr>
              <w:t>№ п/п</w:t>
            </w:r>
          </w:p>
        </w:tc>
        <w:tc>
          <w:tcPr>
            <w:tcW w:w="5925" w:type="dxa"/>
            <w:tcBorders>
              <w:top w:val="single" w:sz="4" w:space="0" w:color="auto"/>
              <w:left w:val="single" w:sz="4" w:space="0" w:color="auto"/>
              <w:bottom w:val="single" w:sz="4" w:space="0" w:color="auto"/>
              <w:right w:val="single" w:sz="4" w:space="0" w:color="auto"/>
            </w:tcBorders>
            <w:vAlign w:val="center"/>
          </w:tcPr>
          <w:p w:rsidR="00876C19" w:rsidRPr="00F17B91" w:rsidRDefault="00F37553" w:rsidP="000368D1">
            <w:pPr>
              <w:pStyle w:val="a6"/>
              <w:jc w:val="center"/>
              <w:rPr>
                <w:rFonts w:ascii="Bookman Old Style" w:hAnsi="Bookman Old Style"/>
                <w:b/>
                <w:sz w:val="20"/>
                <w:szCs w:val="20"/>
                <w:lang w:val="ru-RU"/>
              </w:rPr>
            </w:pPr>
            <w:r w:rsidRPr="00F17B91">
              <w:rPr>
                <w:rFonts w:ascii="Bookman Old Style" w:hAnsi="Bookman Old Style"/>
                <w:b/>
                <w:sz w:val="20"/>
                <w:szCs w:val="20"/>
                <w:lang w:val="ru-RU"/>
              </w:rPr>
              <w:t>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876C19" w:rsidRPr="00F17B91" w:rsidRDefault="00F37553" w:rsidP="000368D1">
            <w:pPr>
              <w:pStyle w:val="a6"/>
              <w:jc w:val="center"/>
              <w:rPr>
                <w:rFonts w:ascii="Bookman Old Style" w:hAnsi="Bookman Old Style"/>
                <w:b/>
                <w:sz w:val="20"/>
                <w:szCs w:val="20"/>
                <w:lang w:val="ru-RU"/>
              </w:rPr>
            </w:pPr>
            <w:r w:rsidRPr="00F17B91">
              <w:rPr>
                <w:rFonts w:ascii="Bookman Old Style" w:hAnsi="Bookman Old Style"/>
                <w:b/>
                <w:sz w:val="20"/>
                <w:szCs w:val="20"/>
                <w:lang w:val="ru-RU"/>
              </w:rPr>
              <w:t>Ед. изм.</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F17B91" w:rsidRDefault="00F37553" w:rsidP="000368D1">
            <w:pPr>
              <w:pStyle w:val="a6"/>
              <w:jc w:val="center"/>
              <w:rPr>
                <w:rFonts w:ascii="Bookman Old Style" w:hAnsi="Bookman Old Style"/>
                <w:b/>
                <w:sz w:val="20"/>
                <w:szCs w:val="20"/>
                <w:lang w:val="ru-RU"/>
              </w:rPr>
            </w:pPr>
            <w:r w:rsidRPr="00F17B91">
              <w:rPr>
                <w:rFonts w:ascii="Bookman Old Style" w:hAnsi="Bookman Old Style"/>
                <w:b/>
                <w:sz w:val="20"/>
                <w:szCs w:val="20"/>
                <w:lang w:val="ru-RU"/>
              </w:rPr>
              <w:t>величина</w:t>
            </w:r>
          </w:p>
        </w:tc>
      </w:tr>
      <w:tr w:rsidR="00F56F93" w:rsidRPr="00F17B91" w:rsidTr="00F17B91">
        <w:tc>
          <w:tcPr>
            <w:tcW w:w="738" w:type="dxa"/>
            <w:tcBorders>
              <w:top w:val="single" w:sz="4" w:space="0" w:color="auto"/>
              <w:left w:val="single" w:sz="4" w:space="0" w:color="auto"/>
              <w:bottom w:val="single" w:sz="4" w:space="0" w:color="auto"/>
              <w:right w:val="single" w:sz="4" w:space="0" w:color="auto"/>
            </w:tcBorders>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1.</w:t>
            </w:r>
          </w:p>
        </w:tc>
        <w:tc>
          <w:tcPr>
            <w:tcW w:w="5925" w:type="dxa"/>
            <w:tcBorders>
              <w:top w:val="single" w:sz="4" w:space="0" w:color="auto"/>
              <w:left w:val="single" w:sz="4" w:space="0" w:color="auto"/>
              <w:bottom w:val="single" w:sz="4" w:space="0" w:color="auto"/>
              <w:right w:val="single" w:sz="4" w:space="0" w:color="auto"/>
            </w:tcBorders>
            <w:vAlign w:val="center"/>
          </w:tcPr>
          <w:p w:rsidR="00F56F93" w:rsidRPr="00F17B91" w:rsidRDefault="00F37553" w:rsidP="00475CE8">
            <w:pPr>
              <w:pStyle w:val="a6"/>
              <w:rPr>
                <w:rFonts w:ascii="Bookman Old Style" w:hAnsi="Bookman Old Style"/>
                <w:bCs/>
                <w:sz w:val="20"/>
                <w:szCs w:val="20"/>
                <w:lang w:val="ru-RU"/>
              </w:rPr>
            </w:pPr>
            <w:r w:rsidRPr="00F17B91">
              <w:rPr>
                <w:rFonts w:ascii="Bookman Old Style" w:hAnsi="Bookman Old Style"/>
                <w:sz w:val="20"/>
                <w:szCs w:val="20"/>
                <w:lang w:val="ru-RU"/>
              </w:rPr>
              <w:t>Количество понижающих подстанци</w:t>
            </w:r>
            <w:r w:rsidR="00475CE8" w:rsidRPr="00F17B91">
              <w:rPr>
                <w:rFonts w:ascii="Bookman Old Style" w:hAnsi="Bookman Old Style"/>
                <w:sz w:val="20"/>
                <w:szCs w:val="20"/>
                <w:lang w:val="ru-RU"/>
              </w:rPr>
              <w:t>й</w:t>
            </w:r>
            <w:r w:rsidRPr="00F17B91">
              <w:rPr>
                <w:rFonts w:ascii="Bookman Old Style" w:hAnsi="Bookman Old Style"/>
                <w:sz w:val="20"/>
                <w:szCs w:val="20"/>
                <w:lang w:val="ru-RU"/>
              </w:rPr>
              <w:t xml:space="preserve"> (ПС)</w:t>
            </w:r>
          </w:p>
        </w:tc>
        <w:tc>
          <w:tcPr>
            <w:tcW w:w="1417" w:type="dxa"/>
            <w:tcBorders>
              <w:top w:val="single" w:sz="4" w:space="0" w:color="auto"/>
              <w:left w:val="single" w:sz="4" w:space="0" w:color="auto"/>
              <w:bottom w:val="single" w:sz="4" w:space="0" w:color="auto"/>
              <w:right w:val="single" w:sz="4" w:space="0" w:color="auto"/>
            </w:tcBorders>
            <w:vAlign w:val="center"/>
          </w:tcPr>
          <w:p w:rsidR="00F56F93" w:rsidRPr="00F17B91" w:rsidRDefault="00F56F93" w:rsidP="00F56F93">
            <w:pPr>
              <w:pStyle w:val="a6"/>
              <w:jc w:val="center"/>
              <w:rPr>
                <w:rFonts w:ascii="Bookman Old Style" w:hAnsi="Bookman Old Style"/>
                <w:bCs/>
                <w:sz w:val="20"/>
                <w:szCs w:val="20"/>
              </w:rPr>
            </w:pPr>
            <w:r w:rsidRPr="00F17B91">
              <w:rPr>
                <w:rFonts w:ascii="Bookman Old Style" w:hAnsi="Bookman Old Style"/>
                <w:sz w:val="20"/>
                <w:szCs w:val="2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F56F93" w:rsidRPr="00F17B91" w:rsidRDefault="0026574E" w:rsidP="00F56F93">
            <w:pPr>
              <w:pStyle w:val="a6"/>
              <w:jc w:val="center"/>
              <w:rPr>
                <w:rFonts w:ascii="Bookman Old Style" w:hAnsi="Bookman Old Style"/>
                <w:sz w:val="20"/>
                <w:szCs w:val="20"/>
                <w:lang w:val="ru-RU"/>
              </w:rPr>
            </w:pPr>
            <w:r w:rsidRPr="00F17B91">
              <w:rPr>
                <w:rFonts w:ascii="Bookman Old Style" w:hAnsi="Bookman Old Style"/>
                <w:sz w:val="20"/>
                <w:szCs w:val="20"/>
                <w:lang w:val="ru-RU"/>
              </w:rPr>
              <w:t>1</w:t>
            </w:r>
          </w:p>
        </w:tc>
      </w:tr>
      <w:tr w:rsidR="00F56F93" w:rsidRPr="00F17B91" w:rsidTr="00F17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2.</w:t>
            </w:r>
          </w:p>
        </w:tc>
        <w:tc>
          <w:tcPr>
            <w:tcW w:w="5925" w:type="dxa"/>
            <w:tcBorders>
              <w:top w:val="nil"/>
              <w:left w:val="nil"/>
              <w:bottom w:val="single" w:sz="4" w:space="0" w:color="auto"/>
              <w:right w:val="single" w:sz="4" w:space="0" w:color="auto"/>
            </w:tcBorders>
            <w:shd w:val="clear" w:color="auto" w:fill="auto"/>
            <w:vAlign w:val="center"/>
          </w:tcPr>
          <w:p w:rsidR="00F56F93" w:rsidRPr="00F17B91" w:rsidRDefault="00F37553" w:rsidP="00F37553">
            <w:pPr>
              <w:pStyle w:val="a6"/>
              <w:rPr>
                <w:rFonts w:ascii="Bookman Old Style" w:hAnsi="Bookman Old Style"/>
                <w:sz w:val="20"/>
                <w:szCs w:val="20"/>
                <w:lang w:val="ru-RU"/>
              </w:rPr>
            </w:pPr>
            <w:r w:rsidRPr="00F17B91">
              <w:rPr>
                <w:rFonts w:ascii="Bookman Old Style" w:hAnsi="Bookman Old Style"/>
                <w:sz w:val="20"/>
                <w:szCs w:val="20"/>
                <w:lang w:val="ru-RU"/>
              </w:rPr>
              <w:t>Количество распределительных пунктов</w:t>
            </w:r>
            <w:r w:rsidR="00F56F93" w:rsidRPr="00F17B91">
              <w:rPr>
                <w:rFonts w:ascii="Bookman Old Style" w:hAnsi="Bookman Old Style"/>
                <w:sz w:val="20"/>
                <w:szCs w:val="20"/>
              </w:rPr>
              <w:t xml:space="preserve"> </w:t>
            </w:r>
            <w:r w:rsidRPr="00F17B91">
              <w:rPr>
                <w:rFonts w:ascii="Bookman Old Style" w:hAnsi="Bookman Old Style"/>
                <w:sz w:val="20"/>
                <w:szCs w:val="20"/>
                <w:lang w:val="ru-RU"/>
              </w:rPr>
              <w:t>(</w:t>
            </w:r>
            <w:r w:rsidR="00F56F93" w:rsidRPr="00F17B91">
              <w:rPr>
                <w:rFonts w:ascii="Bookman Old Style" w:hAnsi="Bookman Old Style"/>
                <w:sz w:val="20"/>
                <w:szCs w:val="20"/>
              </w:rPr>
              <w:t>РП</w:t>
            </w:r>
            <w:r w:rsidRPr="00F17B91">
              <w:rPr>
                <w:rFonts w:ascii="Bookman Old Style" w:hAnsi="Bookman Old Style"/>
                <w:sz w:val="20"/>
                <w:szCs w:val="20"/>
                <w:lang w:val="ru-RU"/>
              </w:rPr>
              <w:t>)</w:t>
            </w:r>
          </w:p>
        </w:tc>
        <w:tc>
          <w:tcPr>
            <w:tcW w:w="1417" w:type="dxa"/>
            <w:tcBorders>
              <w:top w:val="nil"/>
              <w:left w:val="nil"/>
              <w:bottom w:val="single" w:sz="4" w:space="0" w:color="auto"/>
              <w:right w:val="nil"/>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шт.</w:t>
            </w:r>
          </w:p>
        </w:tc>
        <w:tc>
          <w:tcPr>
            <w:tcW w:w="1276" w:type="dxa"/>
            <w:tcBorders>
              <w:top w:val="nil"/>
              <w:left w:val="single" w:sz="8" w:space="0" w:color="auto"/>
              <w:bottom w:val="single" w:sz="4" w:space="0" w:color="auto"/>
              <w:right w:val="single" w:sz="8" w:space="0" w:color="auto"/>
            </w:tcBorders>
            <w:shd w:val="clear" w:color="auto" w:fill="auto"/>
            <w:vAlign w:val="center"/>
          </w:tcPr>
          <w:p w:rsidR="00F56F93" w:rsidRPr="00F17B91" w:rsidRDefault="00271E8E" w:rsidP="00F56F93">
            <w:pPr>
              <w:pStyle w:val="a6"/>
              <w:jc w:val="center"/>
              <w:rPr>
                <w:rFonts w:ascii="Bookman Old Style" w:hAnsi="Bookman Old Style"/>
                <w:sz w:val="20"/>
                <w:szCs w:val="20"/>
                <w:lang w:val="ru-RU"/>
              </w:rPr>
            </w:pPr>
            <w:r w:rsidRPr="00F17B91">
              <w:rPr>
                <w:rFonts w:ascii="Bookman Old Style" w:hAnsi="Bookman Old Style"/>
                <w:sz w:val="20"/>
                <w:szCs w:val="20"/>
                <w:lang w:val="ru-RU"/>
              </w:rPr>
              <w:t>-</w:t>
            </w:r>
          </w:p>
        </w:tc>
      </w:tr>
      <w:tr w:rsidR="00F56F93" w:rsidRPr="00F17B91" w:rsidTr="00F17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3.</w:t>
            </w:r>
          </w:p>
        </w:tc>
        <w:tc>
          <w:tcPr>
            <w:tcW w:w="5925" w:type="dxa"/>
            <w:tcBorders>
              <w:top w:val="nil"/>
              <w:left w:val="nil"/>
              <w:bottom w:val="single" w:sz="4" w:space="0" w:color="auto"/>
              <w:right w:val="single" w:sz="4" w:space="0" w:color="auto"/>
            </w:tcBorders>
            <w:shd w:val="clear" w:color="auto" w:fill="auto"/>
            <w:vAlign w:val="center"/>
          </w:tcPr>
          <w:p w:rsidR="00F56F93" w:rsidRPr="00F17B91" w:rsidRDefault="00F37553" w:rsidP="00FC0BC7">
            <w:pPr>
              <w:pStyle w:val="a6"/>
              <w:rPr>
                <w:rFonts w:ascii="Bookman Old Style" w:hAnsi="Bookman Old Style"/>
                <w:sz w:val="20"/>
                <w:szCs w:val="20"/>
                <w:lang w:val="ru-RU"/>
              </w:rPr>
            </w:pPr>
            <w:r w:rsidRPr="00F17B91">
              <w:rPr>
                <w:rFonts w:ascii="Bookman Old Style" w:hAnsi="Bookman Old Style"/>
                <w:sz w:val="20"/>
                <w:szCs w:val="20"/>
                <w:lang w:val="ru-RU"/>
              </w:rPr>
              <w:t>Количество т</w:t>
            </w:r>
            <w:r w:rsidR="00F56F93" w:rsidRPr="00F17B91">
              <w:rPr>
                <w:rFonts w:ascii="Bookman Old Style" w:hAnsi="Bookman Old Style"/>
                <w:sz w:val="20"/>
                <w:szCs w:val="20"/>
                <w:lang w:val="ru-RU"/>
              </w:rPr>
              <w:t>рансформаторны</w:t>
            </w:r>
            <w:r w:rsidRPr="00F17B91">
              <w:rPr>
                <w:rFonts w:ascii="Bookman Old Style" w:hAnsi="Bookman Old Style"/>
                <w:sz w:val="20"/>
                <w:szCs w:val="20"/>
                <w:lang w:val="ru-RU"/>
              </w:rPr>
              <w:t>х подстанци</w:t>
            </w:r>
            <w:r w:rsidR="00475CE8" w:rsidRPr="00F17B91">
              <w:rPr>
                <w:rFonts w:ascii="Bookman Old Style" w:hAnsi="Bookman Old Style"/>
                <w:sz w:val="20"/>
                <w:szCs w:val="20"/>
                <w:lang w:val="ru-RU"/>
              </w:rPr>
              <w:t>й</w:t>
            </w:r>
            <w:r w:rsidR="00F56F93" w:rsidRPr="00F17B91">
              <w:rPr>
                <w:rFonts w:ascii="Bookman Old Style" w:hAnsi="Bookman Old Style"/>
                <w:sz w:val="20"/>
                <w:szCs w:val="20"/>
                <w:lang w:val="ru-RU"/>
              </w:rPr>
              <w:t xml:space="preserve"> ТП, </w:t>
            </w:r>
            <w:r w:rsidR="00FC0BC7" w:rsidRPr="00F17B91">
              <w:rPr>
                <w:rFonts w:ascii="Bookman Old Style" w:hAnsi="Bookman Old Style"/>
                <w:sz w:val="20"/>
                <w:szCs w:val="20"/>
                <w:lang w:val="ru-RU"/>
              </w:rPr>
              <w:t>К</w:t>
            </w:r>
            <w:r w:rsidR="00F56F93" w:rsidRPr="00F17B91">
              <w:rPr>
                <w:rFonts w:ascii="Bookman Old Style" w:hAnsi="Bookman Old Style"/>
                <w:sz w:val="20"/>
                <w:szCs w:val="20"/>
                <w:lang w:val="ru-RU"/>
              </w:rPr>
              <w:t xml:space="preserve">ТП </w:t>
            </w:r>
          </w:p>
        </w:tc>
        <w:tc>
          <w:tcPr>
            <w:tcW w:w="1417" w:type="dxa"/>
            <w:tcBorders>
              <w:top w:val="nil"/>
              <w:left w:val="nil"/>
              <w:bottom w:val="single" w:sz="4" w:space="0" w:color="auto"/>
              <w:right w:val="nil"/>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шт.</w:t>
            </w:r>
          </w:p>
        </w:tc>
        <w:tc>
          <w:tcPr>
            <w:tcW w:w="1276" w:type="dxa"/>
            <w:tcBorders>
              <w:top w:val="nil"/>
              <w:left w:val="single" w:sz="8" w:space="0" w:color="auto"/>
              <w:bottom w:val="single" w:sz="4" w:space="0" w:color="auto"/>
              <w:right w:val="single" w:sz="8" w:space="0" w:color="auto"/>
            </w:tcBorders>
            <w:shd w:val="clear" w:color="auto" w:fill="auto"/>
            <w:vAlign w:val="center"/>
          </w:tcPr>
          <w:p w:rsidR="00F56F93" w:rsidRPr="00F17B91" w:rsidRDefault="00F37553" w:rsidP="00FC0BC7">
            <w:pPr>
              <w:pStyle w:val="a6"/>
              <w:jc w:val="center"/>
              <w:rPr>
                <w:rFonts w:ascii="Bookman Old Style" w:hAnsi="Bookman Old Style"/>
                <w:sz w:val="20"/>
                <w:szCs w:val="20"/>
                <w:lang w:val="ru-RU"/>
              </w:rPr>
            </w:pPr>
            <w:r w:rsidRPr="00F17B91">
              <w:rPr>
                <w:rFonts w:ascii="Bookman Old Style" w:hAnsi="Bookman Old Style"/>
                <w:sz w:val="20"/>
                <w:szCs w:val="20"/>
                <w:lang w:val="ru-RU"/>
              </w:rPr>
              <w:t>3</w:t>
            </w:r>
            <w:r w:rsidR="00FC0BC7" w:rsidRPr="00F17B91">
              <w:rPr>
                <w:rFonts w:ascii="Bookman Old Style" w:hAnsi="Bookman Old Style"/>
                <w:sz w:val="20"/>
                <w:szCs w:val="20"/>
                <w:lang w:val="ru-RU"/>
              </w:rPr>
              <w:t>7</w:t>
            </w:r>
          </w:p>
        </w:tc>
      </w:tr>
      <w:tr w:rsidR="00F56F93" w:rsidRPr="00F17B91" w:rsidTr="00F17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4.</w:t>
            </w:r>
          </w:p>
        </w:tc>
        <w:tc>
          <w:tcPr>
            <w:tcW w:w="5925" w:type="dxa"/>
            <w:tcBorders>
              <w:top w:val="nil"/>
              <w:left w:val="nil"/>
              <w:bottom w:val="single" w:sz="4" w:space="0" w:color="auto"/>
              <w:right w:val="single" w:sz="4" w:space="0" w:color="auto"/>
            </w:tcBorders>
            <w:shd w:val="clear" w:color="auto" w:fill="auto"/>
            <w:vAlign w:val="center"/>
          </w:tcPr>
          <w:p w:rsidR="00F56F93" w:rsidRPr="00F17B91" w:rsidRDefault="00497A54" w:rsidP="00F56F93">
            <w:pPr>
              <w:pStyle w:val="a6"/>
              <w:rPr>
                <w:rFonts w:ascii="Bookman Old Style" w:hAnsi="Bookman Old Style"/>
                <w:sz w:val="20"/>
                <w:szCs w:val="20"/>
              </w:rPr>
            </w:pPr>
            <w:r w:rsidRPr="00F17B91">
              <w:rPr>
                <w:rFonts w:ascii="Bookman Old Style" w:hAnsi="Bookman Old Style"/>
                <w:sz w:val="20"/>
                <w:szCs w:val="20"/>
                <w:lang w:val="ru-RU"/>
              </w:rPr>
              <w:t>Суммарная</w:t>
            </w:r>
            <w:r w:rsidR="006105F4" w:rsidRPr="00F17B91">
              <w:rPr>
                <w:rFonts w:ascii="Bookman Old Style" w:hAnsi="Bookman Old Style"/>
                <w:sz w:val="20"/>
                <w:szCs w:val="20"/>
                <w:lang w:val="ru-RU"/>
              </w:rPr>
              <w:t xml:space="preserve"> установленная мощность</w:t>
            </w:r>
            <w:r w:rsidR="00F56F93" w:rsidRPr="00F17B91">
              <w:rPr>
                <w:rFonts w:ascii="Bookman Old Style" w:hAnsi="Bookman Old Style"/>
                <w:sz w:val="20"/>
                <w:szCs w:val="20"/>
              </w:rPr>
              <w:t xml:space="preserve"> ПС</w:t>
            </w:r>
          </w:p>
        </w:tc>
        <w:tc>
          <w:tcPr>
            <w:tcW w:w="1417" w:type="dxa"/>
            <w:tcBorders>
              <w:top w:val="nil"/>
              <w:left w:val="nil"/>
              <w:bottom w:val="single" w:sz="4" w:space="0" w:color="auto"/>
              <w:right w:val="nil"/>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МВА</w:t>
            </w:r>
          </w:p>
        </w:tc>
        <w:tc>
          <w:tcPr>
            <w:tcW w:w="1276" w:type="dxa"/>
            <w:tcBorders>
              <w:top w:val="nil"/>
              <w:left w:val="single" w:sz="8" w:space="0" w:color="auto"/>
              <w:bottom w:val="single" w:sz="4" w:space="0" w:color="auto"/>
              <w:right w:val="single" w:sz="8" w:space="0" w:color="auto"/>
            </w:tcBorders>
            <w:shd w:val="clear" w:color="auto" w:fill="auto"/>
            <w:vAlign w:val="center"/>
          </w:tcPr>
          <w:p w:rsidR="00F56F93" w:rsidRPr="00F17B91" w:rsidRDefault="00CA6539" w:rsidP="00F56F93">
            <w:pPr>
              <w:pStyle w:val="a6"/>
              <w:jc w:val="center"/>
              <w:rPr>
                <w:rFonts w:ascii="Bookman Old Style" w:hAnsi="Bookman Old Style"/>
                <w:sz w:val="20"/>
                <w:szCs w:val="20"/>
                <w:lang w:val="ru-RU"/>
              </w:rPr>
            </w:pPr>
            <w:r w:rsidRPr="00F17B91">
              <w:rPr>
                <w:rFonts w:ascii="Bookman Old Style" w:hAnsi="Bookman Old Style"/>
                <w:sz w:val="20"/>
                <w:szCs w:val="20"/>
                <w:lang w:val="ru-RU"/>
              </w:rPr>
              <w:t>5</w:t>
            </w:r>
          </w:p>
        </w:tc>
      </w:tr>
      <w:tr w:rsidR="00F56F93" w:rsidRPr="00F17B91" w:rsidTr="00F17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5.</w:t>
            </w:r>
          </w:p>
        </w:tc>
        <w:tc>
          <w:tcPr>
            <w:tcW w:w="5925" w:type="dxa"/>
            <w:tcBorders>
              <w:top w:val="nil"/>
              <w:left w:val="nil"/>
              <w:bottom w:val="single" w:sz="4" w:space="0" w:color="auto"/>
              <w:right w:val="single" w:sz="4" w:space="0" w:color="auto"/>
            </w:tcBorders>
            <w:shd w:val="clear" w:color="auto" w:fill="auto"/>
            <w:vAlign w:val="center"/>
          </w:tcPr>
          <w:p w:rsidR="00F56F93" w:rsidRPr="00F17B91" w:rsidRDefault="00F56F93" w:rsidP="00F56F93">
            <w:pPr>
              <w:pStyle w:val="a6"/>
              <w:rPr>
                <w:rFonts w:ascii="Bookman Old Style" w:hAnsi="Bookman Old Style"/>
                <w:sz w:val="20"/>
                <w:szCs w:val="20"/>
                <w:lang w:val="ru-RU"/>
              </w:rPr>
            </w:pPr>
            <w:r w:rsidRPr="00F17B91">
              <w:rPr>
                <w:rFonts w:ascii="Bookman Old Style" w:hAnsi="Bookman Old Style"/>
                <w:sz w:val="20"/>
                <w:szCs w:val="20"/>
                <w:lang w:val="ru-RU"/>
              </w:rPr>
              <w:t>Суммарная установленная мощность ТП, РП</w:t>
            </w:r>
            <w:r w:rsidR="00475CE8" w:rsidRPr="00F17B91">
              <w:rPr>
                <w:rFonts w:ascii="Bookman Old Style" w:hAnsi="Bookman Old Style"/>
                <w:sz w:val="20"/>
                <w:szCs w:val="20"/>
                <w:lang w:val="ru-RU"/>
              </w:rPr>
              <w:t>, КТП</w:t>
            </w:r>
          </w:p>
        </w:tc>
        <w:tc>
          <w:tcPr>
            <w:tcW w:w="1417" w:type="dxa"/>
            <w:tcBorders>
              <w:top w:val="nil"/>
              <w:left w:val="nil"/>
              <w:bottom w:val="single" w:sz="4" w:space="0" w:color="auto"/>
              <w:right w:val="nil"/>
            </w:tcBorders>
            <w:shd w:val="clear" w:color="auto" w:fill="auto"/>
            <w:vAlign w:val="center"/>
          </w:tcPr>
          <w:p w:rsidR="00F56F93" w:rsidRPr="00F17B91" w:rsidRDefault="00CA6539" w:rsidP="00F56F93">
            <w:pPr>
              <w:pStyle w:val="a6"/>
              <w:jc w:val="center"/>
              <w:rPr>
                <w:rFonts w:ascii="Bookman Old Style" w:hAnsi="Bookman Old Style"/>
                <w:sz w:val="20"/>
                <w:szCs w:val="20"/>
              </w:rPr>
            </w:pPr>
            <w:r w:rsidRPr="00F17B91">
              <w:rPr>
                <w:rFonts w:ascii="Bookman Old Style" w:hAnsi="Bookman Old Style"/>
                <w:sz w:val="20"/>
                <w:szCs w:val="20"/>
                <w:lang w:val="ru-RU"/>
              </w:rPr>
              <w:t>к</w:t>
            </w:r>
            <w:r w:rsidR="00F56F93" w:rsidRPr="00F17B91">
              <w:rPr>
                <w:rFonts w:ascii="Bookman Old Style" w:hAnsi="Bookman Old Style"/>
                <w:sz w:val="20"/>
                <w:szCs w:val="20"/>
              </w:rPr>
              <w:t>ВА</w:t>
            </w:r>
          </w:p>
        </w:tc>
        <w:tc>
          <w:tcPr>
            <w:tcW w:w="1276" w:type="dxa"/>
            <w:tcBorders>
              <w:top w:val="nil"/>
              <w:left w:val="single" w:sz="8" w:space="0" w:color="auto"/>
              <w:bottom w:val="single" w:sz="4" w:space="0" w:color="auto"/>
              <w:right w:val="single" w:sz="8" w:space="0" w:color="auto"/>
            </w:tcBorders>
            <w:shd w:val="clear" w:color="auto" w:fill="auto"/>
            <w:vAlign w:val="center"/>
          </w:tcPr>
          <w:p w:rsidR="00F56F93" w:rsidRPr="00F17B91" w:rsidRDefault="00CA6539" w:rsidP="00F56F93">
            <w:pPr>
              <w:pStyle w:val="a6"/>
              <w:jc w:val="center"/>
              <w:rPr>
                <w:rFonts w:ascii="Bookman Old Style" w:hAnsi="Bookman Old Style"/>
                <w:sz w:val="20"/>
                <w:szCs w:val="20"/>
                <w:lang w:val="ru-RU"/>
              </w:rPr>
            </w:pPr>
            <w:r w:rsidRPr="00F17B91">
              <w:rPr>
                <w:rFonts w:ascii="Bookman Old Style" w:hAnsi="Bookman Old Style"/>
                <w:sz w:val="20"/>
                <w:szCs w:val="20"/>
                <w:lang w:val="ru-RU"/>
              </w:rPr>
              <w:t>5250</w:t>
            </w:r>
          </w:p>
        </w:tc>
      </w:tr>
      <w:tr w:rsidR="00F56F93" w:rsidRPr="00F17B91" w:rsidTr="00F17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6.</w:t>
            </w:r>
          </w:p>
        </w:tc>
        <w:tc>
          <w:tcPr>
            <w:tcW w:w="5925" w:type="dxa"/>
            <w:tcBorders>
              <w:top w:val="nil"/>
              <w:left w:val="nil"/>
              <w:bottom w:val="single" w:sz="4" w:space="0" w:color="auto"/>
              <w:right w:val="single" w:sz="4" w:space="0" w:color="auto"/>
            </w:tcBorders>
            <w:shd w:val="clear" w:color="auto" w:fill="auto"/>
            <w:vAlign w:val="center"/>
          </w:tcPr>
          <w:p w:rsidR="00F56F93" w:rsidRPr="00F17B91" w:rsidRDefault="00F56F93" w:rsidP="00F56F93">
            <w:pPr>
              <w:pStyle w:val="a6"/>
              <w:rPr>
                <w:rFonts w:ascii="Bookman Old Style" w:hAnsi="Bookman Old Style"/>
                <w:sz w:val="20"/>
                <w:szCs w:val="20"/>
                <w:lang w:val="ru-RU"/>
              </w:rPr>
            </w:pPr>
            <w:r w:rsidRPr="00F17B91">
              <w:rPr>
                <w:rFonts w:ascii="Bookman Old Style" w:hAnsi="Bookman Old Style"/>
                <w:sz w:val="20"/>
                <w:szCs w:val="20"/>
                <w:lang w:val="ru-RU"/>
              </w:rPr>
              <w:t>Количество трансформаторов, установленных в ПС, РП, ТП</w:t>
            </w:r>
          </w:p>
        </w:tc>
        <w:tc>
          <w:tcPr>
            <w:tcW w:w="1417" w:type="dxa"/>
            <w:tcBorders>
              <w:top w:val="nil"/>
              <w:left w:val="nil"/>
              <w:bottom w:val="single" w:sz="4" w:space="0" w:color="auto"/>
              <w:right w:val="nil"/>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шт.</w:t>
            </w:r>
          </w:p>
        </w:tc>
        <w:tc>
          <w:tcPr>
            <w:tcW w:w="1276" w:type="dxa"/>
            <w:tcBorders>
              <w:top w:val="nil"/>
              <w:left w:val="single" w:sz="8" w:space="0" w:color="auto"/>
              <w:bottom w:val="single" w:sz="4" w:space="0" w:color="auto"/>
              <w:right w:val="single" w:sz="8" w:space="0" w:color="auto"/>
            </w:tcBorders>
            <w:shd w:val="clear" w:color="auto" w:fill="auto"/>
            <w:vAlign w:val="center"/>
          </w:tcPr>
          <w:p w:rsidR="00F56F93" w:rsidRPr="00F17B91" w:rsidRDefault="00475CE8" w:rsidP="00F56F93">
            <w:pPr>
              <w:pStyle w:val="a6"/>
              <w:jc w:val="center"/>
              <w:rPr>
                <w:rFonts w:ascii="Bookman Old Style" w:hAnsi="Bookman Old Style"/>
                <w:sz w:val="20"/>
                <w:szCs w:val="20"/>
                <w:lang w:val="ru-RU"/>
              </w:rPr>
            </w:pPr>
            <w:r w:rsidRPr="00F17B91">
              <w:rPr>
                <w:rFonts w:ascii="Bookman Old Style" w:hAnsi="Bookman Old Style"/>
                <w:sz w:val="20"/>
                <w:szCs w:val="20"/>
                <w:lang w:val="ru-RU"/>
              </w:rPr>
              <w:t>-</w:t>
            </w:r>
          </w:p>
        </w:tc>
      </w:tr>
      <w:tr w:rsidR="00F56F93" w:rsidRPr="00F17B91" w:rsidTr="00F17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7.</w:t>
            </w:r>
          </w:p>
        </w:tc>
        <w:tc>
          <w:tcPr>
            <w:tcW w:w="5925" w:type="dxa"/>
            <w:tcBorders>
              <w:top w:val="nil"/>
              <w:left w:val="nil"/>
              <w:bottom w:val="single" w:sz="4" w:space="0" w:color="auto"/>
              <w:right w:val="single" w:sz="4" w:space="0" w:color="auto"/>
            </w:tcBorders>
            <w:shd w:val="clear" w:color="auto" w:fill="auto"/>
            <w:vAlign w:val="center"/>
          </w:tcPr>
          <w:p w:rsidR="00F56F93" w:rsidRPr="00F17B91" w:rsidRDefault="00F56F93" w:rsidP="00F56F93">
            <w:pPr>
              <w:pStyle w:val="a6"/>
              <w:rPr>
                <w:rFonts w:ascii="Bookman Old Style" w:hAnsi="Bookman Old Style"/>
                <w:sz w:val="20"/>
                <w:szCs w:val="20"/>
                <w:lang w:val="ru-RU"/>
              </w:rPr>
            </w:pPr>
            <w:r w:rsidRPr="00F17B91">
              <w:rPr>
                <w:rFonts w:ascii="Bookman Old Style" w:hAnsi="Bookman Old Style"/>
                <w:sz w:val="20"/>
                <w:szCs w:val="20"/>
                <w:lang w:val="ru-RU"/>
              </w:rPr>
              <w:t>Суммарная установленная мощность силовых трансформаторов</w:t>
            </w:r>
          </w:p>
        </w:tc>
        <w:tc>
          <w:tcPr>
            <w:tcW w:w="1417" w:type="dxa"/>
            <w:tcBorders>
              <w:top w:val="nil"/>
              <w:left w:val="nil"/>
              <w:bottom w:val="single" w:sz="4" w:space="0" w:color="auto"/>
              <w:right w:val="nil"/>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МВА</w:t>
            </w:r>
          </w:p>
        </w:tc>
        <w:tc>
          <w:tcPr>
            <w:tcW w:w="1276" w:type="dxa"/>
            <w:tcBorders>
              <w:top w:val="nil"/>
              <w:left w:val="single" w:sz="8" w:space="0" w:color="auto"/>
              <w:bottom w:val="single" w:sz="4" w:space="0" w:color="auto"/>
              <w:right w:val="single" w:sz="8" w:space="0" w:color="auto"/>
            </w:tcBorders>
            <w:shd w:val="clear" w:color="auto" w:fill="auto"/>
            <w:vAlign w:val="center"/>
          </w:tcPr>
          <w:p w:rsidR="00F56F93" w:rsidRPr="00F17B91" w:rsidRDefault="00CA6539" w:rsidP="00F56F93">
            <w:pPr>
              <w:pStyle w:val="a6"/>
              <w:jc w:val="center"/>
              <w:rPr>
                <w:rFonts w:ascii="Bookman Old Style" w:hAnsi="Bookman Old Style"/>
                <w:sz w:val="20"/>
                <w:szCs w:val="20"/>
                <w:lang w:val="ru-RU"/>
              </w:rPr>
            </w:pPr>
            <w:r w:rsidRPr="00F17B91">
              <w:rPr>
                <w:rFonts w:ascii="Bookman Old Style" w:hAnsi="Bookman Old Style"/>
                <w:sz w:val="20"/>
                <w:szCs w:val="20"/>
                <w:lang w:val="ru-RU"/>
              </w:rPr>
              <w:t>5</w:t>
            </w:r>
          </w:p>
        </w:tc>
      </w:tr>
      <w:tr w:rsidR="00F56F93" w:rsidRPr="00F17B91" w:rsidTr="00F17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8.</w:t>
            </w:r>
          </w:p>
        </w:tc>
        <w:tc>
          <w:tcPr>
            <w:tcW w:w="5925" w:type="dxa"/>
            <w:tcBorders>
              <w:top w:val="nil"/>
              <w:left w:val="nil"/>
              <w:bottom w:val="single" w:sz="4" w:space="0" w:color="auto"/>
              <w:right w:val="single" w:sz="4" w:space="0" w:color="auto"/>
            </w:tcBorders>
            <w:shd w:val="clear" w:color="auto" w:fill="auto"/>
            <w:vAlign w:val="center"/>
          </w:tcPr>
          <w:p w:rsidR="00F56F93" w:rsidRPr="00F17B91" w:rsidRDefault="00F56F93" w:rsidP="00F30551">
            <w:pPr>
              <w:pStyle w:val="a6"/>
              <w:rPr>
                <w:rFonts w:ascii="Bookman Old Style" w:hAnsi="Bookman Old Style"/>
                <w:i/>
                <w:sz w:val="20"/>
                <w:szCs w:val="20"/>
                <w:lang w:val="ru-RU"/>
              </w:rPr>
            </w:pPr>
            <w:r w:rsidRPr="00F17B91">
              <w:rPr>
                <w:rFonts w:ascii="Bookman Old Style" w:hAnsi="Bookman Old Style"/>
                <w:sz w:val="20"/>
                <w:szCs w:val="20"/>
                <w:lang w:val="ru-RU"/>
              </w:rPr>
              <w:t>Суммарное потребление  (МР) (средне</w:t>
            </w:r>
            <w:r w:rsidR="00F30551" w:rsidRPr="00F17B91">
              <w:rPr>
                <w:rFonts w:ascii="Bookman Old Style" w:hAnsi="Bookman Old Style"/>
                <w:sz w:val="20"/>
                <w:szCs w:val="20"/>
                <w:lang w:val="ru-RU"/>
              </w:rPr>
              <w:t>годовое</w:t>
            </w:r>
            <w:r w:rsidRPr="00F17B91">
              <w:rPr>
                <w:rFonts w:ascii="Bookman Old Style" w:hAnsi="Bookman Old Style"/>
                <w:sz w:val="20"/>
                <w:szCs w:val="20"/>
                <w:lang w:val="ru-RU"/>
              </w:rPr>
              <w:t>)</w:t>
            </w:r>
          </w:p>
        </w:tc>
        <w:tc>
          <w:tcPr>
            <w:tcW w:w="1417" w:type="dxa"/>
            <w:tcBorders>
              <w:top w:val="nil"/>
              <w:left w:val="nil"/>
              <w:bottom w:val="single" w:sz="4" w:space="0" w:color="auto"/>
              <w:right w:val="nil"/>
            </w:tcBorders>
            <w:shd w:val="clear" w:color="auto" w:fill="auto"/>
            <w:vAlign w:val="center"/>
          </w:tcPr>
          <w:p w:rsidR="00F56F93" w:rsidRPr="00F17B91" w:rsidRDefault="00F56F93" w:rsidP="00F56F93">
            <w:pPr>
              <w:pStyle w:val="a6"/>
              <w:jc w:val="center"/>
              <w:rPr>
                <w:rFonts w:ascii="Bookman Old Style" w:hAnsi="Bookman Old Style"/>
                <w:sz w:val="20"/>
                <w:szCs w:val="20"/>
                <w:lang w:val="ru-RU"/>
              </w:rPr>
            </w:pPr>
          </w:p>
        </w:tc>
        <w:tc>
          <w:tcPr>
            <w:tcW w:w="1276" w:type="dxa"/>
            <w:tcBorders>
              <w:top w:val="nil"/>
              <w:left w:val="single" w:sz="8" w:space="0" w:color="auto"/>
              <w:bottom w:val="single" w:sz="4" w:space="0" w:color="auto"/>
              <w:right w:val="single" w:sz="8" w:space="0" w:color="auto"/>
            </w:tcBorders>
            <w:shd w:val="clear" w:color="auto" w:fill="auto"/>
            <w:vAlign w:val="center"/>
          </w:tcPr>
          <w:p w:rsidR="00F56F93" w:rsidRPr="00F17B91" w:rsidRDefault="00F56F93" w:rsidP="00F56F93">
            <w:pPr>
              <w:pStyle w:val="a6"/>
              <w:jc w:val="center"/>
              <w:rPr>
                <w:rFonts w:ascii="Bookman Old Style" w:hAnsi="Bookman Old Style"/>
                <w:sz w:val="20"/>
                <w:szCs w:val="20"/>
                <w:lang w:val="ru-RU"/>
              </w:rPr>
            </w:pPr>
          </w:p>
        </w:tc>
      </w:tr>
      <w:tr w:rsidR="00F56F93" w:rsidRPr="00F17B91" w:rsidTr="00F17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F17B91" w:rsidRDefault="00F56F93" w:rsidP="00F56F93">
            <w:pPr>
              <w:pStyle w:val="a6"/>
              <w:jc w:val="center"/>
              <w:rPr>
                <w:rFonts w:ascii="Bookman Old Style" w:hAnsi="Bookman Old Style"/>
                <w:i/>
                <w:iCs/>
                <w:sz w:val="20"/>
                <w:szCs w:val="20"/>
                <w:lang w:val="ru-RU"/>
              </w:rPr>
            </w:pPr>
          </w:p>
        </w:tc>
        <w:tc>
          <w:tcPr>
            <w:tcW w:w="5925" w:type="dxa"/>
            <w:tcBorders>
              <w:top w:val="nil"/>
              <w:left w:val="nil"/>
              <w:bottom w:val="single" w:sz="4" w:space="0" w:color="auto"/>
              <w:right w:val="single" w:sz="4" w:space="0" w:color="auto"/>
            </w:tcBorders>
            <w:shd w:val="clear" w:color="auto" w:fill="auto"/>
            <w:vAlign w:val="center"/>
          </w:tcPr>
          <w:p w:rsidR="00F56F93" w:rsidRPr="00F17B91" w:rsidRDefault="00475CE8" w:rsidP="00475CE8">
            <w:pPr>
              <w:pStyle w:val="a6"/>
              <w:rPr>
                <w:rFonts w:ascii="Bookman Old Style" w:hAnsi="Bookman Old Style"/>
                <w:iCs/>
                <w:sz w:val="20"/>
                <w:szCs w:val="20"/>
              </w:rPr>
            </w:pPr>
            <w:r w:rsidRPr="00F17B91">
              <w:rPr>
                <w:rFonts w:ascii="Bookman Old Style" w:hAnsi="Bookman Old Style"/>
                <w:iCs/>
                <w:sz w:val="20"/>
                <w:szCs w:val="20"/>
                <w:lang w:val="ru-RU"/>
              </w:rPr>
              <w:t>электрической энергии</w:t>
            </w:r>
          </w:p>
        </w:tc>
        <w:tc>
          <w:tcPr>
            <w:tcW w:w="1417" w:type="dxa"/>
            <w:tcBorders>
              <w:top w:val="nil"/>
              <w:left w:val="nil"/>
              <w:bottom w:val="single" w:sz="4" w:space="0" w:color="auto"/>
              <w:right w:val="nil"/>
            </w:tcBorders>
            <w:shd w:val="clear" w:color="auto" w:fill="auto"/>
            <w:vAlign w:val="center"/>
          </w:tcPr>
          <w:p w:rsidR="00F56F93" w:rsidRPr="00F17B91" w:rsidRDefault="00475CE8" w:rsidP="00F56F93">
            <w:pPr>
              <w:pStyle w:val="a6"/>
              <w:jc w:val="center"/>
              <w:rPr>
                <w:rFonts w:ascii="Bookman Old Style" w:hAnsi="Bookman Old Style"/>
                <w:iCs/>
                <w:sz w:val="20"/>
                <w:szCs w:val="20"/>
              </w:rPr>
            </w:pPr>
            <w:r w:rsidRPr="00F17B91">
              <w:rPr>
                <w:rFonts w:ascii="Bookman Old Style" w:hAnsi="Bookman Old Style"/>
                <w:iCs/>
                <w:sz w:val="20"/>
                <w:szCs w:val="20"/>
                <w:lang w:val="ru-RU"/>
              </w:rPr>
              <w:t>млн.</w:t>
            </w:r>
            <w:r w:rsidR="00CA6539" w:rsidRPr="00F17B91">
              <w:rPr>
                <w:rFonts w:ascii="Bookman Old Style" w:hAnsi="Bookman Old Style"/>
                <w:iCs/>
                <w:sz w:val="20"/>
                <w:szCs w:val="20"/>
              </w:rPr>
              <w:t xml:space="preserve"> кВт</w:t>
            </w:r>
            <w:r w:rsidR="00CA6539" w:rsidRPr="00F17B91">
              <w:rPr>
                <w:rFonts w:ascii="Bookman Old Style" w:hAnsi="Bookman Old Style"/>
                <w:iCs/>
                <w:sz w:val="20"/>
                <w:szCs w:val="20"/>
                <w:lang w:val="ru-RU"/>
              </w:rPr>
              <w:t>/</w:t>
            </w:r>
            <w:r w:rsidR="00F56F93" w:rsidRPr="00F17B91">
              <w:rPr>
                <w:rFonts w:ascii="Bookman Old Style" w:hAnsi="Bookman Old Style"/>
                <w:iCs/>
                <w:sz w:val="20"/>
                <w:szCs w:val="20"/>
              </w:rPr>
              <w:t>ч.</w:t>
            </w:r>
          </w:p>
        </w:tc>
        <w:tc>
          <w:tcPr>
            <w:tcW w:w="1276" w:type="dxa"/>
            <w:tcBorders>
              <w:top w:val="nil"/>
              <w:left w:val="single" w:sz="8" w:space="0" w:color="auto"/>
              <w:bottom w:val="single" w:sz="4" w:space="0" w:color="auto"/>
              <w:right w:val="single" w:sz="8" w:space="0" w:color="auto"/>
            </w:tcBorders>
            <w:shd w:val="clear" w:color="auto" w:fill="auto"/>
            <w:vAlign w:val="center"/>
          </w:tcPr>
          <w:p w:rsidR="00F56F93" w:rsidRPr="00F17B91" w:rsidRDefault="00F30551" w:rsidP="00F56F93">
            <w:pPr>
              <w:pStyle w:val="a6"/>
              <w:jc w:val="center"/>
              <w:rPr>
                <w:rFonts w:ascii="Bookman Old Style" w:hAnsi="Bookman Old Style"/>
                <w:iCs/>
                <w:sz w:val="20"/>
                <w:szCs w:val="20"/>
                <w:lang w:val="ru-RU"/>
              </w:rPr>
            </w:pPr>
            <w:r w:rsidRPr="00F17B91">
              <w:rPr>
                <w:rFonts w:ascii="Bookman Old Style" w:hAnsi="Bookman Old Style"/>
                <w:iCs/>
                <w:sz w:val="20"/>
                <w:szCs w:val="20"/>
                <w:lang w:val="ru-RU"/>
              </w:rPr>
              <w:t>12</w:t>
            </w:r>
            <w:r w:rsidR="00CA6539" w:rsidRPr="00F17B91">
              <w:rPr>
                <w:rFonts w:ascii="Bookman Old Style" w:hAnsi="Bookman Old Style"/>
                <w:iCs/>
                <w:sz w:val="20"/>
                <w:szCs w:val="20"/>
                <w:lang w:val="ru-RU"/>
              </w:rPr>
              <w:t>,6</w:t>
            </w:r>
          </w:p>
        </w:tc>
      </w:tr>
      <w:tr w:rsidR="00F56F93" w:rsidRPr="00F17B91" w:rsidTr="00F17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9.</w:t>
            </w:r>
          </w:p>
        </w:tc>
        <w:tc>
          <w:tcPr>
            <w:tcW w:w="5925" w:type="dxa"/>
            <w:tcBorders>
              <w:top w:val="nil"/>
              <w:left w:val="nil"/>
              <w:bottom w:val="single" w:sz="4" w:space="0" w:color="auto"/>
              <w:right w:val="single" w:sz="4" w:space="0" w:color="auto"/>
            </w:tcBorders>
            <w:shd w:val="clear" w:color="auto" w:fill="auto"/>
            <w:vAlign w:val="center"/>
          </w:tcPr>
          <w:p w:rsidR="00F56F93" w:rsidRPr="00F17B91" w:rsidRDefault="00F56F93" w:rsidP="00475CE8">
            <w:pPr>
              <w:pStyle w:val="a6"/>
              <w:rPr>
                <w:rFonts w:ascii="Bookman Old Style" w:hAnsi="Bookman Old Style"/>
                <w:sz w:val="20"/>
                <w:szCs w:val="20"/>
                <w:lang w:val="ru-RU"/>
              </w:rPr>
            </w:pPr>
            <w:r w:rsidRPr="00F17B91">
              <w:rPr>
                <w:rFonts w:ascii="Bookman Old Style" w:hAnsi="Bookman Old Style"/>
                <w:sz w:val="20"/>
                <w:szCs w:val="20"/>
                <w:lang w:val="ru-RU"/>
              </w:rPr>
              <w:t>Количество трансформаторов, имеющих срок эксплуатации более 15  лет (на начало 201</w:t>
            </w:r>
            <w:r w:rsidR="00475CE8" w:rsidRPr="00F17B91">
              <w:rPr>
                <w:rFonts w:ascii="Bookman Old Style" w:hAnsi="Bookman Old Style"/>
                <w:sz w:val="20"/>
                <w:szCs w:val="20"/>
                <w:lang w:val="ru-RU"/>
              </w:rPr>
              <w:t>4</w:t>
            </w:r>
            <w:r w:rsidRPr="00F17B91">
              <w:rPr>
                <w:rFonts w:ascii="Bookman Old Style" w:hAnsi="Bookman Old Style"/>
                <w:sz w:val="20"/>
                <w:szCs w:val="20"/>
                <w:lang w:val="ru-RU"/>
              </w:rPr>
              <w:t xml:space="preserve"> г.)</w:t>
            </w:r>
          </w:p>
        </w:tc>
        <w:tc>
          <w:tcPr>
            <w:tcW w:w="1417" w:type="dxa"/>
            <w:tcBorders>
              <w:top w:val="nil"/>
              <w:left w:val="nil"/>
              <w:bottom w:val="single" w:sz="4" w:space="0" w:color="auto"/>
              <w:right w:val="nil"/>
            </w:tcBorders>
            <w:shd w:val="clear" w:color="auto" w:fill="auto"/>
            <w:vAlign w:val="center"/>
          </w:tcPr>
          <w:p w:rsidR="00F56F93" w:rsidRPr="00F17B91" w:rsidRDefault="00F56F93" w:rsidP="00F56F93">
            <w:pPr>
              <w:pStyle w:val="a6"/>
              <w:jc w:val="center"/>
              <w:rPr>
                <w:rFonts w:ascii="Bookman Old Style" w:hAnsi="Bookman Old Style"/>
                <w:sz w:val="20"/>
                <w:szCs w:val="20"/>
              </w:rPr>
            </w:pPr>
            <w:r w:rsidRPr="00F17B91">
              <w:rPr>
                <w:rFonts w:ascii="Bookman Old Style" w:hAnsi="Bookman Old Style"/>
                <w:sz w:val="20"/>
                <w:szCs w:val="20"/>
              </w:rPr>
              <w:t>шт.</w:t>
            </w:r>
          </w:p>
        </w:tc>
        <w:tc>
          <w:tcPr>
            <w:tcW w:w="1276" w:type="dxa"/>
            <w:tcBorders>
              <w:top w:val="nil"/>
              <w:left w:val="single" w:sz="8" w:space="0" w:color="auto"/>
              <w:bottom w:val="single" w:sz="4" w:space="0" w:color="auto"/>
              <w:right w:val="single" w:sz="8" w:space="0" w:color="auto"/>
            </w:tcBorders>
            <w:shd w:val="clear" w:color="auto" w:fill="auto"/>
            <w:vAlign w:val="center"/>
          </w:tcPr>
          <w:p w:rsidR="00F56F93" w:rsidRPr="00F17B91" w:rsidRDefault="00475CE8" w:rsidP="00CA6539">
            <w:pPr>
              <w:pStyle w:val="a6"/>
              <w:jc w:val="center"/>
              <w:rPr>
                <w:rFonts w:ascii="Bookman Old Style" w:hAnsi="Bookman Old Style"/>
                <w:sz w:val="20"/>
                <w:szCs w:val="20"/>
                <w:lang w:val="ru-RU"/>
              </w:rPr>
            </w:pPr>
            <w:r w:rsidRPr="00F17B91">
              <w:rPr>
                <w:rFonts w:ascii="Bookman Old Style" w:hAnsi="Bookman Old Style"/>
                <w:sz w:val="20"/>
                <w:szCs w:val="20"/>
                <w:lang w:val="ru-RU"/>
              </w:rPr>
              <w:t>3</w:t>
            </w:r>
            <w:r w:rsidR="00CA6539" w:rsidRPr="00F17B91">
              <w:rPr>
                <w:rFonts w:ascii="Bookman Old Style" w:hAnsi="Bookman Old Style"/>
                <w:sz w:val="20"/>
                <w:szCs w:val="20"/>
                <w:lang w:val="ru-RU"/>
              </w:rPr>
              <w:t>7</w:t>
            </w:r>
          </w:p>
        </w:tc>
      </w:tr>
      <w:tr w:rsidR="00271E8E" w:rsidRPr="00F17B91" w:rsidTr="00F17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271E8E" w:rsidRPr="00F17B91" w:rsidRDefault="00271E8E" w:rsidP="00271E8E">
            <w:pPr>
              <w:pStyle w:val="a6"/>
              <w:jc w:val="center"/>
              <w:rPr>
                <w:rFonts w:ascii="Bookman Old Style" w:hAnsi="Bookman Old Style"/>
                <w:sz w:val="20"/>
                <w:szCs w:val="20"/>
              </w:rPr>
            </w:pPr>
            <w:r w:rsidRPr="00F17B91">
              <w:rPr>
                <w:rFonts w:ascii="Bookman Old Style" w:hAnsi="Bookman Old Style"/>
                <w:sz w:val="20"/>
                <w:szCs w:val="20"/>
              </w:rPr>
              <w:t>10.</w:t>
            </w:r>
          </w:p>
        </w:tc>
        <w:tc>
          <w:tcPr>
            <w:tcW w:w="5925" w:type="dxa"/>
            <w:tcBorders>
              <w:top w:val="nil"/>
              <w:left w:val="nil"/>
              <w:bottom w:val="single" w:sz="4" w:space="0" w:color="auto"/>
              <w:right w:val="single" w:sz="4" w:space="0" w:color="auto"/>
            </w:tcBorders>
            <w:shd w:val="clear" w:color="auto" w:fill="auto"/>
            <w:vAlign w:val="center"/>
          </w:tcPr>
          <w:p w:rsidR="00271E8E" w:rsidRPr="00F17B91" w:rsidRDefault="00271E8E" w:rsidP="00271E8E">
            <w:pPr>
              <w:pStyle w:val="a6"/>
              <w:rPr>
                <w:rFonts w:ascii="Bookman Old Style" w:hAnsi="Bookman Old Style"/>
                <w:sz w:val="20"/>
                <w:szCs w:val="20"/>
                <w:lang w:val="ru-RU"/>
              </w:rPr>
            </w:pPr>
            <w:r w:rsidRPr="00F17B91">
              <w:rPr>
                <w:rFonts w:ascii="Bookman Old Style" w:hAnsi="Bookman Old Style"/>
                <w:sz w:val="20"/>
                <w:szCs w:val="20"/>
                <w:lang w:val="ru-RU"/>
              </w:rPr>
              <w:t>Средняя загрузка трансформаторов в ТП в часы собственного максимума</w:t>
            </w:r>
          </w:p>
        </w:tc>
        <w:tc>
          <w:tcPr>
            <w:tcW w:w="1417" w:type="dxa"/>
            <w:tcBorders>
              <w:top w:val="nil"/>
              <w:left w:val="nil"/>
              <w:bottom w:val="single" w:sz="4" w:space="0" w:color="auto"/>
              <w:right w:val="nil"/>
            </w:tcBorders>
            <w:shd w:val="clear" w:color="auto" w:fill="auto"/>
            <w:vAlign w:val="center"/>
          </w:tcPr>
          <w:p w:rsidR="00271E8E" w:rsidRPr="00F17B91" w:rsidRDefault="00271E8E" w:rsidP="00271E8E">
            <w:pPr>
              <w:pStyle w:val="a6"/>
              <w:jc w:val="center"/>
              <w:rPr>
                <w:rFonts w:ascii="Bookman Old Style" w:hAnsi="Bookman Old Style"/>
                <w:sz w:val="20"/>
                <w:szCs w:val="20"/>
              </w:rPr>
            </w:pPr>
            <w:r w:rsidRPr="00F17B91">
              <w:rPr>
                <w:rFonts w:ascii="Bookman Old Style" w:hAnsi="Bookman Old Style"/>
                <w:sz w:val="20"/>
                <w:szCs w:val="20"/>
              </w:rPr>
              <w:t>%</w:t>
            </w:r>
          </w:p>
        </w:tc>
        <w:tc>
          <w:tcPr>
            <w:tcW w:w="1276" w:type="dxa"/>
            <w:tcBorders>
              <w:top w:val="nil"/>
              <w:left w:val="single" w:sz="8" w:space="0" w:color="auto"/>
              <w:bottom w:val="single" w:sz="4" w:space="0" w:color="auto"/>
              <w:right w:val="single" w:sz="8" w:space="0" w:color="auto"/>
            </w:tcBorders>
            <w:shd w:val="clear" w:color="auto" w:fill="auto"/>
            <w:vAlign w:val="center"/>
          </w:tcPr>
          <w:p w:rsidR="00271E8E" w:rsidRPr="00F17B91" w:rsidRDefault="00271E8E" w:rsidP="00271E8E">
            <w:pPr>
              <w:pStyle w:val="a6"/>
              <w:jc w:val="center"/>
              <w:rPr>
                <w:rFonts w:ascii="Bookman Old Style" w:hAnsi="Bookman Old Style"/>
                <w:sz w:val="20"/>
                <w:szCs w:val="20"/>
                <w:lang w:val="ru-RU"/>
              </w:rPr>
            </w:pPr>
            <w:r w:rsidRPr="00F17B91">
              <w:rPr>
                <w:rFonts w:ascii="Bookman Old Style" w:hAnsi="Bookman Old Style"/>
                <w:sz w:val="20"/>
                <w:szCs w:val="20"/>
                <w:lang w:val="ru-RU"/>
              </w:rPr>
              <w:t>34</w:t>
            </w:r>
          </w:p>
        </w:tc>
      </w:tr>
      <w:tr w:rsidR="00271E8E" w:rsidRPr="00F17B91" w:rsidTr="00F17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38" w:type="dxa"/>
            <w:tcBorders>
              <w:top w:val="nil"/>
              <w:left w:val="single" w:sz="8" w:space="0" w:color="auto"/>
              <w:bottom w:val="single" w:sz="4" w:space="0" w:color="auto"/>
              <w:right w:val="single" w:sz="4" w:space="0" w:color="auto"/>
            </w:tcBorders>
            <w:shd w:val="clear" w:color="auto" w:fill="auto"/>
            <w:vAlign w:val="center"/>
          </w:tcPr>
          <w:p w:rsidR="00271E8E" w:rsidRPr="00F17B91" w:rsidRDefault="00271E8E" w:rsidP="00271E8E">
            <w:pPr>
              <w:pStyle w:val="a6"/>
              <w:jc w:val="center"/>
              <w:rPr>
                <w:rFonts w:ascii="Bookman Old Style" w:hAnsi="Bookman Old Style"/>
                <w:sz w:val="20"/>
                <w:szCs w:val="20"/>
              </w:rPr>
            </w:pPr>
            <w:r w:rsidRPr="00F17B91">
              <w:rPr>
                <w:rFonts w:ascii="Bookman Old Style" w:hAnsi="Bookman Old Style"/>
                <w:sz w:val="20"/>
                <w:szCs w:val="20"/>
              </w:rPr>
              <w:t>11.</w:t>
            </w:r>
          </w:p>
        </w:tc>
        <w:tc>
          <w:tcPr>
            <w:tcW w:w="5925" w:type="dxa"/>
            <w:tcBorders>
              <w:top w:val="nil"/>
              <w:left w:val="nil"/>
              <w:bottom w:val="single" w:sz="4" w:space="0" w:color="auto"/>
              <w:right w:val="single" w:sz="4" w:space="0" w:color="auto"/>
            </w:tcBorders>
            <w:shd w:val="clear" w:color="auto" w:fill="auto"/>
            <w:vAlign w:val="center"/>
          </w:tcPr>
          <w:p w:rsidR="00271E8E" w:rsidRPr="00F17B91" w:rsidRDefault="00271E8E" w:rsidP="00271E8E">
            <w:pPr>
              <w:pStyle w:val="a6"/>
              <w:rPr>
                <w:rFonts w:ascii="Bookman Old Style" w:hAnsi="Bookman Old Style"/>
                <w:sz w:val="20"/>
                <w:szCs w:val="20"/>
                <w:lang w:val="ru-RU"/>
              </w:rPr>
            </w:pPr>
            <w:r w:rsidRPr="00F17B91">
              <w:rPr>
                <w:rFonts w:ascii="Bookman Old Style" w:hAnsi="Bookman Old Style"/>
                <w:sz w:val="20"/>
                <w:szCs w:val="20"/>
                <w:lang w:val="ru-RU"/>
              </w:rPr>
              <w:t xml:space="preserve">Общая протяженность воздушных линий </w:t>
            </w:r>
          </w:p>
        </w:tc>
        <w:tc>
          <w:tcPr>
            <w:tcW w:w="1417" w:type="dxa"/>
            <w:tcBorders>
              <w:top w:val="nil"/>
              <w:left w:val="nil"/>
              <w:bottom w:val="single" w:sz="4" w:space="0" w:color="auto"/>
              <w:right w:val="nil"/>
            </w:tcBorders>
            <w:shd w:val="clear" w:color="auto" w:fill="auto"/>
            <w:vAlign w:val="center"/>
          </w:tcPr>
          <w:p w:rsidR="00271E8E" w:rsidRPr="00F17B91" w:rsidRDefault="00271E8E" w:rsidP="00271E8E">
            <w:pPr>
              <w:pStyle w:val="a6"/>
              <w:jc w:val="center"/>
              <w:rPr>
                <w:rFonts w:ascii="Bookman Old Style" w:hAnsi="Bookman Old Style"/>
                <w:sz w:val="20"/>
                <w:szCs w:val="20"/>
              </w:rPr>
            </w:pPr>
            <w:r w:rsidRPr="00F17B91">
              <w:rPr>
                <w:rFonts w:ascii="Bookman Old Style" w:hAnsi="Bookman Old Style"/>
                <w:sz w:val="20"/>
                <w:szCs w:val="20"/>
              </w:rPr>
              <w:t>км</w:t>
            </w:r>
          </w:p>
        </w:tc>
        <w:tc>
          <w:tcPr>
            <w:tcW w:w="1276" w:type="dxa"/>
            <w:tcBorders>
              <w:top w:val="nil"/>
              <w:left w:val="single" w:sz="8" w:space="0" w:color="auto"/>
              <w:bottom w:val="single" w:sz="4" w:space="0" w:color="auto"/>
              <w:right w:val="single" w:sz="8" w:space="0" w:color="auto"/>
            </w:tcBorders>
            <w:shd w:val="clear" w:color="auto" w:fill="auto"/>
            <w:vAlign w:val="center"/>
          </w:tcPr>
          <w:p w:rsidR="00271E8E" w:rsidRPr="00F17B91" w:rsidRDefault="00CA6539" w:rsidP="00271E8E">
            <w:pPr>
              <w:pStyle w:val="a6"/>
              <w:jc w:val="center"/>
              <w:rPr>
                <w:rFonts w:ascii="Bookman Old Style" w:hAnsi="Bookman Old Style"/>
                <w:sz w:val="20"/>
                <w:szCs w:val="20"/>
                <w:lang w:val="ru-RU"/>
              </w:rPr>
            </w:pPr>
            <w:r w:rsidRPr="00F17B91">
              <w:rPr>
                <w:rFonts w:ascii="Bookman Old Style" w:hAnsi="Bookman Old Style"/>
                <w:sz w:val="20"/>
                <w:szCs w:val="20"/>
                <w:lang w:val="ru-RU"/>
              </w:rPr>
              <w:t>45,82</w:t>
            </w:r>
          </w:p>
        </w:tc>
      </w:tr>
    </w:tbl>
    <w:p w:rsidR="001A4DEE" w:rsidRPr="00542191" w:rsidRDefault="001A4DEE" w:rsidP="004B7E75">
      <w:pPr>
        <w:ind w:firstLine="0"/>
      </w:pPr>
    </w:p>
    <w:p w:rsidR="004B7E75" w:rsidRPr="00542191" w:rsidRDefault="004B7E75" w:rsidP="003050FC">
      <w:pPr>
        <w:pStyle w:val="1"/>
        <w:numPr>
          <w:ilvl w:val="1"/>
          <w:numId w:val="7"/>
        </w:numPr>
      </w:pPr>
      <w:bookmarkStart w:id="4" w:name="_Toc434481675"/>
      <w:r w:rsidRPr="00542191">
        <w:t>Коммунальная инфраструктура газоснабжения</w:t>
      </w:r>
      <w:bookmarkEnd w:id="4"/>
    </w:p>
    <w:p w:rsidR="00063518" w:rsidRDefault="00063518" w:rsidP="00063518">
      <w:pPr>
        <w:spacing w:before="240"/>
      </w:pPr>
      <w:r>
        <w:t>Магистральный транспорт природного газа в Краснодарском крае обеспечивают ООО «Кубаньгазпром».</w:t>
      </w:r>
    </w:p>
    <w:p w:rsidR="00063518" w:rsidRDefault="00063518" w:rsidP="00063518">
      <w:r>
        <w:t>Из 2 населенных пунктов Воздвиженского сельского поселения Курганинского района газифицированы природным газом оба населенных пункта. Процент газификации составляет 80%.</w:t>
      </w:r>
    </w:p>
    <w:p w:rsidR="00063518" w:rsidRDefault="00063518" w:rsidP="00063518">
      <w:pPr>
        <w:ind w:firstLine="0"/>
      </w:pPr>
      <w:r>
        <w:t>Головные сооружения - газораспределительные станции (ГРС):</w:t>
      </w:r>
    </w:p>
    <w:p w:rsidR="00063518" w:rsidRDefault="00063518" w:rsidP="00063518">
      <w:pPr>
        <w:ind w:firstLine="0"/>
      </w:pPr>
      <w:r>
        <w:t>-</w:t>
      </w:r>
      <w:r>
        <w:tab/>
        <w:t xml:space="preserve">ГРС ст. Воздвиженская. </w:t>
      </w:r>
    </w:p>
    <w:p w:rsidR="00063518" w:rsidRDefault="00063518" w:rsidP="00C55D7E">
      <w:pPr>
        <w:ind w:firstLine="708"/>
      </w:pPr>
      <w:r>
        <w:t>Подача природного газа потребителям производится по сетям газопровода высокого давления. На территории ст.</w:t>
      </w:r>
      <w:r w:rsidR="00C567F5">
        <w:t xml:space="preserve"> </w:t>
      </w:r>
      <w:r>
        <w:t>Воздвиженской -</w:t>
      </w:r>
      <w:r w:rsidR="00C567F5">
        <w:t xml:space="preserve"> </w:t>
      </w:r>
      <w:r>
        <w:t>2ГРП, х.</w:t>
      </w:r>
      <w:r w:rsidR="00CD2F19">
        <w:t xml:space="preserve"> </w:t>
      </w:r>
      <w:r>
        <w:t>Сухой Кут-1ШГРП.</w:t>
      </w:r>
    </w:p>
    <w:p w:rsidR="006877A0" w:rsidRDefault="00063518" w:rsidP="00CD2F19">
      <w:r>
        <w:t>Эксплуатацию газопроводов и газового оборудования на территории сельского поселения осуществляет ОАО «Курганинскрайгаз»</w:t>
      </w:r>
      <w:r w:rsidR="006877A0">
        <w:t>.</w:t>
      </w:r>
    </w:p>
    <w:p w:rsidR="006877A0" w:rsidRDefault="006877A0" w:rsidP="006877A0">
      <w:r>
        <w:t>Для понижения давления в каждом газифицированном населенном пункте сельского поселения установлены ГРП (шкафные или индивидуальные регуляторы давления, установленные у каждого потребителя). В ГРП выполняется понижение давления газа  с  высокого давления (Р=0,6 МПа) до среднего (Р=0,3 МПа) и низкого (Р = 0,005 МПа), а так же автоматически поддерживается постоянное давление газа на выходе из газорегуляторного пункта, независимо от интенсивности газо</w:t>
      </w:r>
      <w:r w:rsidR="00B50CC2">
        <w:t xml:space="preserve">вого </w:t>
      </w:r>
      <w:r>
        <w:t xml:space="preserve">потребления. </w:t>
      </w:r>
    </w:p>
    <w:p w:rsidR="00542191" w:rsidRDefault="006877A0" w:rsidP="006877A0">
      <w:r>
        <w:t>По принципу построения газопроводы в населенных пунктах выполнены по тупиковой схеме, состоящей из газопроводов среднего давления</w:t>
      </w:r>
      <w:r w:rsidR="00542191" w:rsidRPr="00542191">
        <w:t>.</w:t>
      </w:r>
    </w:p>
    <w:p w:rsidR="0052017B" w:rsidRPr="001B09F3" w:rsidRDefault="0052017B" w:rsidP="00ED432D">
      <w:pPr>
        <w:spacing w:before="240"/>
      </w:pPr>
      <w:r w:rsidRPr="001B09F3">
        <w:t>Характеристики существующих источников газоснабжения приведены в таблице 3.5.</w:t>
      </w:r>
    </w:p>
    <w:p w:rsidR="0052017B" w:rsidRPr="001B09F3" w:rsidRDefault="0052017B" w:rsidP="0052017B">
      <w:pPr>
        <w:jc w:val="right"/>
      </w:pPr>
      <w:r w:rsidRPr="001B09F3">
        <w:t>Таблица 3.5</w:t>
      </w:r>
    </w:p>
    <w:tbl>
      <w:tblPr>
        <w:tblW w:w="9716" w:type="dxa"/>
        <w:tblInd w:w="-163" w:type="dxa"/>
        <w:tblLayout w:type="fixed"/>
        <w:tblCellMar>
          <w:top w:w="55" w:type="dxa"/>
          <w:left w:w="55" w:type="dxa"/>
          <w:bottom w:w="55" w:type="dxa"/>
          <w:right w:w="55" w:type="dxa"/>
        </w:tblCellMar>
        <w:tblLook w:val="0000"/>
      </w:tblPr>
      <w:tblGrid>
        <w:gridCol w:w="1438"/>
        <w:gridCol w:w="1418"/>
        <w:gridCol w:w="1559"/>
        <w:gridCol w:w="1701"/>
        <w:gridCol w:w="1701"/>
        <w:gridCol w:w="1899"/>
      </w:tblGrid>
      <w:tr w:rsidR="0052017B" w:rsidRPr="00CF2614" w:rsidTr="00CF2614">
        <w:trPr>
          <w:tblHeader/>
        </w:trPr>
        <w:tc>
          <w:tcPr>
            <w:tcW w:w="1438" w:type="dxa"/>
            <w:tcBorders>
              <w:top w:val="single" w:sz="1" w:space="0" w:color="000000"/>
              <w:left w:val="single" w:sz="1" w:space="0" w:color="000000"/>
              <w:bottom w:val="single" w:sz="1" w:space="0" w:color="000000"/>
            </w:tcBorders>
            <w:shd w:val="clear" w:color="auto" w:fill="auto"/>
            <w:vAlign w:val="center"/>
          </w:tcPr>
          <w:p w:rsidR="0052017B" w:rsidRPr="00CF2614" w:rsidRDefault="00ED432D" w:rsidP="0052017B">
            <w:pPr>
              <w:pStyle w:val="a6"/>
              <w:jc w:val="center"/>
              <w:rPr>
                <w:rFonts w:ascii="Bookman Old Style" w:hAnsi="Bookman Old Style"/>
                <w:b/>
                <w:sz w:val="20"/>
                <w:szCs w:val="20"/>
                <w:lang w:val="ru-RU"/>
              </w:rPr>
            </w:pPr>
            <w:r w:rsidRPr="00CF2614">
              <w:rPr>
                <w:rFonts w:ascii="Bookman Old Style" w:hAnsi="Bookman Old Style"/>
                <w:b/>
                <w:sz w:val="20"/>
                <w:szCs w:val="20"/>
                <w:lang w:val="ru-RU"/>
              </w:rPr>
              <w:t>Наименование</w:t>
            </w:r>
          </w:p>
        </w:tc>
        <w:tc>
          <w:tcPr>
            <w:tcW w:w="1418" w:type="dxa"/>
            <w:tcBorders>
              <w:top w:val="single" w:sz="1" w:space="0" w:color="000000"/>
              <w:left w:val="single" w:sz="1" w:space="0" w:color="000000"/>
              <w:bottom w:val="single" w:sz="1" w:space="0" w:color="000000"/>
            </w:tcBorders>
            <w:shd w:val="clear" w:color="auto" w:fill="auto"/>
            <w:vAlign w:val="center"/>
          </w:tcPr>
          <w:p w:rsidR="0052017B" w:rsidRPr="00CF2614" w:rsidRDefault="0052017B" w:rsidP="00CF2614">
            <w:pPr>
              <w:pStyle w:val="a6"/>
              <w:jc w:val="center"/>
              <w:rPr>
                <w:rFonts w:ascii="Bookman Old Style" w:hAnsi="Bookman Old Style"/>
                <w:b/>
                <w:sz w:val="20"/>
                <w:szCs w:val="20"/>
                <w:lang w:val="ru-RU"/>
              </w:rPr>
            </w:pPr>
            <w:r w:rsidRPr="00CF2614">
              <w:rPr>
                <w:rFonts w:ascii="Bookman Old Style" w:hAnsi="Bookman Old Style"/>
                <w:b/>
                <w:sz w:val="20"/>
                <w:szCs w:val="20"/>
                <w:lang w:val="ru-RU"/>
              </w:rPr>
              <w:t xml:space="preserve">Мощность проектная/фактич. </w:t>
            </w:r>
            <w:r w:rsidR="00CF2614">
              <w:rPr>
                <w:rFonts w:ascii="Bookman Old Style" w:hAnsi="Bookman Old Style"/>
                <w:b/>
                <w:sz w:val="20"/>
                <w:szCs w:val="20"/>
                <w:lang w:val="ru-RU"/>
              </w:rPr>
              <w:t>к</w:t>
            </w:r>
            <w:r w:rsidRPr="00CF2614">
              <w:rPr>
                <w:rFonts w:ascii="Bookman Old Style" w:hAnsi="Bookman Old Style"/>
                <w:b/>
                <w:sz w:val="20"/>
                <w:szCs w:val="20"/>
                <w:lang w:val="ru-RU"/>
              </w:rPr>
              <w:t>аждого головного сооруже</w:t>
            </w:r>
            <w:r w:rsidR="00CF2614">
              <w:rPr>
                <w:rFonts w:ascii="Bookman Old Style" w:hAnsi="Bookman Old Style"/>
                <w:b/>
                <w:sz w:val="20"/>
                <w:szCs w:val="20"/>
                <w:lang w:val="ru-RU"/>
              </w:rPr>
              <w:t>-</w:t>
            </w:r>
            <w:r w:rsidRPr="00CF2614">
              <w:rPr>
                <w:rFonts w:ascii="Bookman Old Style" w:hAnsi="Bookman Old Style"/>
                <w:b/>
                <w:sz w:val="20"/>
                <w:szCs w:val="20"/>
                <w:lang w:val="ru-RU"/>
              </w:rPr>
              <w:t>ния</w:t>
            </w:r>
          </w:p>
        </w:tc>
        <w:tc>
          <w:tcPr>
            <w:tcW w:w="1559" w:type="dxa"/>
            <w:tcBorders>
              <w:top w:val="single" w:sz="1" w:space="0" w:color="000000"/>
              <w:left w:val="single" w:sz="1" w:space="0" w:color="000000"/>
              <w:bottom w:val="single" w:sz="1" w:space="0" w:color="000000"/>
            </w:tcBorders>
            <w:shd w:val="clear" w:color="auto" w:fill="auto"/>
            <w:vAlign w:val="center"/>
          </w:tcPr>
          <w:p w:rsidR="0052017B" w:rsidRPr="00CF2614" w:rsidRDefault="0052017B" w:rsidP="0052017B">
            <w:pPr>
              <w:pStyle w:val="a6"/>
              <w:jc w:val="center"/>
              <w:rPr>
                <w:rFonts w:ascii="Bookman Old Style" w:hAnsi="Bookman Old Style"/>
                <w:b/>
                <w:sz w:val="20"/>
                <w:szCs w:val="20"/>
                <w:lang w:val="ru-RU"/>
              </w:rPr>
            </w:pPr>
            <w:r w:rsidRPr="00CF2614">
              <w:rPr>
                <w:rFonts w:ascii="Bookman Old Style" w:hAnsi="Bookman Old Style"/>
                <w:b/>
                <w:sz w:val="20"/>
                <w:szCs w:val="20"/>
                <w:lang w:val="ru-RU"/>
              </w:rPr>
              <w:t>Потребители газа: (населенные пункты, пром. и с/х объекты</w:t>
            </w:r>
            <w:r w:rsidR="00CF2614">
              <w:rPr>
                <w:rFonts w:ascii="Bookman Old Style" w:hAnsi="Bookman Old Style"/>
                <w:b/>
                <w:sz w:val="20"/>
                <w:szCs w:val="20"/>
                <w:lang w:val="ru-RU"/>
              </w:rPr>
              <w:t>)</w:t>
            </w:r>
          </w:p>
        </w:tc>
        <w:tc>
          <w:tcPr>
            <w:tcW w:w="1701" w:type="dxa"/>
            <w:tcBorders>
              <w:top w:val="single" w:sz="1" w:space="0" w:color="000000"/>
              <w:left w:val="single" w:sz="1" w:space="0" w:color="000000"/>
              <w:bottom w:val="single" w:sz="1" w:space="0" w:color="000000"/>
            </w:tcBorders>
            <w:shd w:val="clear" w:color="auto" w:fill="auto"/>
            <w:vAlign w:val="center"/>
          </w:tcPr>
          <w:p w:rsidR="0052017B" w:rsidRPr="00CF2614" w:rsidRDefault="0052017B" w:rsidP="0052017B">
            <w:pPr>
              <w:pStyle w:val="a6"/>
              <w:jc w:val="center"/>
              <w:rPr>
                <w:rFonts w:ascii="Bookman Old Style" w:hAnsi="Bookman Old Style"/>
                <w:b/>
                <w:sz w:val="20"/>
                <w:szCs w:val="20"/>
                <w:lang w:val="ru-RU"/>
              </w:rPr>
            </w:pPr>
            <w:r w:rsidRPr="00CF2614">
              <w:rPr>
                <w:rFonts w:ascii="Bookman Old Style" w:hAnsi="Bookman Old Style"/>
                <w:b/>
                <w:sz w:val="20"/>
                <w:szCs w:val="20"/>
                <w:lang w:val="ru-RU"/>
              </w:rPr>
              <w:t>Техн.</w:t>
            </w:r>
          </w:p>
          <w:p w:rsidR="0052017B" w:rsidRPr="00CF2614" w:rsidRDefault="0052017B" w:rsidP="0052017B">
            <w:pPr>
              <w:pStyle w:val="a6"/>
              <w:jc w:val="center"/>
              <w:rPr>
                <w:rFonts w:ascii="Bookman Old Style" w:hAnsi="Bookman Old Style"/>
                <w:b/>
                <w:sz w:val="20"/>
                <w:szCs w:val="20"/>
                <w:lang w:val="ru-RU"/>
              </w:rPr>
            </w:pPr>
            <w:r w:rsidRPr="00CF2614">
              <w:rPr>
                <w:rFonts w:ascii="Bookman Old Style" w:hAnsi="Bookman Old Style"/>
                <w:b/>
                <w:sz w:val="20"/>
                <w:szCs w:val="20"/>
                <w:lang w:val="ru-RU"/>
              </w:rPr>
              <w:t>состояние</w:t>
            </w:r>
          </w:p>
          <w:p w:rsidR="0052017B" w:rsidRPr="00CF2614" w:rsidRDefault="0052017B" w:rsidP="00CF2614">
            <w:pPr>
              <w:pStyle w:val="a6"/>
              <w:jc w:val="center"/>
              <w:rPr>
                <w:rFonts w:ascii="Bookman Old Style" w:hAnsi="Bookman Old Style"/>
                <w:b/>
                <w:sz w:val="20"/>
                <w:szCs w:val="20"/>
                <w:lang w:val="ru-RU"/>
              </w:rPr>
            </w:pPr>
            <w:r w:rsidRPr="00CF2614">
              <w:rPr>
                <w:rFonts w:ascii="Bookman Old Style" w:hAnsi="Bookman Old Style"/>
                <w:b/>
                <w:sz w:val="20"/>
                <w:szCs w:val="20"/>
                <w:lang w:val="ru-RU"/>
              </w:rPr>
              <w:t>(год стр-ва</w:t>
            </w:r>
            <w:r w:rsidR="00CF2614">
              <w:rPr>
                <w:rFonts w:ascii="Bookman Old Style" w:hAnsi="Bookman Old Style"/>
                <w:b/>
                <w:sz w:val="20"/>
                <w:szCs w:val="20"/>
                <w:lang w:val="ru-RU"/>
              </w:rPr>
              <w:t>,</w:t>
            </w:r>
            <w:r w:rsidRPr="00CF2614">
              <w:rPr>
                <w:rFonts w:ascii="Bookman Old Style" w:hAnsi="Bookman Old Style"/>
                <w:b/>
                <w:sz w:val="20"/>
                <w:szCs w:val="20"/>
                <w:lang w:val="ru-RU"/>
              </w:rPr>
              <w:t xml:space="preserve"> остаточный ресурс оборудова</w:t>
            </w:r>
            <w:r w:rsidR="00CF2614">
              <w:rPr>
                <w:rFonts w:ascii="Bookman Old Style" w:hAnsi="Bookman Old Style"/>
                <w:b/>
                <w:sz w:val="20"/>
                <w:szCs w:val="20"/>
                <w:lang w:val="ru-RU"/>
              </w:rPr>
              <w:t>-</w:t>
            </w:r>
            <w:r w:rsidRPr="00CF2614">
              <w:rPr>
                <w:rFonts w:ascii="Bookman Old Style" w:hAnsi="Bookman Old Style"/>
                <w:b/>
                <w:sz w:val="20"/>
                <w:szCs w:val="20"/>
                <w:lang w:val="ru-RU"/>
              </w:rPr>
              <w:t>ния</w:t>
            </w:r>
            <w:r w:rsidR="00CF2614">
              <w:rPr>
                <w:rFonts w:ascii="Bookman Old Style" w:hAnsi="Bookman Old Style"/>
                <w:b/>
                <w:sz w:val="20"/>
                <w:szCs w:val="20"/>
                <w:lang w:val="ru-RU"/>
              </w:rPr>
              <w:t>)</w:t>
            </w:r>
          </w:p>
        </w:tc>
        <w:tc>
          <w:tcPr>
            <w:tcW w:w="1701" w:type="dxa"/>
            <w:tcBorders>
              <w:top w:val="single" w:sz="1" w:space="0" w:color="000000"/>
              <w:left w:val="single" w:sz="1" w:space="0" w:color="000000"/>
              <w:bottom w:val="single" w:sz="1" w:space="0" w:color="000000"/>
            </w:tcBorders>
            <w:shd w:val="clear" w:color="auto" w:fill="auto"/>
            <w:vAlign w:val="center"/>
          </w:tcPr>
          <w:p w:rsidR="0052017B" w:rsidRPr="00CF2614" w:rsidRDefault="0052017B" w:rsidP="0052017B">
            <w:pPr>
              <w:pStyle w:val="a6"/>
              <w:jc w:val="center"/>
              <w:rPr>
                <w:rFonts w:ascii="Bookman Old Style" w:hAnsi="Bookman Old Style"/>
                <w:b/>
                <w:sz w:val="20"/>
                <w:szCs w:val="20"/>
                <w:lang w:val="ru-RU"/>
              </w:rPr>
            </w:pPr>
            <w:r w:rsidRPr="00CF2614">
              <w:rPr>
                <w:rFonts w:ascii="Bookman Old Style" w:hAnsi="Bookman Old Style"/>
                <w:b/>
                <w:sz w:val="20"/>
                <w:szCs w:val="20"/>
                <w:lang w:val="ru-RU"/>
              </w:rPr>
              <w:t>Возможность</w:t>
            </w:r>
          </w:p>
          <w:p w:rsidR="0052017B" w:rsidRPr="00CF2614" w:rsidRDefault="0052017B" w:rsidP="0052017B">
            <w:pPr>
              <w:pStyle w:val="a6"/>
              <w:jc w:val="center"/>
              <w:rPr>
                <w:rFonts w:ascii="Bookman Old Style" w:hAnsi="Bookman Old Style"/>
                <w:b/>
                <w:sz w:val="20"/>
                <w:szCs w:val="20"/>
                <w:lang w:val="ru-RU"/>
              </w:rPr>
            </w:pPr>
            <w:r w:rsidRPr="00CF2614">
              <w:rPr>
                <w:rFonts w:ascii="Bookman Old Style" w:hAnsi="Bookman Old Style"/>
                <w:b/>
                <w:sz w:val="20"/>
                <w:szCs w:val="20"/>
                <w:lang w:val="ru-RU"/>
              </w:rPr>
              <w:t>расширения</w:t>
            </w:r>
          </w:p>
          <w:p w:rsidR="0052017B" w:rsidRPr="00CF2614" w:rsidRDefault="0052017B" w:rsidP="00CF2614">
            <w:pPr>
              <w:pStyle w:val="a6"/>
              <w:jc w:val="center"/>
              <w:rPr>
                <w:rFonts w:ascii="Bookman Old Style" w:hAnsi="Bookman Old Style"/>
                <w:b/>
                <w:sz w:val="20"/>
                <w:szCs w:val="20"/>
                <w:lang w:val="ru-RU"/>
              </w:rPr>
            </w:pPr>
            <w:r w:rsidRPr="00CF2614">
              <w:rPr>
                <w:rFonts w:ascii="Bookman Old Style" w:hAnsi="Bookman Old Style"/>
                <w:b/>
                <w:sz w:val="20"/>
                <w:szCs w:val="20"/>
                <w:lang w:val="ru-RU"/>
              </w:rPr>
              <w:t xml:space="preserve">(макс. нагр.), реконстр. </w:t>
            </w:r>
            <w:r w:rsidR="00CF2614">
              <w:rPr>
                <w:rFonts w:ascii="Bookman Old Style" w:hAnsi="Bookman Old Style"/>
                <w:b/>
                <w:sz w:val="20"/>
                <w:szCs w:val="20"/>
                <w:lang w:val="ru-RU"/>
              </w:rPr>
              <w:t>и</w:t>
            </w:r>
            <w:r w:rsidRPr="00CF2614">
              <w:rPr>
                <w:rFonts w:ascii="Bookman Old Style" w:hAnsi="Bookman Old Style"/>
                <w:b/>
                <w:sz w:val="20"/>
                <w:szCs w:val="20"/>
                <w:lang w:val="ru-RU"/>
              </w:rPr>
              <w:t>ли стр-во нового объекта</w:t>
            </w:r>
          </w:p>
        </w:tc>
        <w:tc>
          <w:tcPr>
            <w:tcW w:w="1899"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017B" w:rsidRPr="00CF2614" w:rsidRDefault="0052017B" w:rsidP="0052017B">
            <w:pPr>
              <w:pStyle w:val="a6"/>
              <w:jc w:val="center"/>
              <w:rPr>
                <w:rFonts w:ascii="Bookman Old Style" w:hAnsi="Bookman Old Style"/>
                <w:b/>
                <w:sz w:val="20"/>
                <w:szCs w:val="20"/>
                <w:lang w:val="ru-RU"/>
              </w:rPr>
            </w:pPr>
            <w:r w:rsidRPr="00CF2614">
              <w:rPr>
                <w:rFonts w:ascii="Bookman Old Style" w:hAnsi="Bookman Old Style"/>
                <w:b/>
                <w:sz w:val="20"/>
                <w:szCs w:val="20"/>
                <w:lang w:val="ru-RU"/>
              </w:rPr>
              <w:t>Место расположения и ведомственная принадлеж</w:t>
            </w:r>
            <w:r w:rsidR="00CF2614">
              <w:rPr>
                <w:rFonts w:ascii="Bookman Old Style" w:hAnsi="Bookman Old Style"/>
                <w:b/>
                <w:sz w:val="20"/>
                <w:szCs w:val="20"/>
                <w:lang w:val="ru-RU"/>
              </w:rPr>
              <w:t>-</w:t>
            </w:r>
            <w:r w:rsidRPr="00CF2614">
              <w:rPr>
                <w:rFonts w:ascii="Bookman Old Style" w:hAnsi="Bookman Old Style"/>
                <w:b/>
                <w:sz w:val="20"/>
                <w:szCs w:val="20"/>
                <w:lang w:val="ru-RU"/>
              </w:rPr>
              <w:t>ность</w:t>
            </w:r>
          </w:p>
        </w:tc>
      </w:tr>
      <w:tr w:rsidR="0052017B" w:rsidRPr="00CF2614" w:rsidTr="00CF2614">
        <w:trPr>
          <w:trHeight w:val="726"/>
        </w:trPr>
        <w:tc>
          <w:tcPr>
            <w:tcW w:w="1438" w:type="dxa"/>
            <w:tcBorders>
              <w:left w:val="single" w:sz="1" w:space="0" w:color="000000"/>
              <w:bottom w:val="single" w:sz="1" w:space="0" w:color="000000"/>
            </w:tcBorders>
            <w:shd w:val="clear" w:color="auto" w:fill="auto"/>
            <w:vAlign w:val="center"/>
          </w:tcPr>
          <w:p w:rsidR="0052017B" w:rsidRPr="00CF2614" w:rsidRDefault="0052017B" w:rsidP="0052017B">
            <w:pPr>
              <w:pStyle w:val="a6"/>
              <w:jc w:val="center"/>
              <w:rPr>
                <w:rFonts w:ascii="Bookman Old Style" w:hAnsi="Bookman Old Style"/>
                <w:sz w:val="20"/>
                <w:szCs w:val="20"/>
              </w:rPr>
            </w:pPr>
            <w:r w:rsidRPr="00CF2614">
              <w:rPr>
                <w:rFonts w:ascii="Bookman Old Style" w:hAnsi="Bookman Old Style"/>
                <w:sz w:val="20"/>
                <w:szCs w:val="20"/>
              </w:rPr>
              <w:t>ГРС</w:t>
            </w:r>
          </w:p>
          <w:p w:rsidR="0052017B" w:rsidRPr="00CF2614" w:rsidRDefault="001C7614" w:rsidP="00542191">
            <w:pPr>
              <w:pStyle w:val="a6"/>
              <w:jc w:val="center"/>
              <w:rPr>
                <w:rFonts w:ascii="Bookman Old Style" w:hAnsi="Bookman Old Style"/>
                <w:sz w:val="20"/>
                <w:szCs w:val="20"/>
                <w:lang w:val="ru-RU"/>
              </w:rPr>
            </w:pPr>
            <w:r w:rsidRPr="00CF2614">
              <w:rPr>
                <w:rFonts w:ascii="Bookman Old Style" w:hAnsi="Bookman Old Style"/>
                <w:sz w:val="20"/>
                <w:szCs w:val="20"/>
                <w:lang w:val="ru-RU"/>
              </w:rPr>
              <w:t>ст. Воздвиженская</w:t>
            </w:r>
          </w:p>
        </w:tc>
        <w:tc>
          <w:tcPr>
            <w:tcW w:w="1418" w:type="dxa"/>
            <w:tcBorders>
              <w:left w:val="single" w:sz="1" w:space="0" w:color="000000"/>
              <w:bottom w:val="single" w:sz="1" w:space="0" w:color="000000"/>
            </w:tcBorders>
            <w:shd w:val="clear" w:color="auto" w:fill="auto"/>
            <w:vAlign w:val="center"/>
          </w:tcPr>
          <w:p w:rsidR="0052017B" w:rsidRPr="00CF2614" w:rsidRDefault="001B09F3" w:rsidP="0052017B">
            <w:pPr>
              <w:pStyle w:val="a6"/>
              <w:jc w:val="center"/>
              <w:rPr>
                <w:rFonts w:ascii="Bookman Old Style" w:hAnsi="Bookman Old Style"/>
                <w:sz w:val="20"/>
                <w:szCs w:val="20"/>
                <w:lang w:val="ru-RU"/>
              </w:rPr>
            </w:pPr>
            <w:r w:rsidRPr="00CF2614">
              <w:rPr>
                <w:rFonts w:ascii="Bookman Old Style" w:hAnsi="Bookman Old Style"/>
                <w:sz w:val="20"/>
                <w:szCs w:val="20"/>
                <w:lang w:val="ru-RU"/>
              </w:rPr>
              <w:t>-</w:t>
            </w:r>
          </w:p>
        </w:tc>
        <w:tc>
          <w:tcPr>
            <w:tcW w:w="1559" w:type="dxa"/>
            <w:tcBorders>
              <w:left w:val="single" w:sz="1" w:space="0" w:color="000000"/>
              <w:bottom w:val="single" w:sz="1" w:space="0" w:color="000000"/>
            </w:tcBorders>
            <w:shd w:val="clear" w:color="auto" w:fill="auto"/>
            <w:vAlign w:val="center"/>
          </w:tcPr>
          <w:p w:rsidR="0052017B" w:rsidRPr="00CF2614" w:rsidRDefault="001C7614" w:rsidP="0052017B">
            <w:pPr>
              <w:pStyle w:val="a6"/>
              <w:jc w:val="center"/>
              <w:rPr>
                <w:rFonts w:ascii="Bookman Old Style" w:hAnsi="Bookman Old Style"/>
                <w:sz w:val="20"/>
                <w:szCs w:val="20"/>
                <w:lang w:val="ru-RU" w:eastAsia="ar-SA"/>
              </w:rPr>
            </w:pPr>
            <w:r w:rsidRPr="00CF2614">
              <w:rPr>
                <w:rFonts w:ascii="Bookman Old Style" w:hAnsi="Bookman Old Style"/>
                <w:sz w:val="20"/>
                <w:szCs w:val="20"/>
                <w:lang w:val="ru-RU" w:eastAsia="ar-SA"/>
              </w:rPr>
              <w:t>ст. Воздвиженская и хут. Сухой Кут</w:t>
            </w:r>
          </w:p>
        </w:tc>
        <w:tc>
          <w:tcPr>
            <w:tcW w:w="1701" w:type="dxa"/>
            <w:tcBorders>
              <w:left w:val="single" w:sz="1" w:space="0" w:color="000000"/>
              <w:bottom w:val="single" w:sz="1" w:space="0" w:color="000000"/>
            </w:tcBorders>
            <w:shd w:val="clear" w:color="auto" w:fill="auto"/>
            <w:vAlign w:val="center"/>
          </w:tcPr>
          <w:p w:rsidR="0052017B" w:rsidRPr="00CF2614" w:rsidRDefault="001B09F3" w:rsidP="0052017B">
            <w:pPr>
              <w:pStyle w:val="a6"/>
              <w:jc w:val="center"/>
              <w:rPr>
                <w:rFonts w:ascii="Bookman Old Style" w:hAnsi="Bookman Old Style"/>
                <w:sz w:val="20"/>
                <w:szCs w:val="20"/>
                <w:lang w:val="ru-RU" w:eastAsia="ar-SA"/>
              </w:rPr>
            </w:pPr>
            <w:r w:rsidRPr="00CF2614">
              <w:rPr>
                <w:rFonts w:ascii="Bookman Old Style" w:hAnsi="Bookman Old Style"/>
                <w:sz w:val="20"/>
                <w:szCs w:val="20"/>
                <w:lang w:val="ru-RU" w:eastAsia="ar-SA"/>
              </w:rPr>
              <w:t>2006-2009 гг</w:t>
            </w:r>
          </w:p>
          <w:p w:rsidR="001B09F3" w:rsidRPr="00CF2614" w:rsidRDefault="001B09F3" w:rsidP="0052017B">
            <w:pPr>
              <w:pStyle w:val="a6"/>
              <w:jc w:val="center"/>
              <w:rPr>
                <w:rFonts w:ascii="Bookman Old Style" w:hAnsi="Bookman Old Style"/>
                <w:sz w:val="20"/>
                <w:szCs w:val="20"/>
                <w:lang w:val="ru-RU" w:eastAsia="ar-SA"/>
              </w:rPr>
            </w:pPr>
          </w:p>
        </w:tc>
        <w:tc>
          <w:tcPr>
            <w:tcW w:w="1701" w:type="dxa"/>
            <w:tcBorders>
              <w:left w:val="single" w:sz="1" w:space="0" w:color="000000"/>
              <w:bottom w:val="single" w:sz="1" w:space="0" w:color="000000"/>
            </w:tcBorders>
            <w:shd w:val="clear" w:color="auto" w:fill="auto"/>
            <w:vAlign w:val="center"/>
          </w:tcPr>
          <w:p w:rsidR="0052017B" w:rsidRPr="00CF2614" w:rsidRDefault="0052017B" w:rsidP="0052017B">
            <w:pPr>
              <w:pStyle w:val="a6"/>
              <w:jc w:val="center"/>
              <w:rPr>
                <w:rFonts w:ascii="Bookman Old Style" w:hAnsi="Bookman Old Style"/>
                <w:sz w:val="20"/>
                <w:szCs w:val="20"/>
                <w:lang w:val="ru-RU" w:eastAsia="ar-SA"/>
              </w:rPr>
            </w:pPr>
            <w:r w:rsidRPr="00CF2614">
              <w:rPr>
                <w:rFonts w:ascii="Bookman Old Style" w:hAnsi="Bookman Old Style"/>
                <w:sz w:val="20"/>
                <w:szCs w:val="20"/>
                <w:lang w:val="ru-RU" w:eastAsia="ar-SA"/>
              </w:rPr>
              <w:t>Степень загруженности</w:t>
            </w:r>
          </w:p>
          <w:p w:rsidR="0052017B" w:rsidRPr="00CF2614" w:rsidRDefault="001C7614" w:rsidP="0052017B">
            <w:pPr>
              <w:pStyle w:val="a6"/>
              <w:jc w:val="center"/>
              <w:rPr>
                <w:rFonts w:ascii="Bookman Old Style" w:hAnsi="Bookman Old Style"/>
                <w:sz w:val="20"/>
                <w:szCs w:val="20"/>
                <w:lang w:val="ru-RU" w:eastAsia="ar-SA"/>
              </w:rPr>
            </w:pPr>
            <w:r w:rsidRPr="00CF2614">
              <w:rPr>
                <w:rFonts w:ascii="Bookman Old Style" w:hAnsi="Bookman Old Style"/>
                <w:sz w:val="20"/>
                <w:szCs w:val="20"/>
                <w:lang w:val="ru-RU" w:eastAsia="ar-SA"/>
              </w:rPr>
              <w:t>3</w:t>
            </w:r>
            <w:r w:rsidR="0052017B" w:rsidRPr="00CF2614">
              <w:rPr>
                <w:rFonts w:ascii="Bookman Old Style" w:hAnsi="Bookman Old Style"/>
                <w:sz w:val="20"/>
                <w:szCs w:val="20"/>
                <w:lang w:val="ru-RU" w:eastAsia="ar-SA"/>
              </w:rPr>
              <w:t>9,6%</w:t>
            </w:r>
          </w:p>
        </w:tc>
        <w:tc>
          <w:tcPr>
            <w:tcW w:w="1899" w:type="dxa"/>
            <w:tcBorders>
              <w:left w:val="single" w:sz="1" w:space="0" w:color="000000"/>
              <w:bottom w:val="single" w:sz="1" w:space="0" w:color="000000"/>
              <w:right w:val="single" w:sz="1" w:space="0" w:color="000000"/>
            </w:tcBorders>
            <w:shd w:val="clear" w:color="auto" w:fill="auto"/>
            <w:vAlign w:val="center"/>
          </w:tcPr>
          <w:p w:rsidR="0052017B" w:rsidRPr="00CF2614" w:rsidRDefault="001C7614" w:rsidP="0052017B">
            <w:pPr>
              <w:pStyle w:val="a6"/>
              <w:jc w:val="center"/>
              <w:rPr>
                <w:rFonts w:ascii="Bookman Old Style" w:hAnsi="Bookman Old Style"/>
                <w:sz w:val="20"/>
                <w:szCs w:val="20"/>
                <w:lang w:val="ru-RU" w:eastAsia="ar-SA"/>
              </w:rPr>
            </w:pPr>
            <w:r w:rsidRPr="00CF2614">
              <w:rPr>
                <w:rFonts w:ascii="Bookman Old Style" w:hAnsi="Bookman Old Style"/>
                <w:sz w:val="20"/>
                <w:szCs w:val="20"/>
                <w:lang w:val="ru-RU" w:eastAsia="ar-SA"/>
              </w:rPr>
              <w:t>ст. Воздвиженская</w:t>
            </w:r>
          </w:p>
        </w:tc>
      </w:tr>
    </w:tbl>
    <w:p w:rsidR="0052017B" w:rsidRPr="0002512C" w:rsidRDefault="0052017B" w:rsidP="00ED432D">
      <w:pPr>
        <w:spacing w:before="240"/>
      </w:pPr>
      <w:r w:rsidRPr="0002512C">
        <w:t xml:space="preserve">Система газоснабжения в </w:t>
      </w:r>
      <w:r w:rsidR="007B06E5">
        <w:t>Воздвиженском</w:t>
      </w:r>
      <w:r w:rsidRPr="0002512C">
        <w:t xml:space="preserve"> сельском поселении по числу ступеней регулирования давления является смешанной и многоступенчатой по принципу построения.</w:t>
      </w:r>
    </w:p>
    <w:p w:rsidR="0052017B" w:rsidRPr="00CC667A" w:rsidRDefault="00456898" w:rsidP="0052017B">
      <w:r>
        <w:t xml:space="preserve"> От ГРС</w:t>
      </w:r>
      <w:r w:rsidR="0052017B" w:rsidRPr="00CC667A">
        <w:t xml:space="preserve"> газ потребителям подается соответственно по распределительным газопроводам нескольких категорий давления. Между газопроводами различных категорий давления, входящих в систему газораспределения, предусмотрено размещение газорегуляторных пунктов (установок).</w:t>
      </w:r>
    </w:p>
    <w:p w:rsidR="0052017B" w:rsidRPr="00CC667A" w:rsidRDefault="0052017B" w:rsidP="0052017B">
      <w:r w:rsidRPr="00CC667A">
        <w:t xml:space="preserve">Крупнейшими потребителями газа в поселении являются объекты </w:t>
      </w:r>
      <w:r w:rsidR="00456898">
        <w:t xml:space="preserve">сельскохозяйственной </w:t>
      </w:r>
      <w:r w:rsidRPr="00CC667A">
        <w:t xml:space="preserve">промышленности, жилищно-коммунальной сферы и объекты обслуживания. </w:t>
      </w:r>
    </w:p>
    <w:p w:rsidR="0052017B" w:rsidRPr="003A4077" w:rsidRDefault="0052017B" w:rsidP="0052017B">
      <w:pPr>
        <w:rPr>
          <w:highlight w:val="yellow"/>
        </w:rPr>
      </w:pPr>
      <w:r w:rsidRPr="00621855">
        <w:t xml:space="preserve">В </w:t>
      </w:r>
      <w:r w:rsidR="007B06E5">
        <w:t>Воздвиженском</w:t>
      </w:r>
      <w:r w:rsidR="00302329">
        <w:t xml:space="preserve"> сельско</w:t>
      </w:r>
      <w:r w:rsidR="00456898">
        <w:t>м</w:t>
      </w:r>
      <w:r w:rsidR="00302329">
        <w:t xml:space="preserve"> поселени</w:t>
      </w:r>
      <w:r w:rsidR="00456898">
        <w:t>и</w:t>
      </w:r>
      <w:r w:rsidR="00C27A6A">
        <w:t xml:space="preserve"> </w:t>
      </w:r>
      <w:r w:rsidR="00236E0B">
        <w:t>Курганинского</w:t>
      </w:r>
      <w:r w:rsidR="00C27A6A">
        <w:t xml:space="preserve"> района</w:t>
      </w:r>
      <w:r w:rsidRPr="00621855">
        <w:t xml:space="preserve"> в системе газоснабжения в настоящее время задействован</w:t>
      </w:r>
      <w:r w:rsidR="00CF2614">
        <w:t>а</w:t>
      </w:r>
      <w:r w:rsidRPr="00621855">
        <w:t xml:space="preserve"> </w:t>
      </w:r>
      <w:r w:rsidR="00621855" w:rsidRPr="00621855">
        <w:t>1</w:t>
      </w:r>
      <w:r w:rsidRPr="00621855">
        <w:t xml:space="preserve"> ГР</w:t>
      </w:r>
      <w:r w:rsidR="001C7614">
        <w:t>С</w:t>
      </w:r>
      <w:r w:rsidR="00343A29">
        <w:t>, расположенн</w:t>
      </w:r>
      <w:r w:rsidR="00CF2614">
        <w:t>ая</w:t>
      </w:r>
      <w:r w:rsidR="00343A29">
        <w:t xml:space="preserve"> в </w:t>
      </w:r>
      <w:r w:rsidR="001C7614">
        <w:t>ст. Воздвиженская, обеспеченность территории газом – 80%</w:t>
      </w:r>
      <w:r w:rsidRPr="00621855">
        <w:t xml:space="preserve">. </w:t>
      </w:r>
    </w:p>
    <w:p w:rsidR="0052017B" w:rsidRPr="00621855" w:rsidRDefault="0052017B" w:rsidP="00343A29">
      <w:pPr>
        <w:spacing w:before="240"/>
      </w:pPr>
      <w:r w:rsidRPr="00621855">
        <w:t>Характеристики существующих газораспределительных сооружений  представлены в таблице 3.5.1.</w:t>
      </w:r>
    </w:p>
    <w:p w:rsidR="0052017B" w:rsidRPr="00621855" w:rsidRDefault="0052017B" w:rsidP="0052017B">
      <w:pPr>
        <w:jc w:val="right"/>
      </w:pPr>
      <w:r w:rsidRPr="00621855">
        <w:t>Таблица 3.5.1</w:t>
      </w:r>
    </w:p>
    <w:tbl>
      <w:tblPr>
        <w:tblW w:w="9519" w:type="dxa"/>
        <w:tblInd w:w="-164" w:type="dxa"/>
        <w:tblLayout w:type="fixed"/>
        <w:tblCellMar>
          <w:top w:w="55" w:type="dxa"/>
          <w:left w:w="55" w:type="dxa"/>
          <w:bottom w:w="55" w:type="dxa"/>
          <w:right w:w="55" w:type="dxa"/>
        </w:tblCellMar>
        <w:tblLook w:val="0000"/>
      </w:tblPr>
      <w:tblGrid>
        <w:gridCol w:w="1156"/>
        <w:gridCol w:w="1275"/>
        <w:gridCol w:w="1616"/>
        <w:gridCol w:w="1701"/>
        <w:gridCol w:w="1984"/>
        <w:gridCol w:w="1787"/>
      </w:tblGrid>
      <w:tr w:rsidR="0052017B" w:rsidRPr="00CF2614" w:rsidTr="00CF2614">
        <w:trPr>
          <w:trHeight w:val="20"/>
          <w:tblHeader/>
        </w:trPr>
        <w:tc>
          <w:tcPr>
            <w:tcW w:w="1156" w:type="dxa"/>
            <w:tcBorders>
              <w:top w:val="single" w:sz="1" w:space="0" w:color="000000"/>
              <w:left w:val="single" w:sz="1" w:space="0" w:color="000000"/>
              <w:bottom w:val="single" w:sz="1" w:space="0" w:color="000000"/>
            </w:tcBorders>
            <w:shd w:val="clear" w:color="auto" w:fill="auto"/>
            <w:vAlign w:val="center"/>
          </w:tcPr>
          <w:p w:rsidR="0052017B" w:rsidRPr="00CF2614" w:rsidRDefault="0052017B" w:rsidP="009E2F95">
            <w:pPr>
              <w:pStyle w:val="a6"/>
              <w:jc w:val="center"/>
              <w:rPr>
                <w:rFonts w:ascii="Bookman Old Style" w:hAnsi="Bookman Old Style"/>
                <w:b/>
                <w:bCs/>
                <w:color w:val="000000"/>
                <w:sz w:val="20"/>
                <w:szCs w:val="20"/>
              </w:rPr>
            </w:pPr>
            <w:r w:rsidRPr="00CF2614">
              <w:rPr>
                <w:rFonts w:ascii="Bookman Old Style" w:hAnsi="Bookman Old Style"/>
                <w:b/>
                <w:sz w:val="20"/>
                <w:szCs w:val="20"/>
              </w:rPr>
              <w:t>Наименование</w:t>
            </w:r>
          </w:p>
        </w:tc>
        <w:tc>
          <w:tcPr>
            <w:tcW w:w="1275" w:type="dxa"/>
            <w:tcBorders>
              <w:top w:val="single" w:sz="1" w:space="0" w:color="000000"/>
              <w:left w:val="single" w:sz="1" w:space="0" w:color="000000"/>
              <w:bottom w:val="single" w:sz="1" w:space="0" w:color="000000"/>
            </w:tcBorders>
            <w:shd w:val="clear" w:color="auto" w:fill="auto"/>
            <w:vAlign w:val="center"/>
          </w:tcPr>
          <w:p w:rsidR="0052017B" w:rsidRPr="00CF2614" w:rsidRDefault="0052017B" w:rsidP="00CF2614">
            <w:pPr>
              <w:pStyle w:val="a6"/>
              <w:jc w:val="center"/>
              <w:rPr>
                <w:rFonts w:ascii="Bookman Old Style" w:hAnsi="Bookman Old Style"/>
                <w:b/>
                <w:sz w:val="20"/>
                <w:szCs w:val="20"/>
                <w:lang w:val="ru-RU"/>
              </w:rPr>
            </w:pPr>
            <w:r w:rsidRPr="00CF2614">
              <w:rPr>
                <w:rFonts w:ascii="Bookman Old Style" w:hAnsi="Bookman Old Style"/>
                <w:b/>
                <w:sz w:val="20"/>
                <w:szCs w:val="20"/>
                <w:lang w:val="ru-RU"/>
              </w:rPr>
              <w:t xml:space="preserve">Мощность проектная/фактич. </w:t>
            </w:r>
            <w:r w:rsidR="00CF2614">
              <w:rPr>
                <w:rFonts w:ascii="Bookman Old Style" w:hAnsi="Bookman Old Style"/>
                <w:b/>
                <w:sz w:val="20"/>
                <w:szCs w:val="20"/>
                <w:lang w:val="ru-RU"/>
              </w:rPr>
              <w:t>к</w:t>
            </w:r>
            <w:r w:rsidRPr="00CF2614">
              <w:rPr>
                <w:rFonts w:ascii="Bookman Old Style" w:hAnsi="Bookman Old Style"/>
                <w:b/>
                <w:sz w:val="20"/>
                <w:szCs w:val="20"/>
                <w:lang w:val="ru-RU"/>
              </w:rPr>
              <w:t>аждого головного сооруже</w:t>
            </w:r>
            <w:r w:rsidR="00CF2614">
              <w:rPr>
                <w:rFonts w:ascii="Bookman Old Style" w:hAnsi="Bookman Old Style"/>
                <w:b/>
                <w:sz w:val="20"/>
                <w:szCs w:val="20"/>
                <w:lang w:val="ru-RU"/>
              </w:rPr>
              <w:t>-</w:t>
            </w:r>
            <w:r w:rsidRPr="00CF2614">
              <w:rPr>
                <w:rFonts w:ascii="Bookman Old Style" w:hAnsi="Bookman Old Style"/>
                <w:b/>
                <w:sz w:val="20"/>
                <w:szCs w:val="20"/>
                <w:lang w:val="ru-RU"/>
              </w:rPr>
              <w:t>ния</w:t>
            </w:r>
          </w:p>
        </w:tc>
        <w:tc>
          <w:tcPr>
            <w:tcW w:w="1616" w:type="dxa"/>
            <w:tcBorders>
              <w:top w:val="single" w:sz="1" w:space="0" w:color="000000"/>
              <w:left w:val="single" w:sz="1" w:space="0" w:color="000000"/>
              <w:bottom w:val="single" w:sz="1" w:space="0" w:color="000000"/>
            </w:tcBorders>
            <w:shd w:val="clear" w:color="auto" w:fill="auto"/>
            <w:vAlign w:val="center"/>
          </w:tcPr>
          <w:p w:rsidR="0052017B" w:rsidRPr="00CF2614" w:rsidRDefault="0052017B" w:rsidP="00CF2614">
            <w:pPr>
              <w:pStyle w:val="a6"/>
              <w:jc w:val="center"/>
              <w:rPr>
                <w:rFonts w:ascii="Bookman Old Style" w:hAnsi="Bookman Old Style"/>
                <w:b/>
                <w:sz w:val="20"/>
                <w:szCs w:val="20"/>
                <w:lang w:val="ru-RU"/>
              </w:rPr>
            </w:pPr>
            <w:r w:rsidRPr="00CF2614">
              <w:rPr>
                <w:rFonts w:ascii="Bookman Old Style" w:hAnsi="Bookman Old Style"/>
                <w:b/>
                <w:sz w:val="20"/>
                <w:szCs w:val="20"/>
                <w:lang w:val="ru-RU"/>
              </w:rPr>
              <w:t xml:space="preserve">Потребители газа: (населенные пункты, пром. </w:t>
            </w:r>
            <w:r w:rsidR="00CF2614">
              <w:rPr>
                <w:rFonts w:ascii="Bookman Old Style" w:hAnsi="Bookman Old Style"/>
                <w:b/>
                <w:sz w:val="20"/>
                <w:szCs w:val="20"/>
                <w:lang w:val="ru-RU"/>
              </w:rPr>
              <w:t>и</w:t>
            </w:r>
            <w:r w:rsidRPr="00CF2614">
              <w:rPr>
                <w:rFonts w:ascii="Bookman Old Style" w:hAnsi="Bookman Old Style"/>
                <w:b/>
                <w:sz w:val="20"/>
                <w:szCs w:val="20"/>
                <w:lang w:val="ru-RU"/>
              </w:rPr>
              <w:t xml:space="preserve"> с/х объекты</w:t>
            </w:r>
            <w:r w:rsidR="00CF2614">
              <w:rPr>
                <w:rFonts w:ascii="Bookman Old Style" w:hAnsi="Bookman Old Style"/>
                <w:b/>
                <w:sz w:val="20"/>
                <w:szCs w:val="20"/>
                <w:lang w:val="ru-RU"/>
              </w:rPr>
              <w:t>)</w:t>
            </w:r>
          </w:p>
        </w:tc>
        <w:tc>
          <w:tcPr>
            <w:tcW w:w="1701" w:type="dxa"/>
            <w:tcBorders>
              <w:top w:val="single" w:sz="1" w:space="0" w:color="000000"/>
              <w:left w:val="single" w:sz="1" w:space="0" w:color="000000"/>
              <w:bottom w:val="single" w:sz="1" w:space="0" w:color="000000"/>
            </w:tcBorders>
            <w:shd w:val="clear" w:color="auto" w:fill="auto"/>
            <w:vAlign w:val="center"/>
          </w:tcPr>
          <w:p w:rsidR="0052017B" w:rsidRPr="00CF2614" w:rsidRDefault="0052017B" w:rsidP="00CF2614">
            <w:pPr>
              <w:pStyle w:val="a6"/>
              <w:jc w:val="center"/>
              <w:rPr>
                <w:rFonts w:ascii="Bookman Old Style" w:hAnsi="Bookman Old Style"/>
                <w:b/>
                <w:sz w:val="20"/>
                <w:szCs w:val="20"/>
                <w:lang w:val="ru-RU"/>
              </w:rPr>
            </w:pPr>
            <w:r w:rsidRPr="00CF2614">
              <w:rPr>
                <w:rFonts w:ascii="Bookman Old Style" w:hAnsi="Bookman Old Style"/>
                <w:b/>
                <w:sz w:val="20"/>
                <w:szCs w:val="20"/>
                <w:lang w:val="ru-RU"/>
              </w:rPr>
              <w:t xml:space="preserve">Техн. </w:t>
            </w:r>
            <w:r w:rsidR="00CF2614">
              <w:rPr>
                <w:rFonts w:ascii="Bookman Old Style" w:hAnsi="Bookman Old Style"/>
                <w:b/>
                <w:sz w:val="20"/>
                <w:szCs w:val="20"/>
                <w:lang w:val="ru-RU"/>
              </w:rPr>
              <w:t>с</w:t>
            </w:r>
            <w:r w:rsidRPr="00CF2614">
              <w:rPr>
                <w:rFonts w:ascii="Bookman Old Style" w:hAnsi="Bookman Old Style"/>
                <w:b/>
                <w:sz w:val="20"/>
                <w:szCs w:val="20"/>
                <w:lang w:val="ru-RU"/>
              </w:rPr>
              <w:t>остояние (год стр-ва</w:t>
            </w:r>
            <w:r w:rsidR="00CF2614">
              <w:rPr>
                <w:rFonts w:ascii="Bookman Old Style" w:hAnsi="Bookman Old Style"/>
                <w:b/>
                <w:sz w:val="20"/>
                <w:szCs w:val="20"/>
                <w:lang w:val="ru-RU"/>
              </w:rPr>
              <w:t>,</w:t>
            </w:r>
            <w:r w:rsidRPr="00CF2614">
              <w:rPr>
                <w:rFonts w:ascii="Bookman Old Style" w:hAnsi="Bookman Old Style"/>
                <w:b/>
                <w:sz w:val="20"/>
                <w:szCs w:val="20"/>
                <w:lang w:val="ru-RU"/>
              </w:rPr>
              <w:t xml:space="preserve"> остаточный ресурс оборудова</w:t>
            </w:r>
            <w:r w:rsidR="00CF2614">
              <w:rPr>
                <w:rFonts w:ascii="Bookman Old Style" w:hAnsi="Bookman Old Style"/>
                <w:b/>
                <w:sz w:val="20"/>
                <w:szCs w:val="20"/>
                <w:lang w:val="ru-RU"/>
              </w:rPr>
              <w:t>-</w:t>
            </w:r>
            <w:r w:rsidRPr="00CF2614">
              <w:rPr>
                <w:rFonts w:ascii="Bookman Old Style" w:hAnsi="Bookman Old Style"/>
                <w:b/>
                <w:sz w:val="20"/>
                <w:szCs w:val="20"/>
                <w:lang w:val="ru-RU"/>
              </w:rPr>
              <w:t>ния)</w:t>
            </w:r>
          </w:p>
        </w:tc>
        <w:tc>
          <w:tcPr>
            <w:tcW w:w="1984" w:type="dxa"/>
            <w:tcBorders>
              <w:top w:val="single" w:sz="1" w:space="0" w:color="000000"/>
              <w:left w:val="single" w:sz="1" w:space="0" w:color="000000"/>
              <w:bottom w:val="single" w:sz="1" w:space="0" w:color="000000"/>
            </w:tcBorders>
            <w:shd w:val="clear" w:color="auto" w:fill="auto"/>
            <w:vAlign w:val="center"/>
          </w:tcPr>
          <w:p w:rsidR="0052017B" w:rsidRPr="00CF2614" w:rsidRDefault="0052017B" w:rsidP="00CF2614">
            <w:pPr>
              <w:pStyle w:val="a6"/>
              <w:jc w:val="center"/>
              <w:rPr>
                <w:rFonts w:ascii="Bookman Old Style" w:hAnsi="Bookman Old Style"/>
                <w:b/>
                <w:sz w:val="20"/>
                <w:szCs w:val="20"/>
                <w:lang w:val="ru-RU"/>
              </w:rPr>
            </w:pPr>
            <w:r w:rsidRPr="00CF2614">
              <w:rPr>
                <w:rFonts w:ascii="Bookman Old Style" w:hAnsi="Bookman Old Style"/>
                <w:b/>
                <w:sz w:val="20"/>
                <w:szCs w:val="20"/>
                <w:lang w:val="ru-RU"/>
              </w:rPr>
              <w:t xml:space="preserve">Возможность расширения (макс. нагр.), реконстр. </w:t>
            </w:r>
            <w:r w:rsidR="00CF2614">
              <w:rPr>
                <w:rFonts w:ascii="Bookman Old Style" w:hAnsi="Bookman Old Style"/>
                <w:b/>
                <w:sz w:val="20"/>
                <w:szCs w:val="20"/>
                <w:lang w:val="ru-RU"/>
              </w:rPr>
              <w:t>и</w:t>
            </w:r>
            <w:r w:rsidRPr="00CF2614">
              <w:rPr>
                <w:rFonts w:ascii="Bookman Old Style" w:hAnsi="Bookman Old Style"/>
                <w:b/>
                <w:sz w:val="20"/>
                <w:szCs w:val="20"/>
                <w:lang w:val="ru-RU"/>
              </w:rPr>
              <w:t>ли стр-во нового объекта</w:t>
            </w:r>
          </w:p>
        </w:tc>
        <w:tc>
          <w:tcPr>
            <w:tcW w:w="1787" w:type="dxa"/>
            <w:tcBorders>
              <w:top w:val="single" w:sz="1" w:space="0" w:color="000000"/>
              <w:left w:val="single" w:sz="1" w:space="0" w:color="000000"/>
              <w:bottom w:val="single" w:sz="1" w:space="0" w:color="000000"/>
              <w:right w:val="single" w:sz="1" w:space="0" w:color="000000"/>
            </w:tcBorders>
            <w:shd w:val="clear" w:color="auto" w:fill="auto"/>
            <w:vAlign w:val="center"/>
          </w:tcPr>
          <w:p w:rsidR="0052017B" w:rsidRPr="00CF2614" w:rsidRDefault="0052017B" w:rsidP="00343A29">
            <w:pPr>
              <w:pStyle w:val="a6"/>
              <w:jc w:val="center"/>
              <w:rPr>
                <w:rFonts w:ascii="Bookman Old Style" w:hAnsi="Bookman Old Style"/>
                <w:b/>
                <w:sz w:val="20"/>
                <w:szCs w:val="20"/>
                <w:lang w:val="ru-RU"/>
              </w:rPr>
            </w:pPr>
            <w:r w:rsidRPr="00CF2614">
              <w:rPr>
                <w:rFonts w:ascii="Bookman Old Style" w:hAnsi="Bookman Old Style"/>
                <w:b/>
                <w:sz w:val="20"/>
                <w:szCs w:val="20"/>
                <w:lang w:val="ru-RU"/>
              </w:rPr>
              <w:t>Место расположения и ведомствен</w:t>
            </w:r>
            <w:r w:rsidR="00CF2614">
              <w:rPr>
                <w:rFonts w:ascii="Bookman Old Style" w:hAnsi="Bookman Old Style"/>
                <w:b/>
                <w:sz w:val="20"/>
                <w:szCs w:val="20"/>
                <w:lang w:val="ru-RU"/>
              </w:rPr>
              <w:t>-</w:t>
            </w:r>
            <w:r w:rsidRPr="00CF2614">
              <w:rPr>
                <w:rFonts w:ascii="Bookman Old Style" w:hAnsi="Bookman Old Style"/>
                <w:b/>
                <w:sz w:val="20"/>
                <w:szCs w:val="20"/>
                <w:lang w:val="ru-RU"/>
              </w:rPr>
              <w:t>ная принадлеж</w:t>
            </w:r>
            <w:r w:rsidR="00CF2614">
              <w:rPr>
                <w:rFonts w:ascii="Bookman Old Style" w:hAnsi="Bookman Old Style"/>
                <w:b/>
                <w:sz w:val="20"/>
                <w:szCs w:val="20"/>
                <w:lang w:val="ru-RU"/>
              </w:rPr>
              <w:t>-</w:t>
            </w:r>
            <w:r w:rsidRPr="00CF2614">
              <w:rPr>
                <w:rFonts w:ascii="Bookman Old Style" w:hAnsi="Bookman Old Style"/>
                <w:b/>
                <w:sz w:val="20"/>
                <w:szCs w:val="20"/>
                <w:lang w:val="ru-RU"/>
              </w:rPr>
              <w:t>н</w:t>
            </w:r>
            <w:r w:rsidR="00343A29" w:rsidRPr="00CF2614">
              <w:rPr>
                <w:rFonts w:ascii="Bookman Old Style" w:hAnsi="Bookman Old Style"/>
                <w:b/>
                <w:sz w:val="20"/>
                <w:szCs w:val="20"/>
                <w:lang w:val="ru-RU"/>
              </w:rPr>
              <w:t>ость</w:t>
            </w:r>
          </w:p>
        </w:tc>
      </w:tr>
      <w:tr w:rsidR="0052017B" w:rsidRPr="00CF2614" w:rsidTr="00CF2614">
        <w:trPr>
          <w:trHeight w:val="20"/>
        </w:trPr>
        <w:tc>
          <w:tcPr>
            <w:tcW w:w="1156" w:type="dxa"/>
            <w:tcBorders>
              <w:left w:val="single" w:sz="1" w:space="0" w:color="000000"/>
              <w:bottom w:val="single" w:sz="1" w:space="0" w:color="000000"/>
            </w:tcBorders>
            <w:shd w:val="clear" w:color="auto" w:fill="auto"/>
            <w:vAlign w:val="center"/>
          </w:tcPr>
          <w:p w:rsidR="0052017B" w:rsidRPr="00CF2614" w:rsidRDefault="0052017B" w:rsidP="001C7614">
            <w:pPr>
              <w:pStyle w:val="a6"/>
              <w:rPr>
                <w:rFonts w:ascii="Bookman Old Style" w:hAnsi="Bookman Old Style"/>
                <w:sz w:val="20"/>
                <w:szCs w:val="20"/>
                <w:lang w:val="ru-RU"/>
              </w:rPr>
            </w:pPr>
            <w:r w:rsidRPr="00CF2614">
              <w:rPr>
                <w:rFonts w:ascii="Bookman Old Style" w:hAnsi="Bookman Old Style"/>
                <w:sz w:val="20"/>
                <w:szCs w:val="20"/>
              </w:rPr>
              <w:t>ГР</w:t>
            </w:r>
            <w:r w:rsidR="001C7614" w:rsidRPr="00CF2614">
              <w:rPr>
                <w:rFonts w:ascii="Bookman Old Style" w:hAnsi="Bookman Old Style"/>
                <w:sz w:val="20"/>
                <w:szCs w:val="20"/>
                <w:lang w:val="ru-RU"/>
              </w:rPr>
              <w:t>С</w:t>
            </w:r>
            <w:r w:rsidRPr="00CF2614">
              <w:rPr>
                <w:rFonts w:ascii="Bookman Old Style" w:hAnsi="Bookman Old Style"/>
                <w:sz w:val="20"/>
                <w:szCs w:val="20"/>
              </w:rPr>
              <w:t xml:space="preserve"> </w:t>
            </w:r>
            <w:r w:rsidR="001C7614" w:rsidRPr="00CF2614">
              <w:rPr>
                <w:rFonts w:ascii="Bookman Old Style" w:hAnsi="Bookman Old Style"/>
                <w:sz w:val="20"/>
                <w:szCs w:val="20"/>
                <w:lang w:val="ru-RU"/>
              </w:rPr>
              <w:t>ст. Воздвиженская</w:t>
            </w:r>
          </w:p>
        </w:tc>
        <w:tc>
          <w:tcPr>
            <w:tcW w:w="1275" w:type="dxa"/>
            <w:tcBorders>
              <w:left w:val="single" w:sz="1" w:space="0" w:color="000000"/>
              <w:bottom w:val="single" w:sz="1" w:space="0" w:color="000000"/>
            </w:tcBorders>
            <w:shd w:val="clear" w:color="auto" w:fill="auto"/>
            <w:vAlign w:val="center"/>
          </w:tcPr>
          <w:p w:rsidR="0052017B" w:rsidRPr="00CF2614" w:rsidRDefault="00621855" w:rsidP="009E2F95">
            <w:pPr>
              <w:pStyle w:val="a6"/>
              <w:jc w:val="center"/>
              <w:rPr>
                <w:rFonts w:ascii="Bookman Old Style" w:hAnsi="Bookman Old Style"/>
                <w:sz w:val="20"/>
                <w:szCs w:val="20"/>
                <w:lang w:val="ru-RU"/>
              </w:rPr>
            </w:pPr>
            <w:r w:rsidRPr="00CF2614">
              <w:rPr>
                <w:rFonts w:ascii="Bookman Old Style" w:hAnsi="Bookman Old Style"/>
                <w:sz w:val="20"/>
                <w:szCs w:val="20"/>
                <w:lang w:val="ru-RU"/>
              </w:rPr>
              <w:t>-</w:t>
            </w:r>
          </w:p>
        </w:tc>
        <w:tc>
          <w:tcPr>
            <w:tcW w:w="1616" w:type="dxa"/>
            <w:tcBorders>
              <w:left w:val="single" w:sz="1" w:space="0" w:color="000000"/>
              <w:bottom w:val="single" w:sz="1" w:space="0" w:color="000000"/>
            </w:tcBorders>
            <w:shd w:val="clear" w:color="auto" w:fill="auto"/>
            <w:vAlign w:val="center"/>
          </w:tcPr>
          <w:p w:rsidR="0052017B" w:rsidRPr="00CF2614" w:rsidRDefault="00343A29" w:rsidP="00621855">
            <w:pPr>
              <w:pStyle w:val="a6"/>
              <w:jc w:val="center"/>
              <w:rPr>
                <w:rFonts w:ascii="Bookman Old Style" w:hAnsi="Bookman Old Style"/>
                <w:sz w:val="20"/>
                <w:szCs w:val="20"/>
                <w:lang w:val="ru-RU"/>
              </w:rPr>
            </w:pPr>
            <w:r w:rsidRPr="00CF2614">
              <w:rPr>
                <w:rFonts w:ascii="Bookman Old Style" w:hAnsi="Bookman Old Style"/>
                <w:sz w:val="20"/>
                <w:szCs w:val="20"/>
                <w:lang w:val="ru-RU"/>
              </w:rPr>
              <w:t>Жилой</w:t>
            </w:r>
            <w:r w:rsidR="00621855" w:rsidRPr="00CF2614">
              <w:rPr>
                <w:rFonts w:ascii="Bookman Old Style" w:hAnsi="Bookman Old Style"/>
                <w:sz w:val="20"/>
                <w:szCs w:val="20"/>
                <w:lang w:val="ru-RU"/>
              </w:rPr>
              <w:t xml:space="preserve"> сектор</w:t>
            </w:r>
            <w:r w:rsidRPr="00CF2614">
              <w:rPr>
                <w:rFonts w:ascii="Bookman Old Style" w:hAnsi="Bookman Old Style"/>
                <w:sz w:val="20"/>
                <w:szCs w:val="20"/>
                <w:lang w:val="ru-RU"/>
              </w:rPr>
              <w:t>,</w:t>
            </w:r>
          </w:p>
          <w:p w:rsidR="00621855" w:rsidRPr="00CF2614" w:rsidRDefault="00621855" w:rsidP="00621855">
            <w:pPr>
              <w:pStyle w:val="a6"/>
              <w:jc w:val="center"/>
              <w:rPr>
                <w:rFonts w:ascii="Bookman Old Style" w:hAnsi="Bookman Old Style"/>
                <w:sz w:val="20"/>
                <w:szCs w:val="20"/>
                <w:lang w:val="ru-RU"/>
              </w:rPr>
            </w:pPr>
            <w:r w:rsidRPr="00CF2614">
              <w:rPr>
                <w:rFonts w:ascii="Bookman Old Style" w:hAnsi="Bookman Old Style"/>
                <w:sz w:val="20"/>
                <w:szCs w:val="20"/>
                <w:lang w:val="ru-RU"/>
              </w:rPr>
              <w:t>админист</w:t>
            </w:r>
            <w:r w:rsidR="00343A29" w:rsidRPr="00CF2614">
              <w:rPr>
                <w:rFonts w:ascii="Bookman Old Style" w:hAnsi="Bookman Old Style"/>
                <w:sz w:val="20"/>
                <w:szCs w:val="20"/>
                <w:lang w:val="ru-RU"/>
              </w:rPr>
              <w:t>ративные здания,</w:t>
            </w:r>
          </w:p>
          <w:p w:rsidR="00621855" w:rsidRPr="00CF2614" w:rsidRDefault="00621855" w:rsidP="00621855">
            <w:pPr>
              <w:pStyle w:val="a6"/>
              <w:jc w:val="center"/>
              <w:rPr>
                <w:rFonts w:ascii="Bookman Old Style" w:hAnsi="Bookman Old Style"/>
                <w:sz w:val="20"/>
                <w:szCs w:val="20"/>
                <w:lang w:val="ru-RU"/>
              </w:rPr>
            </w:pPr>
            <w:r w:rsidRPr="00CF2614">
              <w:rPr>
                <w:rFonts w:ascii="Bookman Old Style" w:hAnsi="Bookman Old Style"/>
                <w:sz w:val="20"/>
                <w:szCs w:val="20"/>
                <w:lang w:val="ru-RU"/>
              </w:rPr>
              <w:t>торговля</w:t>
            </w:r>
            <w:r w:rsidR="001C7614" w:rsidRPr="00CF2614">
              <w:rPr>
                <w:rFonts w:ascii="Bookman Old Style" w:hAnsi="Bookman Old Style"/>
                <w:sz w:val="20"/>
                <w:szCs w:val="20"/>
                <w:lang w:val="ru-RU"/>
              </w:rPr>
              <w:t>, с/х пром.</w:t>
            </w:r>
          </w:p>
        </w:tc>
        <w:tc>
          <w:tcPr>
            <w:tcW w:w="1701" w:type="dxa"/>
            <w:tcBorders>
              <w:left w:val="single" w:sz="1" w:space="0" w:color="000000"/>
              <w:bottom w:val="single" w:sz="1" w:space="0" w:color="000000"/>
            </w:tcBorders>
            <w:shd w:val="clear" w:color="auto" w:fill="auto"/>
            <w:vAlign w:val="center"/>
          </w:tcPr>
          <w:p w:rsidR="0052017B" w:rsidRPr="00CF2614" w:rsidRDefault="00621855" w:rsidP="009E2F95">
            <w:pPr>
              <w:pStyle w:val="a6"/>
              <w:jc w:val="center"/>
              <w:rPr>
                <w:rFonts w:ascii="Bookman Old Style" w:hAnsi="Bookman Old Style"/>
                <w:sz w:val="20"/>
                <w:szCs w:val="20"/>
                <w:lang w:val="ru-RU"/>
              </w:rPr>
            </w:pPr>
            <w:r w:rsidRPr="00CF2614">
              <w:rPr>
                <w:rFonts w:ascii="Bookman Old Style" w:hAnsi="Bookman Old Style"/>
                <w:sz w:val="20"/>
                <w:szCs w:val="20"/>
                <w:lang w:val="ru-RU"/>
              </w:rPr>
              <w:t>2006-200</w:t>
            </w:r>
            <w:r w:rsidR="001C7614" w:rsidRPr="00CF2614">
              <w:rPr>
                <w:rFonts w:ascii="Bookman Old Style" w:hAnsi="Bookman Old Style"/>
                <w:sz w:val="20"/>
                <w:szCs w:val="20"/>
                <w:lang w:val="ru-RU"/>
              </w:rPr>
              <w:t>9</w:t>
            </w:r>
            <w:r w:rsidRPr="00CF2614">
              <w:rPr>
                <w:rFonts w:ascii="Bookman Old Style" w:hAnsi="Bookman Old Style"/>
                <w:sz w:val="20"/>
                <w:szCs w:val="20"/>
                <w:lang w:val="ru-RU"/>
              </w:rPr>
              <w:t xml:space="preserve"> </w:t>
            </w:r>
          </w:p>
          <w:p w:rsidR="00621855" w:rsidRPr="00CF2614" w:rsidRDefault="00621855" w:rsidP="009E2F95">
            <w:pPr>
              <w:pStyle w:val="a6"/>
              <w:jc w:val="center"/>
              <w:rPr>
                <w:rFonts w:ascii="Bookman Old Style" w:hAnsi="Bookman Old Style"/>
                <w:sz w:val="20"/>
                <w:szCs w:val="20"/>
                <w:lang w:val="ru-RU"/>
              </w:rPr>
            </w:pPr>
          </w:p>
        </w:tc>
        <w:tc>
          <w:tcPr>
            <w:tcW w:w="1984" w:type="dxa"/>
            <w:tcBorders>
              <w:left w:val="single" w:sz="1" w:space="0" w:color="000000"/>
              <w:bottom w:val="single" w:sz="1" w:space="0" w:color="000000"/>
            </w:tcBorders>
            <w:shd w:val="clear" w:color="auto" w:fill="auto"/>
            <w:vAlign w:val="center"/>
          </w:tcPr>
          <w:p w:rsidR="0052017B" w:rsidRPr="00CF2614" w:rsidRDefault="0052017B" w:rsidP="009E2F95">
            <w:pPr>
              <w:pStyle w:val="a6"/>
              <w:jc w:val="center"/>
              <w:rPr>
                <w:rFonts w:ascii="Bookman Old Style" w:hAnsi="Bookman Old Style"/>
                <w:sz w:val="20"/>
                <w:szCs w:val="20"/>
                <w:lang w:val="ru-RU"/>
              </w:rPr>
            </w:pPr>
            <w:r w:rsidRPr="00CF2614">
              <w:rPr>
                <w:rFonts w:ascii="Bookman Old Style" w:hAnsi="Bookman Old Style"/>
                <w:sz w:val="20"/>
                <w:szCs w:val="20"/>
                <w:lang w:val="ru-RU"/>
              </w:rPr>
              <w:t>Имеется с учетом модернизации оборудования</w:t>
            </w:r>
          </w:p>
        </w:tc>
        <w:tc>
          <w:tcPr>
            <w:tcW w:w="1787" w:type="dxa"/>
            <w:tcBorders>
              <w:left w:val="single" w:sz="1" w:space="0" w:color="000000"/>
              <w:bottom w:val="single" w:sz="1" w:space="0" w:color="000000"/>
              <w:right w:val="single" w:sz="1" w:space="0" w:color="000000"/>
            </w:tcBorders>
            <w:shd w:val="clear" w:color="auto" w:fill="auto"/>
            <w:vAlign w:val="center"/>
          </w:tcPr>
          <w:p w:rsidR="0052017B" w:rsidRPr="00CF2614" w:rsidRDefault="001C7614" w:rsidP="009E2F95">
            <w:pPr>
              <w:pStyle w:val="a6"/>
              <w:jc w:val="center"/>
              <w:rPr>
                <w:rFonts w:ascii="Bookman Old Style" w:hAnsi="Bookman Old Style"/>
                <w:sz w:val="20"/>
                <w:szCs w:val="20"/>
                <w:lang w:val="ru-RU"/>
              </w:rPr>
            </w:pPr>
            <w:r w:rsidRPr="00CF2614">
              <w:rPr>
                <w:rFonts w:ascii="Bookman Old Style" w:hAnsi="Bookman Old Style"/>
                <w:sz w:val="20"/>
                <w:szCs w:val="20"/>
                <w:lang w:val="ru-RU"/>
              </w:rPr>
              <w:t>ст. Воздвиженская</w:t>
            </w:r>
          </w:p>
        </w:tc>
      </w:tr>
    </w:tbl>
    <w:p w:rsidR="009E2F95" w:rsidRDefault="009E2F95" w:rsidP="00747921">
      <w:pPr>
        <w:spacing w:before="120"/>
      </w:pPr>
      <w:r w:rsidRPr="00621855">
        <w:t xml:space="preserve">Подача газа потребителям  </w:t>
      </w:r>
      <w:r w:rsidR="00236E0B">
        <w:t>Воздвиженского</w:t>
      </w:r>
      <w:r w:rsidR="00C27A6A">
        <w:t xml:space="preserve"> сельского поселения </w:t>
      </w:r>
      <w:r w:rsidR="00236E0B">
        <w:t>Курганинского</w:t>
      </w:r>
      <w:r w:rsidR="00C27A6A">
        <w:t xml:space="preserve"> района</w:t>
      </w:r>
      <w:r w:rsidRPr="00621855">
        <w:t xml:space="preserve"> осуществляется по газопроводам высокого (0,6МПа) и низкого (0,00</w:t>
      </w:r>
      <w:r w:rsidR="0051331F" w:rsidRPr="00621855">
        <w:t>5</w:t>
      </w:r>
      <w:r w:rsidRPr="00621855">
        <w:t xml:space="preserve">МПа) давления, </w:t>
      </w:r>
      <w:r w:rsidRPr="006771FF">
        <w:t>обслуживаемым</w:t>
      </w:r>
      <w:r w:rsidR="00621855" w:rsidRPr="006771FF">
        <w:t xml:space="preserve"> О</w:t>
      </w:r>
      <w:r w:rsidR="001C7614">
        <w:t>А</w:t>
      </w:r>
      <w:r w:rsidR="00621855" w:rsidRPr="006771FF">
        <w:t xml:space="preserve">О </w:t>
      </w:r>
      <w:r w:rsidR="001C7614">
        <w:t>«Курганинскрайгаз»</w:t>
      </w:r>
      <w:r w:rsidRPr="006771FF">
        <w:t>.</w:t>
      </w:r>
    </w:p>
    <w:p w:rsidR="00B50CC2" w:rsidRDefault="00B50CC2" w:rsidP="00747921">
      <w:pPr>
        <w:spacing w:before="120"/>
      </w:pPr>
      <w:r>
        <w:t xml:space="preserve">Характеристика сетей газоснабжения </w:t>
      </w:r>
      <w:r w:rsidR="00236E0B">
        <w:t>Воздвиженского</w:t>
      </w:r>
      <w:r>
        <w:t xml:space="preserve"> сельского поселения </w:t>
      </w:r>
      <w:r w:rsidR="00236E0B">
        <w:t>Курганинского</w:t>
      </w:r>
      <w:r>
        <w:t xml:space="preserve"> района представлена в таблице 3.5.2.</w:t>
      </w:r>
    </w:p>
    <w:p w:rsidR="00B50CC2" w:rsidRDefault="00B50CC2" w:rsidP="00B50CC2">
      <w:pPr>
        <w:spacing w:before="120"/>
        <w:jc w:val="center"/>
      </w:pPr>
      <w:r>
        <w:t xml:space="preserve">Перечень газопроводов </w:t>
      </w:r>
      <w:r w:rsidR="00236E0B">
        <w:t>Воздвиженского</w:t>
      </w:r>
      <w:r>
        <w:t xml:space="preserve"> сельского поселения </w:t>
      </w:r>
      <w:r w:rsidR="00236E0B">
        <w:t>Курганинского</w:t>
      </w:r>
      <w:r>
        <w:t xml:space="preserve"> района</w:t>
      </w:r>
    </w:p>
    <w:p w:rsidR="00B50CC2" w:rsidRDefault="00B50CC2" w:rsidP="00B50CC2">
      <w:pPr>
        <w:spacing w:before="120"/>
        <w:jc w:val="right"/>
      </w:pPr>
      <w:r>
        <w:t>Таблица 3.5.2</w:t>
      </w:r>
    </w:p>
    <w:tbl>
      <w:tblPr>
        <w:tblW w:w="9498" w:type="dxa"/>
        <w:tblInd w:w="-34" w:type="dxa"/>
        <w:tblLayout w:type="fixed"/>
        <w:tblLook w:val="0000"/>
      </w:tblPr>
      <w:tblGrid>
        <w:gridCol w:w="709"/>
        <w:gridCol w:w="2835"/>
        <w:gridCol w:w="993"/>
        <w:gridCol w:w="1134"/>
        <w:gridCol w:w="850"/>
        <w:gridCol w:w="992"/>
        <w:gridCol w:w="993"/>
        <w:gridCol w:w="992"/>
      </w:tblGrid>
      <w:tr w:rsidR="002F4043" w:rsidRPr="00CF2614" w:rsidTr="00CF2614">
        <w:trPr>
          <w:tblHeader/>
        </w:trPr>
        <w:tc>
          <w:tcPr>
            <w:tcW w:w="709" w:type="dxa"/>
            <w:tcBorders>
              <w:top w:val="single" w:sz="6" w:space="0" w:color="auto"/>
              <w:left w:val="single" w:sz="6" w:space="0" w:color="auto"/>
              <w:bottom w:val="single" w:sz="6" w:space="0" w:color="auto"/>
              <w:right w:val="single" w:sz="6" w:space="0" w:color="auto"/>
            </w:tcBorders>
            <w:vAlign w:val="center"/>
          </w:tcPr>
          <w:p w:rsidR="00B50CC2" w:rsidRPr="00CF2614" w:rsidRDefault="00B50CC2" w:rsidP="00CF2614">
            <w:pPr>
              <w:autoSpaceDE w:val="0"/>
              <w:autoSpaceDN w:val="0"/>
              <w:adjustRightInd w:val="0"/>
              <w:spacing w:line="240" w:lineRule="auto"/>
              <w:ind w:firstLine="0"/>
              <w:jc w:val="center"/>
              <w:rPr>
                <w:rFonts w:eastAsiaTheme="minorHAnsi" w:cs="Arial"/>
                <w:b/>
                <w:color w:val="000000"/>
                <w:sz w:val="20"/>
                <w:szCs w:val="20"/>
              </w:rPr>
            </w:pPr>
            <w:r w:rsidRPr="00CF2614">
              <w:rPr>
                <w:rFonts w:eastAsiaTheme="minorHAnsi" w:cs="Arial"/>
                <w:b/>
                <w:color w:val="000000"/>
                <w:sz w:val="20"/>
                <w:szCs w:val="20"/>
              </w:rPr>
              <w:t>№</w:t>
            </w:r>
            <w:r w:rsidR="00CF2614">
              <w:rPr>
                <w:rFonts w:eastAsiaTheme="minorHAnsi" w:cs="Arial"/>
                <w:b/>
                <w:color w:val="000000"/>
                <w:sz w:val="20"/>
                <w:szCs w:val="20"/>
              </w:rPr>
              <w:t xml:space="preserve"> </w:t>
            </w:r>
            <w:r w:rsidRPr="00CF2614">
              <w:rPr>
                <w:rFonts w:eastAsiaTheme="minorHAnsi" w:cs="Arial"/>
                <w:b/>
                <w:color w:val="000000"/>
                <w:sz w:val="20"/>
                <w:szCs w:val="20"/>
              </w:rPr>
              <w:t>п/п</w:t>
            </w:r>
          </w:p>
        </w:tc>
        <w:tc>
          <w:tcPr>
            <w:tcW w:w="2835" w:type="dxa"/>
            <w:tcBorders>
              <w:top w:val="single" w:sz="6" w:space="0" w:color="auto"/>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b/>
                <w:color w:val="000000"/>
                <w:sz w:val="20"/>
                <w:szCs w:val="20"/>
              </w:rPr>
            </w:pPr>
            <w:r w:rsidRPr="00CF2614">
              <w:rPr>
                <w:rFonts w:eastAsiaTheme="minorHAnsi" w:cs="Arial"/>
                <w:b/>
                <w:color w:val="000000"/>
                <w:sz w:val="20"/>
                <w:szCs w:val="20"/>
              </w:rPr>
              <w:t>Наименование объекта</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b/>
                <w:color w:val="000000"/>
                <w:sz w:val="20"/>
                <w:szCs w:val="20"/>
              </w:rPr>
            </w:pPr>
            <w:r w:rsidRPr="00CF2614">
              <w:rPr>
                <w:rFonts w:eastAsiaTheme="minorHAnsi" w:cs="Arial"/>
                <w:b/>
                <w:color w:val="000000"/>
                <w:sz w:val="20"/>
                <w:szCs w:val="20"/>
              </w:rPr>
              <w:t>дата ввода</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b/>
                <w:color w:val="000000"/>
                <w:sz w:val="20"/>
                <w:szCs w:val="20"/>
              </w:rPr>
            </w:pPr>
            <w:r w:rsidRPr="00CF2614">
              <w:rPr>
                <w:rFonts w:eastAsiaTheme="minorHAnsi" w:cs="Arial"/>
                <w:b/>
                <w:color w:val="000000"/>
                <w:sz w:val="20"/>
                <w:szCs w:val="20"/>
              </w:rPr>
              <w:t>протя</w:t>
            </w:r>
            <w:r w:rsidR="00CF2614">
              <w:rPr>
                <w:rFonts w:eastAsiaTheme="minorHAnsi" w:cs="Arial"/>
                <w:b/>
                <w:color w:val="000000"/>
                <w:sz w:val="20"/>
                <w:szCs w:val="20"/>
              </w:rPr>
              <w:t>-</w:t>
            </w:r>
            <w:r w:rsidRPr="00CF2614">
              <w:rPr>
                <w:rFonts w:eastAsiaTheme="minorHAnsi" w:cs="Arial"/>
                <w:b/>
                <w:color w:val="000000"/>
                <w:sz w:val="20"/>
                <w:szCs w:val="20"/>
              </w:rPr>
              <w:t>жен</w:t>
            </w:r>
            <w:r w:rsidR="00CF2614">
              <w:rPr>
                <w:rFonts w:eastAsiaTheme="minorHAnsi" w:cs="Arial"/>
                <w:b/>
                <w:color w:val="000000"/>
                <w:sz w:val="20"/>
                <w:szCs w:val="20"/>
              </w:rPr>
              <w:t>-</w:t>
            </w:r>
            <w:r w:rsidRPr="00CF2614">
              <w:rPr>
                <w:rFonts w:eastAsiaTheme="minorHAnsi" w:cs="Arial"/>
                <w:b/>
                <w:color w:val="000000"/>
                <w:sz w:val="20"/>
                <w:szCs w:val="20"/>
              </w:rPr>
              <w:t>ность, м</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b/>
                <w:color w:val="000000"/>
                <w:sz w:val="20"/>
                <w:szCs w:val="20"/>
              </w:rPr>
            </w:pPr>
            <w:r w:rsidRPr="00CF2614">
              <w:rPr>
                <w:rFonts w:eastAsiaTheme="minorHAnsi" w:cs="Arial"/>
                <w:b/>
                <w:color w:val="000000"/>
                <w:sz w:val="20"/>
                <w:szCs w:val="20"/>
              </w:rPr>
              <w:t>диа</w:t>
            </w:r>
            <w:r w:rsidR="00CF2614">
              <w:rPr>
                <w:rFonts w:eastAsiaTheme="minorHAnsi" w:cs="Arial"/>
                <w:b/>
                <w:color w:val="000000"/>
                <w:sz w:val="20"/>
                <w:szCs w:val="20"/>
              </w:rPr>
              <w:t>-</w:t>
            </w:r>
            <w:r w:rsidRPr="00CF2614">
              <w:rPr>
                <w:rFonts w:eastAsiaTheme="minorHAnsi" w:cs="Arial"/>
                <w:b/>
                <w:color w:val="000000"/>
                <w:sz w:val="20"/>
                <w:szCs w:val="20"/>
              </w:rPr>
              <w:t>метр, мм.</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b/>
                <w:color w:val="000000"/>
                <w:sz w:val="20"/>
                <w:szCs w:val="20"/>
              </w:rPr>
            </w:pPr>
            <w:r w:rsidRPr="00CF2614">
              <w:rPr>
                <w:rFonts w:eastAsiaTheme="minorHAnsi" w:cs="Arial"/>
                <w:b/>
                <w:color w:val="000000"/>
                <w:sz w:val="20"/>
                <w:szCs w:val="20"/>
              </w:rPr>
              <w:t>мате</w:t>
            </w:r>
            <w:r w:rsidR="00CF2614">
              <w:rPr>
                <w:rFonts w:eastAsiaTheme="minorHAnsi" w:cs="Arial"/>
                <w:b/>
                <w:color w:val="000000"/>
                <w:sz w:val="20"/>
                <w:szCs w:val="20"/>
              </w:rPr>
              <w:t>-</w:t>
            </w:r>
            <w:r w:rsidRPr="00CF2614">
              <w:rPr>
                <w:rFonts w:eastAsiaTheme="minorHAnsi" w:cs="Arial"/>
                <w:b/>
                <w:color w:val="000000"/>
                <w:sz w:val="20"/>
                <w:szCs w:val="20"/>
              </w:rPr>
              <w:t>риал трубы</w:t>
            </w:r>
          </w:p>
        </w:tc>
        <w:tc>
          <w:tcPr>
            <w:tcW w:w="993" w:type="dxa"/>
            <w:tcBorders>
              <w:top w:val="single" w:sz="6" w:space="0" w:color="auto"/>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b/>
                <w:color w:val="000000"/>
                <w:sz w:val="20"/>
                <w:szCs w:val="20"/>
              </w:rPr>
            </w:pPr>
            <w:r w:rsidRPr="00CF2614">
              <w:rPr>
                <w:rFonts w:eastAsiaTheme="minorHAnsi" w:cs="Arial"/>
                <w:b/>
                <w:color w:val="000000"/>
                <w:sz w:val="20"/>
                <w:szCs w:val="20"/>
              </w:rPr>
              <w:t>тип распо</w:t>
            </w:r>
            <w:r w:rsidR="00CF2614">
              <w:rPr>
                <w:rFonts w:eastAsiaTheme="minorHAnsi" w:cs="Arial"/>
                <w:b/>
                <w:color w:val="000000"/>
                <w:sz w:val="20"/>
                <w:szCs w:val="20"/>
              </w:rPr>
              <w:t>-</w:t>
            </w:r>
            <w:r w:rsidRPr="00CF2614">
              <w:rPr>
                <w:rFonts w:eastAsiaTheme="minorHAnsi" w:cs="Arial"/>
                <w:b/>
                <w:color w:val="000000"/>
                <w:sz w:val="20"/>
                <w:szCs w:val="20"/>
              </w:rPr>
              <w:t>ложе</w:t>
            </w:r>
            <w:r w:rsidR="00CF2614">
              <w:rPr>
                <w:rFonts w:eastAsiaTheme="minorHAnsi" w:cs="Arial"/>
                <w:b/>
                <w:color w:val="000000"/>
                <w:sz w:val="20"/>
                <w:szCs w:val="20"/>
              </w:rPr>
              <w:t>-</w:t>
            </w:r>
            <w:r w:rsidRPr="00CF2614">
              <w:rPr>
                <w:rFonts w:eastAsiaTheme="minorHAnsi" w:cs="Arial"/>
                <w:b/>
                <w:color w:val="000000"/>
                <w:sz w:val="20"/>
                <w:szCs w:val="20"/>
              </w:rPr>
              <w:t>ния</w:t>
            </w:r>
          </w:p>
        </w:tc>
        <w:tc>
          <w:tcPr>
            <w:tcW w:w="992" w:type="dxa"/>
            <w:tcBorders>
              <w:top w:val="single" w:sz="6" w:space="0" w:color="auto"/>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b/>
                <w:color w:val="000000"/>
                <w:sz w:val="20"/>
                <w:szCs w:val="20"/>
              </w:rPr>
            </w:pPr>
            <w:r w:rsidRPr="00CF2614">
              <w:rPr>
                <w:rFonts w:eastAsiaTheme="minorHAnsi" w:cs="Arial"/>
                <w:b/>
                <w:color w:val="000000"/>
                <w:sz w:val="20"/>
                <w:szCs w:val="20"/>
              </w:rPr>
              <w:t>тип давле</w:t>
            </w:r>
            <w:r w:rsidR="00CF2614">
              <w:rPr>
                <w:rFonts w:eastAsiaTheme="minorHAnsi" w:cs="Arial"/>
                <w:b/>
                <w:color w:val="000000"/>
                <w:sz w:val="20"/>
                <w:szCs w:val="20"/>
              </w:rPr>
              <w:t>-</w:t>
            </w:r>
            <w:r w:rsidRPr="00CF2614">
              <w:rPr>
                <w:rFonts w:eastAsiaTheme="minorHAnsi" w:cs="Arial"/>
                <w:b/>
                <w:color w:val="000000"/>
                <w:sz w:val="20"/>
                <w:szCs w:val="20"/>
              </w:rPr>
              <w:t>ния</w:t>
            </w:r>
          </w:p>
        </w:tc>
      </w:tr>
      <w:tr w:rsidR="00B50CC2" w:rsidRPr="00CF2614" w:rsidTr="00CF2614">
        <w:tc>
          <w:tcPr>
            <w:tcW w:w="709" w:type="dxa"/>
            <w:vMerge w:val="restart"/>
            <w:tcBorders>
              <w:top w:val="single" w:sz="6" w:space="0" w:color="auto"/>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1.</w:t>
            </w:r>
          </w:p>
        </w:tc>
        <w:tc>
          <w:tcPr>
            <w:tcW w:w="2835" w:type="dxa"/>
            <w:vMerge w:val="restart"/>
            <w:tcBorders>
              <w:top w:val="single" w:sz="6" w:space="0" w:color="auto"/>
              <w:left w:val="single" w:sz="6" w:space="0" w:color="auto"/>
              <w:right w:val="single" w:sz="6" w:space="0" w:color="auto"/>
            </w:tcBorders>
            <w:vAlign w:val="center"/>
          </w:tcPr>
          <w:p w:rsidR="00CF2614" w:rsidRDefault="001C7614"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 xml:space="preserve">ст. Воздвиженская, </w:t>
            </w:r>
          </w:p>
          <w:p w:rsidR="00B50CC2" w:rsidRPr="00CF2614" w:rsidRDefault="001C7614"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хут. Сухой Кут</w:t>
            </w:r>
          </w:p>
        </w:tc>
        <w:tc>
          <w:tcPr>
            <w:tcW w:w="993" w:type="dxa"/>
            <w:vMerge w:val="restart"/>
            <w:tcBorders>
              <w:top w:val="single" w:sz="6" w:space="0" w:color="auto"/>
              <w:left w:val="single" w:sz="6" w:space="0" w:color="auto"/>
              <w:right w:val="single" w:sz="6" w:space="0" w:color="auto"/>
            </w:tcBorders>
            <w:vAlign w:val="center"/>
          </w:tcPr>
          <w:p w:rsidR="00B50CC2" w:rsidRPr="00CF2614" w:rsidRDefault="00913EFC"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2006-2009</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CF2614" w:rsidRDefault="00913EFC"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57,00</w:t>
            </w:r>
          </w:p>
        </w:tc>
        <w:tc>
          <w:tcPr>
            <w:tcW w:w="992" w:type="dxa"/>
            <w:vMerge w:val="restart"/>
            <w:tcBorders>
              <w:top w:val="single" w:sz="6" w:space="0" w:color="auto"/>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сталь</w:t>
            </w:r>
          </w:p>
        </w:tc>
        <w:tc>
          <w:tcPr>
            <w:tcW w:w="993" w:type="dxa"/>
            <w:vMerge w:val="restart"/>
            <w:tcBorders>
              <w:top w:val="single" w:sz="6" w:space="0" w:color="auto"/>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надземный</w:t>
            </w:r>
            <w:r w:rsidR="00913EFC" w:rsidRPr="00CF2614">
              <w:rPr>
                <w:rFonts w:eastAsiaTheme="minorHAnsi" w:cs="Arial"/>
                <w:color w:val="000000"/>
                <w:sz w:val="20"/>
                <w:szCs w:val="20"/>
              </w:rPr>
              <w:t>, подземный</w:t>
            </w:r>
          </w:p>
        </w:tc>
        <w:tc>
          <w:tcPr>
            <w:tcW w:w="992" w:type="dxa"/>
            <w:vMerge w:val="restart"/>
            <w:tcBorders>
              <w:top w:val="single" w:sz="6" w:space="0" w:color="auto"/>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сред</w:t>
            </w:r>
            <w:r w:rsidR="00CF2614">
              <w:rPr>
                <w:rFonts w:eastAsiaTheme="minorHAnsi" w:cs="Arial"/>
                <w:color w:val="000000"/>
                <w:sz w:val="20"/>
                <w:szCs w:val="20"/>
              </w:rPr>
              <w:t>-</w:t>
            </w:r>
            <w:r w:rsidRPr="00CF2614">
              <w:rPr>
                <w:rFonts w:eastAsiaTheme="minorHAnsi" w:cs="Arial"/>
                <w:color w:val="000000"/>
                <w:sz w:val="20"/>
                <w:szCs w:val="20"/>
              </w:rPr>
              <w:t>нее</w:t>
            </w:r>
          </w:p>
        </w:tc>
      </w:tr>
      <w:tr w:rsidR="00B50CC2" w:rsidRPr="00CF2614" w:rsidTr="00CF2614">
        <w:tc>
          <w:tcPr>
            <w:tcW w:w="709" w:type="dxa"/>
            <w:vMerge/>
            <w:tcBorders>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835" w:type="dxa"/>
            <w:vMerge/>
            <w:tcBorders>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CF2614" w:rsidRDefault="00913EFC"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32,00</w:t>
            </w:r>
          </w:p>
        </w:tc>
        <w:tc>
          <w:tcPr>
            <w:tcW w:w="992" w:type="dxa"/>
            <w:vMerge/>
            <w:tcBorders>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2" w:type="dxa"/>
            <w:vMerge/>
            <w:tcBorders>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B50CC2" w:rsidRPr="00CF2614" w:rsidTr="00CF2614">
        <w:tc>
          <w:tcPr>
            <w:tcW w:w="709" w:type="dxa"/>
            <w:vMerge/>
            <w:tcBorders>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835" w:type="dxa"/>
            <w:vMerge/>
            <w:tcBorders>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CF2614" w:rsidRDefault="00913EFC"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25,00</w:t>
            </w:r>
          </w:p>
        </w:tc>
        <w:tc>
          <w:tcPr>
            <w:tcW w:w="992" w:type="dxa"/>
            <w:vMerge/>
            <w:tcBorders>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2" w:type="dxa"/>
            <w:vMerge/>
            <w:tcBorders>
              <w:left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B50CC2" w:rsidRPr="00CF2614" w:rsidTr="00CF2614">
        <w:tc>
          <w:tcPr>
            <w:tcW w:w="709" w:type="dxa"/>
            <w:vMerge/>
            <w:tcBorders>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2835" w:type="dxa"/>
            <w:vMerge/>
            <w:tcBorders>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CF2614" w:rsidRDefault="00913EFC"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r w:rsidRPr="00CF2614">
              <w:rPr>
                <w:rFonts w:eastAsiaTheme="minorHAnsi" w:cs="Arial"/>
                <w:color w:val="000000"/>
                <w:sz w:val="20"/>
                <w:szCs w:val="20"/>
              </w:rPr>
              <w:t>40,00</w:t>
            </w:r>
          </w:p>
        </w:tc>
        <w:tc>
          <w:tcPr>
            <w:tcW w:w="992" w:type="dxa"/>
            <w:vMerge/>
            <w:tcBorders>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3" w:type="dxa"/>
            <w:vMerge/>
            <w:tcBorders>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c>
          <w:tcPr>
            <w:tcW w:w="992" w:type="dxa"/>
            <w:vMerge/>
            <w:tcBorders>
              <w:left w:val="single" w:sz="6" w:space="0" w:color="auto"/>
              <w:bottom w:val="single" w:sz="6" w:space="0" w:color="auto"/>
              <w:right w:val="single" w:sz="6" w:space="0" w:color="auto"/>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color w:val="000000"/>
                <w:sz w:val="20"/>
                <w:szCs w:val="20"/>
              </w:rPr>
            </w:pPr>
          </w:p>
        </w:tc>
      </w:tr>
      <w:tr w:rsidR="00B50CC2" w:rsidRPr="00CF2614" w:rsidTr="00CF2614">
        <w:tc>
          <w:tcPr>
            <w:tcW w:w="4537" w:type="dxa"/>
            <w:gridSpan w:val="3"/>
            <w:tcBorders>
              <w:top w:val="single" w:sz="6" w:space="0" w:color="auto"/>
              <w:left w:val="single" w:sz="6" w:space="0" w:color="auto"/>
              <w:bottom w:val="single" w:sz="6" w:space="0" w:color="auto"/>
              <w:right w:val="single" w:sz="6" w:space="0" w:color="auto"/>
            </w:tcBorders>
            <w:vAlign w:val="center"/>
          </w:tcPr>
          <w:p w:rsidR="00B50CC2" w:rsidRPr="00CF2614" w:rsidRDefault="00B50CC2" w:rsidP="00913EFC">
            <w:pPr>
              <w:autoSpaceDE w:val="0"/>
              <w:autoSpaceDN w:val="0"/>
              <w:adjustRightInd w:val="0"/>
              <w:spacing w:line="240" w:lineRule="auto"/>
              <w:ind w:firstLine="0"/>
              <w:jc w:val="center"/>
              <w:rPr>
                <w:rFonts w:eastAsiaTheme="minorHAnsi" w:cs="Arial"/>
                <w:b/>
                <w:bCs/>
                <w:color w:val="000000"/>
                <w:sz w:val="20"/>
                <w:szCs w:val="20"/>
              </w:rPr>
            </w:pPr>
            <w:r w:rsidRPr="00CF2614">
              <w:rPr>
                <w:rFonts w:eastAsiaTheme="minorHAnsi" w:cs="Arial"/>
                <w:b/>
                <w:bCs/>
                <w:color w:val="000000"/>
                <w:sz w:val="20"/>
                <w:szCs w:val="20"/>
              </w:rPr>
              <w:t xml:space="preserve">Всего: </w:t>
            </w:r>
          </w:p>
        </w:tc>
        <w:tc>
          <w:tcPr>
            <w:tcW w:w="1134" w:type="dxa"/>
            <w:tcBorders>
              <w:top w:val="single" w:sz="6" w:space="0" w:color="auto"/>
              <w:left w:val="single" w:sz="6" w:space="0" w:color="auto"/>
              <w:bottom w:val="single" w:sz="6" w:space="0" w:color="auto"/>
              <w:right w:val="single" w:sz="6" w:space="0" w:color="auto"/>
            </w:tcBorders>
            <w:vAlign w:val="center"/>
          </w:tcPr>
          <w:p w:rsidR="00B50CC2" w:rsidRPr="00CF2614" w:rsidRDefault="00913EFC" w:rsidP="00B50CC2">
            <w:pPr>
              <w:autoSpaceDE w:val="0"/>
              <w:autoSpaceDN w:val="0"/>
              <w:adjustRightInd w:val="0"/>
              <w:spacing w:line="240" w:lineRule="auto"/>
              <w:ind w:firstLine="0"/>
              <w:jc w:val="center"/>
              <w:rPr>
                <w:rFonts w:eastAsiaTheme="minorHAnsi" w:cs="Arial"/>
                <w:b/>
                <w:bCs/>
                <w:color w:val="000000"/>
                <w:sz w:val="20"/>
                <w:szCs w:val="20"/>
              </w:rPr>
            </w:pPr>
            <w:r w:rsidRPr="00CF2614">
              <w:rPr>
                <w:rFonts w:eastAsiaTheme="minorHAnsi" w:cs="Arial"/>
                <w:b/>
                <w:bCs/>
                <w:color w:val="000000"/>
                <w:sz w:val="20"/>
                <w:szCs w:val="20"/>
              </w:rPr>
              <w:t>6500</w:t>
            </w:r>
          </w:p>
        </w:tc>
        <w:tc>
          <w:tcPr>
            <w:tcW w:w="850" w:type="dxa"/>
            <w:tcBorders>
              <w:top w:val="single" w:sz="6" w:space="0" w:color="auto"/>
              <w:left w:val="single" w:sz="6" w:space="0" w:color="auto"/>
              <w:bottom w:val="single" w:sz="2" w:space="0" w:color="000000"/>
              <w:right w:val="single" w:sz="2" w:space="0" w:color="000000"/>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b/>
                <w:bCs/>
                <w:color w:val="000000"/>
                <w:sz w:val="20"/>
                <w:szCs w:val="20"/>
              </w:rPr>
            </w:pPr>
          </w:p>
        </w:tc>
        <w:tc>
          <w:tcPr>
            <w:tcW w:w="992" w:type="dxa"/>
            <w:tcBorders>
              <w:top w:val="single" w:sz="6" w:space="0" w:color="auto"/>
              <w:left w:val="single" w:sz="2" w:space="0" w:color="000000"/>
              <w:bottom w:val="single" w:sz="2" w:space="0" w:color="000000"/>
              <w:right w:val="single" w:sz="2" w:space="0" w:color="000000"/>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b/>
                <w:bCs/>
                <w:color w:val="000000"/>
                <w:sz w:val="20"/>
                <w:szCs w:val="20"/>
              </w:rPr>
            </w:pPr>
          </w:p>
        </w:tc>
        <w:tc>
          <w:tcPr>
            <w:tcW w:w="993" w:type="dxa"/>
            <w:tcBorders>
              <w:top w:val="single" w:sz="6" w:space="0" w:color="auto"/>
              <w:left w:val="single" w:sz="2" w:space="0" w:color="000000"/>
              <w:bottom w:val="single" w:sz="2" w:space="0" w:color="000000"/>
              <w:right w:val="single" w:sz="2" w:space="0" w:color="000000"/>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b/>
                <w:bCs/>
                <w:color w:val="000000"/>
                <w:sz w:val="20"/>
                <w:szCs w:val="20"/>
              </w:rPr>
            </w:pPr>
          </w:p>
        </w:tc>
        <w:tc>
          <w:tcPr>
            <w:tcW w:w="992" w:type="dxa"/>
            <w:tcBorders>
              <w:top w:val="single" w:sz="6" w:space="0" w:color="auto"/>
              <w:left w:val="single" w:sz="2" w:space="0" w:color="000000"/>
              <w:bottom w:val="single" w:sz="2" w:space="0" w:color="000000"/>
              <w:right w:val="single" w:sz="2" w:space="0" w:color="000000"/>
            </w:tcBorders>
            <w:vAlign w:val="center"/>
          </w:tcPr>
          <w:p w:rsidR="00B50CC2" w:rsidRPr="00CF2614" w:rsidRDefault="00B50CC2" w:rsidP="00B50CC2">
            <w:pPr>
              <w:autoSpaceDE w:val="0"/>
              <w:autoSpaceDN w:val="0"/>
              <w:adjustRightInd w:val="0"/>
              <w:spacing w:line="240" w:lineRule="auto"/>
              <w:ind w:firstLine="0"/>
              <w:jc w:val="center"/>
              <w:rPr>
                <w:rFonts w:eastAsiaTheme="minorHAnsi" w:cs="Arial"/>
                <w:b/>
                <w:bCs/>
                <w:color w:val="000000"/>
                <w:sz w:val="20"/>
                <w:szCs w:val="20"/>
              </w:rPr>
            </w:pPr>
          </w:p>
        </w:tc>
      </w:tr>
    </w:tbl>
    <w:p w:rsidR="00CF2614" w:rsidRDefault="00CF2614" w:rsidP="0051331F"/>
    <w:p w:rsidR="009E2F95" w:rsidRPr="0051331F" w:rsidRDefault="009E2F95" w:rsidP="0051331F">
      <w:r w:rsidRPr="006771FF">
        <w:t xml:space="preserve">Общая протяженность газопроводов сельского поселения – </w:t>
      </w:r>
      <w:r w:rsidR="00913EFC">
        <w:t>6,5</w:t>
      </w:r>
      <w:r w:rsidRPr="006771FF">
        <w:t xml:space="preserve"> км.</w:t>
      </w:r>
    </w:p>
    <w:p w:rsidR="003F243F" w:rsidRPr="00CC667A" w:rsidRDefault="003F243F" w:rsidP="00DB4689">
      <w:pPr>
        <w:pStyle w:val="1"/>
        <w:numPr>
          <w:ilvl w:val="1"/>
          <w:numId w:val="7"/>
        </w:numPr>
        <w:spacing w:before="240"/>
      </w:pPr>
      <w:bookmarkStart w:id="5" w:name="_Toc434481676"/>
      <w:r w:rsidRPr="00CC667A">
        <w:t>Коммунальная инфраструктура водоснабжения</w:t>
      </w:r>
      <w:bookmarkEnd w:id="5"/>
    </w:p>
    <w:p w:rsidR="00747921" w:rsidRDefault="00747921" w:rsidP="00BB03C0">
      <w:pPr>
        <w:tabs>
          <w:tab w:val="left" w:pos="0"/>
        </w:tabs>
        <w:spacing w:before="240"/>
      </w:pPr>
      <w:r>
        <w:t xml:space="preserve">В настоящее время источником хозяйственно-питьевого и производственного водоснабжения на территории </w:t>
      </w:r>
      <w:r w:rsidR="00236E0B">
        <w:t>Воздвиженского</w:t>
      </w:r>
      <w:r>
        <w:t xml:space="preserve"> сельского поселения </w:t>
      </w:r>
      <w:r w:rsidR="00236E0B">
        <w:t>Курганинского</w:t>
      </w:r>
      <w:r>
        <w:t xml:space="preserve"> района являются подземные воды.</w:t>
      </w:r>
    </w:p>
    <w:p w:rsidR="00913EFC" w:rsidRDefault="00913EFC" w:rsidP="00BB03C0">
      <w:pPr>
        <w:tabs>
          <w:tab w:val="left" w:pos="0"/>
        </w:tabs>
      </w:pPr>
      <w:r>
        <w:t>В Воздвиженском сельском поселении организовано две раздельные системы водоснабжения.  Централизованное водоснабжение осуществляется в  ст. Воздвиженская,  хут. Сухой Кут.  На территории, не оборудованной централизованными системами водоснабжения, организованы децентрализованные источники водоснабжения, преимущественно шахтные колодцы и частные скважины.</w:t>
      </w:r>
    </w:p>
    <w:p w:rsidR="00913EFC" w:rsidRDefault="00913EFC" w:rsidP="00BB03C0">
      <w:pPr>
        <w:tabs>
          <w:tab w:val="left" w:pos="0"/>
        </w:tabs>
      </w:pPr>
      <w:r>
        <w:t xml:space="preserve">Системы централизованного водоснабжения тупиковые, объединенные для хозяйственно-питьевых, производственных и противопожарных нужд. Подача воды потребителям осуществляется по следующей схеме: вода из артезианских скважин под напором погружных насосов подается в накопительные резервуары, а затем в  водопроводные сети. Здания, оборудованные внутренними системами водопровода, подключены к наружным сетям водопровода. Остальная часть территории снабжаются водой от шахтных колодцев и локальных систем водоснабжения предприятий и частных скважин. </w:t>
      </w:r>
    </w:p>
    <w:p w:rsidR="00913EFC" w:rsidRDefault="00913EFC" w:rsidP="00913EFC">
      <w:pPr>
        <w:tabs>
          <w:tab w:val="left" w:pos="0"/>
        </w:tabs>
      </w:pPr>
      <w:r>
        <w:t>На территории  Воздвиженского сельского поселения  эксплуатацию централизованных систем водоснабжения осуществляет МУП муниципального образования Курганинский район «Курганинсктеплоэнерго». Зона обслуживания предприятия распространяется на два населенных пункта, охваченных централизованным водоснабжением: ст. Воздвиженская</w:t>
      </w:r>
      <w:r w:rsidR="00BB03C0">
        <w:t xml:space="preserve"> и</w:t>
      </w:r>
      <w:r>
        <w:t xml:space="preserve"> хут. Сухой Кут. Таким образом, в Воздвиженском сельском поселении одна эксплуатационная зона.</w:t>
      </w:r>
    </w:p>
    <w:p w:rsidR="00913EFC" w:rsidRDefault="00913EFC" w:rsidP="00913EFC">
      <w:pPr>
        <w:tabs>
          <w:tab w:val="left" w:pos="0"/>
        </w:tabs>
      </w:pPr>
      <w:r>
        <w:t xml:space="preserve"> В ст. Воздвиженская 4 артезианские скважины. В хут. Сухой Кут 1 артезианская скважина.</w:t>
      </w:r>
    </w:p>
    <w:p w:rsidR="00913EFC" w:rsidRDefault="00913EFC" w:rsidP="00913EFC">
      <w:pPr>
        <w:tabs>
          <w:tab w:val="left" w:pos="0"/>
        </w:tabs>
      </w:pPr>
      <w:r>
        <w:t>Характеристики водозаборных скважин, используемых в качестве источников централизованного водоснабжения, представлены в таблице 3.6.</w:t>
      </w:r>
    </w:p>
    <w:p w:rsidR="00DB4689" w:rsidRDefault="00913EFC" w:rsidP="00913EFC">
      <w:pPr>
        <w:tabs>
          <w:tab w:val="left" w:pos="0"/>
        </w:tabs>
      </w:pPr>
      <w:r>
        <w:t>Сооружений очистки и подготовки воды на территории Воздвиженского сельского поселения в настоящее время нет</w:t>
      </w:r>
      <w:r w:rsidR="00CC667A" w:rsidRPr="00787050">
        <w:t xml:space="preserve">. </w:t>
      </w:r>
    </w:p>
    <w:p w:rsidR="00913EFC" w:rsidRDefault="00CC667A" w:rsidP="00913EFC">
      <w:pPr>
        <w:tabs>
          <w:tab w:val="left" w:pos="0"/>
        </w:tabs>
      </w:pPr>
      <w:r w:rsidRPr="00787050">
        <w:t xml:space="preserve">Водопровод, объединенный для хозяйственно-питьевых и противопожарных нужд протяженностью </w:t>
      </w:r>
      <w:r w:rsidR="00913EFC">
        <w:t>50</w:t>
      </w:r>
      <w:r w:rsidRPr="00787050">
        <w:t xml:space="preserve"> км диаметром 1</w:t>
      </w:r>
      <w:r w:rsidR="00913EFC">
        <w:t>0</w:t>
      </w:r>
      <w:r w:rsidRPr="00787050">
        <w:t xml:space="preserve">0-150 мм. </w:t>
      </w:r>
    </w:p>
    <w:p w:rsidR="00CC667A" w:rsidRDefault="00CC667A" w:rsidP="00913EFC">
      <w:pPr>
        <w:tabs>
          <w:tab w:val="left" w:pos="0"/>
        </w:tabs>
      </w:pPr>
      <w:r w:rsidRPr="00787050">
        <w:t xml:space="preserve">Насосным оборудованием от скважин подается в </w:t>
      </w:r>
      <w:r w:rsidR="00913EFC">
        <w:t>водонапорную башню</w:t>
      </w:r>
      <w:r w:rsidRPr="00787050">
        <w:t xml:space="preserve"> и далее в водопроводную сеть</w:t>
      </w:r>
      <w:r w:rsidRPr="00D90875">
        <w:t>.</w:t>
      </w:r>
      <w:r w:rsidR="00DB4689">
        <w:t xml:space="preserve"> Характеристика водозаборных узлов представлена в таблице 3.6.</w:t>
      </w:r>
    </w:p>
    <w:p w:rsidR="00DB4689" w:rsidRDefault="00DB4689" w:rsidP="00DB4689">
      <w:pPr>
        <w:tabs>
          <w:tab w:val="left" w:pos="0"/>
        </w:tabs>
        <w:jc w:val="center"/>
      </w:pPr>
      <w:r>
        <w:t>Характеристика водозаборных узлов</w:t>
      </w:r>
    </w:p>
    <w:p w:rsidR="006E69CF" w:rsidRPr="004B7367" w:rsidRDefault="006E69CF" w:rsidP="006E69CF">
      <w:pPr>
        <w:jc w:val="right"/>
      </w:pPr>
      <w:r w:rsidRPr="004B7367">
        <w:t>Таблица 3.</w:t>
      </w:r>
      <w:r w:rsidR="00EB1136" w:rsidRPr="004B7367">
        <w:t>6</w:t>
      </w:r>
    </w:p>
    <w:tbl>
      <w:tblPr>
        <w:tblW w:w="9772" w:type="dxa"/>
        <w:jc w:val="center"/>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0"/>
        <w:gridCol w:w="2410"/>
        <w:gridCol w:w="851"/>
        <w:gridCol w:w="992"/>
        <w:gridCol w:w="709"/>
        <w:gridCol w:w="850"/>
        <w:gridCol w:w="992"/>
        <w:gridCol w:w="993"/>
        <w:gridCol w:w="1275"/>
      </w:tblGrid>
      <w:tr w:rsidR="00DB4689" w:rsidRPr="00BB03C0" w:rsidTr="00BB03C0">
        <w:trPr>
          <w:trHeight w:val="20"/>
          <w:jc w:val="center"/>
        </w:trPr>
        <w:tc>
          <w:tcPr>
            <w:tcW w:w="700" w:type="dxa"/>
            <w:vAlign w:val="center"/>
          </w:tcPr>
          <w:p w:rsidR="00DB4689" w:rsidRPr="00BB03C0" w:rsidRDefault="00DB4689" w:rsidP="00DB4689">
            <w:pPr>
              <w:pStyle w:val="ae"/>
              <w:rPr>
                <w:rFonts w:ascii="Bookman Old Style" w:hAnsi="Bookman Old Style"/>
                <w:b/>
              </w:rPr>
            </w:pPr>
            <w:r w:rsidRPr="00BB03C0">
              <w:rPr>
                <w:rFonts w:ascii="Bookman Old Style" w:hAnsi="Bookman Old Style"/>
                <w:b/>
              </w:rPr>
              <w:t>№ п/п</w:t>
            </w:r>
          </w:p>
        </w:tc>
        <w:tc>
          <w:tcPr>
            <w:tcW w:w="2410" w:type="dxa"/>
            <w:vAlign w:val="center"/>
          </w:tcPr>
          <w:p w:rsidR="00DB4689" w:rsidRPr="00BB03C0" w:rsidRDefault="00DB4689" w:rsidP="00DB4689">
            <w:pPr>
              <w:pStyle w:val="ae"/>
              <w:rPr>
                <w:rFonts w:ascii="Bookman Old Style" w:hAnsi="Bookman Old Style"/>
                <w:b/>
              </w:rPr>
            </w:pPr>
            <w:r w:rsidRPr="00BB03C0">
              <w:rPr>
                <w:rFonts w:ascii="Bookman Old Style" w:hAnsi="Bookman Old Style"/>
                <w:b/>
              </w:rPr>
              <w:t>Наименование объекта и его местоположение</w:t>
            </w:r>
          </w:p>
        </w:tc>
        <w:tc>
          <w:tcPr>
            <w:tcW w:w="851" w:type="dxa"/>
            <w:vAlign w:val="center"/>
          </w:tcPr>
          <w:p w:rsidR="00DB4689" w:rsidRPr="00BB03C0" w:rsidRDefault="00DB4689" w:rsidP="00DB4689">
            <w:pPr>
              <w:pStyle w:val="ae"/>
              <w:ind w:right="-47"/>
              <w:rPr>
                <w:rFonts w:ascii="Bookman Old Style" w:hAnsi="Bookman Old Style"/>
                <w:b/>
              </w:rPr>
            </w:pPr>
            <w:r w:rsidRPr="00BB03C0">
              <w:rPr>
                <w:rFonts w:ascii="Bookman Old Style" w:hAnsi="Bookman Old Style"/>
                <w:b/>
              </w:rPr>
              <w:t>№ сква</w:t>
            </w:r>
            <w:r w:rsidR="00BB03C0">
              <w:rPr>
                <w:rFonts w:ascii="Bookman Old Style" w:hAnsi="Bookman Old Style"/>
                <w:b/>
              </w:rPr>
              <w:t>-</w:t>
            </w:r>
            <w:r w:rsidRPr="00BB03C0">
              <w:rPr>
                <w:rFonts w:ascii="Bookman Old Style" w:hAnsi="Bookman Old Style"/>
                <w:b/>
              </w:rPr>
              <w:t>жины</w:t>
            </w:r>
          </w:p>
        </w:tc>
        <w:tc>
          <w:tcPr>
            <w:tcW w:w="992" w:type="dxa"/>
            <w:vAlign w:val="center"/>
          </w:tcPr>
          <w:p w:rsidR="00DB4689" w:rsidRPr="00BB03C0" w:rsidRDefault="00DB4689" w:rsidP="00BB03C0">
            <w:pPr>
              <w:pStyle w:val="ae"/>
              <w:rPr>
                <w:rFonts w:ascii="Bookman Old Style" w:hAnsi="Bookman Old Style"/>
                <w:b/>
              </w:rPr>
            </w:pPr>
            <w:r w:rsidRPr="00BB03C0">
              <w:rPr>
                <w:rFonts w:ascii="Bookman Old Style" w:hAnsi="Bookman Old Style"/>
                <w:b/>
              </w:rPr>
              <w:t>Год ввод</w:t>
            </w:r>
            <w:r w:rsidR="00BB03C0">
              <w:rPr>
                <w:rFonts w:ascii="Bookman Old Style" w:hAnsi="Bookman Old Style"/>
                <w:b/>
              </w:rPr>
              <w:t>а</w:t>
            </w:r>
            <w:r w:rsidRPr="00BB03C0">
              <w:rPr>
                <w:rFonts w:ascii="Bookman Old Style" w:hAnsi="Bookman Old Style"/>
                <w:b/>
              </w:rPr>
              <w:t xml:space="preserve"> в эксплуата</w:t>
            </w:r>
            <w:r w:rsidR="00BB03C0">
              <w:rPr>
                <w:rFonts w:ascii="Bookman Old Style" w:hAnsi="Bookman Old Style"/>
                <w:b/>
              </w:rPr>
              <w:t>-</w:t>
            </w:r>
            <w:r w:rsidRPr="00BB03C0">
              <w:rPr>
                <w:rFonts w:ascii="Bookman Old Style" w:hAnsi="Bookman Old Style"/>
                <w:b/>
              </w:rPr>
              <w:t>цию</w:t>
            </w:r>
          </w:p>
        </w:tc>
        <w:tc>
          <w:tcPr>
            <w:tcW w:w="709" w:type="dxa"/>
            <w:vAlign w:val="center"/>
          </w:tcPr>
          <w:p w:rsidR="00DB4689" w:rsidRPr="00BB03C0" w:rsidRDefault="00DB4689" w:rsidP="00DB4689">
            <w:pPr>
              <w:pStyle w:val="ae"/>
              <w:rPr>
                <w:rFonts w:ascii="Bookman Old Style" w:hAnsi="Bookman Old Style"/>
                <w:b/>
              </w:rPr>
            </w:pPr>
            <w:r w:rsidRPr="00BB03C0">
              <w:rPr>
                <w:rFonts w:ascii="Bookman Old Style" w:hAnsi="Bookman Old Style"/>
                <w:b/>
                <w:spacing w:val="-20"/>
              </w:rPr>
              <w:t>Де</w:t>
            </w:r>
            <w:r w:rsidR="00BB03C0">
              <w:rPr>
                <w:rFonts w:ascii="Bookman Old Style" w:hAnsi="Bookman Old Style"/>
                <w:b/>
                <w:spacing w:val="-20"/>
              </w:rPr>
              <w:t>-</w:t>
            </w:r>
            <w:r w:rsidRPr="00BB03C0">
              <w:rPr>
                <w:rFonts w:ascii="Bookman Old Style" w:hAnsi="Bookman Old Style"/>
                <w:b/>
                <w:spacing w:val="-20"/>
              </w:rPr>
              <w:t>бит</w:t>
            </w:r>
            <w:r w:rsidRPr="00BB03C0">
              <w:rPr>
                <w:rFonts w:ascii="Bookman Old Style" w:hAnsi="Bookman Old Style"/>
                <w:b/>
              </w:rPr>
              <w:t xml:space="preserve"> м</w:t>
            </w:r>
            <w:r w:rsidRPr="00BB03C0">
              <w:rPr>
                <w:rFonts w:ascii="Bookman Old Style" w:hAnsi="Bookman Old Style"/>
                <w:b/>
                <w:vertAlign w:val="superscript"/>
              </w:rPr>
              <w:t>3</w:t>
            </w:r>
            <w:r w:rsidRPr="00BB03C0">
              <w:rPr>
                <w:rFonts w:ascii="Bookman Old Style" w:hAnsi="Bookman Old Style"/>
                <w:b/>
              </w:rPr>
              <w:t>/ч</w:t>
            </w:r>
          </w:p>
        </w:tc>
        <w:tc>
          <w:tcPr>
            <w:tcW w:w="850" w:type="dxa"/>
            <w:vAlign w:val="center"/>
          </w:tcPr>
          <w:p w:rsidR="00DB4689" w:rsidRPr="00BB03C0" w:rsidRDefault="00DB4689" w:rsidP="00DB4689">
            <w:pPr>
              <w:pStyle w:val="ae"/>
              <w:rPr>
                <w:rFonts w:ascii="Bookman Old Style" w:hAnsi="Bookman Old Style"/>
                <w:b/>
              </w:rPr>
            </w:pPr>
            <w:r w:rsidRPr="00BB03C0">
              <w:rPr>
                <w:rFonts w:ascii="Bookman Old Style" w:hAnsi="Bookman Old Style"/>
                <w:b/>
              </w:rPr>
              <w:t>Глу</w:t>
            </w:r>
            <w:r w:rsidR="00BB03C0">
              <w:rPr>
                <w:rFonts w:ascii="Bookman Old Style" w:hAnsi="Bookman Old Style"/>
                <w:b/>
              </w:rPr>
              <w:t>-</w:t>
            </w:r>
            <w:r w:rsidRPr="00BB03C0">
              <w:rPr>
                <w:rFonts w:ascii="Bookman Old Style" w:hAnsi="Bookman Old Style"/>
                <w:b/>
              </w:rPr>
              <w:t>бина, м</w:t>
            </w:r>
          </w:p>
        </w:tc>
        <w:tc>
          <w:tcPr>
            <w:tcW w:w="992" w:type="dxa"/>
            <w:vAlign w:val="center"/>
          </w:tcPr>
          <w:p w:rsidR="00DB4689" w:rsidRPr="00BB03C0" w:rsidRDefault="00913EFC" w:rsidP="00913EFC">
            <w:pPr>
              <w:pStyle w:val="ae"/>
              <w:rPr>
                <w:rFonts w:ascii="Bookman Old Style" w:hAnsi="Bookman Old Style"/>
                <w:b/>
              </w:rPr>
            </w:pPr>
            <w:r w:rsidRPr="00BB03C0">
              <w:rPr>
                <w:rFonts w:ascii="Bookman Old Style" w:hAnsi="Bookman Old Style"/>
                <w:b/>
              </w:rPr>
              <w:t>Нали</w:t>
            </w:r>
            <w:r w:rsidR="00BB03C0">
              <w:rPr>
                <w:rFonts w:ascii="Bookman Old Style" w:hAnsi="Bookman Old Style"/>
                <w:b/>
              </w:rPr>
              <w:t>-</w:t>
            </w:r>
            <w:r w:rsidRPr="00BB03C0">
              <w:rPr>
                <w:rFonts w:ascii="Bookman Old Style" w:hAnsi="Bookman Old Style"/>
                <w:b/>
              </w:rPr>
              <w:t xml:space="preserve">чие зон </w:t>
            </w:r>
            <w:r w:rsidR="00DB4689" w:rsidRPr="00BB03C0">
              <w:rPr>
                <w:rFonts w:ascii="Bookman Old Style" w:hAnsi="Bookman Old Style"/>
                <w:b/>
              </w:rPr>
              <w:t>ЗСО</w:t>
            </w:r>
          </w:p>
        </w:tc>
        <w:tc>
          <w:tcPr>
            <w:tcW w:w="993" w:type="dxa"/>
            <w:vAlign w:val="center"/>
          </w:tcPr>
          <w:p w:rsidR="00DB4689" w:rsidRPr="00BB03C0" w:rsidRDefault="00DB4689" w:rsidP="00DB4689">
            <w:pPr>
              <w:pStyle w:val="ae"/>
              <w:rPr>
                <w:rFonts w:ascii="Bookman Old Style" w:hAnsi="Bookman Old Style"/>
                <w:b/>
              </w:rPr>
            </w:pPr>
            <w:r w:rsidRPr="00BB03C0">
              <w:rPr>
                <w:rFonts w:ascii="Bookman Old Style" w:hAnsi="Bookman Old Style"/>
                <w:b/>
              </w:rPr>
              <w:t>Орга</w:t>
            </w:r>
            <w:r w:rsidR="00BB03C0">
              <w:rPr>
                <w:rFonts w:ascii="Bookman Old Style" w:hAnsi="Bookman Old Style"/>
                <w:b/>
              </w:rPr>
              <w:t>-</w:t>
            </w:r>
            <w:r w:rsidRPr="00BB03C0">
              <w:rPr>
                <w:rFonts w:ascii="Bookman Old Style" w:hAnsi="Bookman Old Style"/>
                <w:b/>
              </w:rPr>
              <w:t>низа</w:t>
            </w:r>
            <w:r w:rsidR="00BB03C0">
              <w:rPr>
                <w:rFonts w:ascii="Bookman Old Style" w:hAnsi="Bookman Old Style"/>
                <w:b/>
              </w:rPr>
              <w:t>-</w:t>
            </w:r>
            <w:r w:rsidRPr="00BB03C0">
              <w:rPr>
                <w:rFonts w:ascii="Bookman Old Style" w:hAnsi="Bookman Old Style"/>
                <w:b/>
              </w:rPr>
              <w:t>ция собст</w:t>
            </w:r>
            <w:r w:rsidR="00BB03C0">
              <w:rPr>
                <w:rFonts w:ascii="Bookman Old Style" w:hAnsi="Bookman Old Style"/>
                <w:b/>
              </w:rPr>
              <w:t>-</w:t>
            </w:r>
            <w:r w:rsidRPr="00BB03C0">
              <w:rPr>
                <w:rFonts w:ascii="Bookman Old Style" w:hAnsi="Bookman Old Style"/>
                <w:b/>
              </w:rPr>
              <w:t>вен</w:t>
            </w:r>
            <w:r w:rsidR="00BB03C0">
              <w:rPr>
                <w:rFonts w:ascii="Bookman Old Style" w:hAnsi="Bookman Old Style"/>
                <w:b/>
              </w:rPr>
              <w:t>-</w:t>
            </w:r>
            <w:r w:rsidRPr="00BB03C0">
              <w:rPr>
                <w:rFonts w:ascii="Bookman Old Style" w:hAnsi="Bookman Old Style"/>
                <w:b/>
              </w:rPr>
              <w:t>ник</w:t>
            </w:r>
          </w:p>
        </w:tc>
        <w:tc>
          <w:tcPr>
            <w:tcW w:w="1275" w:type="dxa"/>
            <w:vAlign w:val="center"/>
          </w:tcPr>
          <w:p w:rsidR="00DB4689" w:rsidRPr="00BB03C0" w:rsidRDefault="00DB4689" w:rsidP="00DB4689">
            <w:pPr>
              <w:pStyle w:val="ae"/>
              <w:rPr>
                <w:rFonts w:ascii="Bookman Old Style" w:hAnsi="Bookman Old Style"/>
                <w:b/>
              </w:rPr>
            </w:pPr>
            <w:r w:rsidRPr="00BB03C0">
              <w:rPr>
                <w:rFonts w:ascii="Bookman Old Style" w:hAnsi="Bookman Old Style"/>
                <w:b/>
              </w:rPr>
              <w:t>Эксплуатирующая органи</w:t>
            </w:r>
            <w:r w:rsidR="00BB03C0">
              <w:rPr>
                <w:rFonts w:ascii="Bookman Old Style" w:hAnsi="Bookman Old Style"/>
                <w:b/>
              </w:rPr>
              <w:t>-</w:t>
            </w:r>
            <w:r w:rsidRPr="00BB03C0">
              <w:rPr>
                <w:rFonts w:ascii="Bookman Old Style" w:hAnsi="Bookman Old Style"/>
                <w:b/>
              </w:rPr>
              <w:t>зация</w:t>
            </w:r>
          </w:p>
        </w:tc>
      </w:tr>
      <w:tr w:rsidR="00DB4689" w:rsidRPr="00BB03C0" w:rsidTr="00BB03C0">
        <w:trPr>
          <w:trHeight w:val="20"/>
          <w:jc w:val="center"/>
        </w:trPr>
        <w:tc>
          <w:tcPr>
            <w:tcW w:w="700" w:type="dxa"/>
            <w:vAlign w:val="center"/>
          </w:tcPr>
          <w:p w:rsidR="00DB4689" w:rsidRPr="00BB03C0" w:rsidRDefault="00DB4689" w:rsidP="00DB4689">
            <w:pPr>
              <w:pStyle w:val="ae"/>
              <w:rPr>
                <w:rFonts w:ascii="Bookman Old Style" w:hAnsi="Bookman Old Style"/>
              </w:rPr>
            </w:pPr>
            <w:r w:rsidRPr="00BB03C0">
              <w:rPr>
                <w:rFonts w:ascii="Bookman Old Style" w:hAnsi="Bookman Old Style"/>
              </w:rPr>
              <w:t>1</w:t>
            </w:r>
          </w:p>
        </w:tc>
        <w:tc>
          <w:tcPr>
            <w:tcW w:w="2410" w:type="dxa"/>
            <w:vAlign w:val="center"/>
          </w:tcPr>
          <w:p w:rsidR="00DB4689" w:rsidRPr="00BB03C0" w:rsidRDefault="00DB4689" w:rsidP="00DB4689">
            <w:pPr>
              <w:pStyle w:val="ae"/>
              <w:rPr>
                <w:rFonts w:ascii="Bookman Old Style" w:hAnsi="Bookman Old Style"/>
              </w:rPr>
            </w:pPr>
            <w:r w:rsidRPr="00BB03C0">
              <w:rPr>
                <w:rFonts w:ascii="Bookman Old Style" w:hAnsi="Bookman Old Style"/>
              </w:rPr>
              <w:t>2</w:t>
            </w:r>
          </w:p>
        </w:tc>
        <w:tc>
          <w:tcPr>
            <w:tcW w:w="851" w:type="dxa"/>
            <w:vAlign w:val="center"/>
          </w:tcPr>
          <w:p w:rsidR="00DB4689" w:rsidRPr="00BB03C0" w:rsidRDefault="00DB4689" w:rsidP="00DB4689">
            <w:pPr>
              <w:pStyle w:val="ae"/>
              <w:rPr>
                <w:rFonts w:ascii="Bookman Old Style" w:hAnsi="Bookman Old Style"/>
              </w:rPr>
            </w:pPr>
            <w:r w:rsidRPr="00BB03C0">
              <w:rPr>
                <w:rFonts w:ascii="Bookman Old Style" w:hAnsi="Bookman Old Style"/>
              </w:rPr>
              <w:t>3</w:t>
            </w:r>
          </w:p>
        </w:tc>
        <w:tc>
          <w:tcPr>
            <w:tcW w:w="992" w:type="dxa"/>
            <w:vAlign w:val="center"/>
          </w:tcPr>
          <w:p w:rsidR="00DB4689" w:rsidRPr="00BB03C0" w:rsidRDefault="00DB4689" w:rsidP="00DB4689">
            <w:pPr>
              <w:pStyle w:val="ae"/>
              <w:rPr>
                <w:rFonts w:ascii="Bookman Old Style" w:hAnsi="Bookman Old Style"/>
              </w:rPr>
            </w:pPr>
            <w:r w:rsidRPr="00BB03C0">
              <w:rPr>
                <w:rFonts w:ascii="Bookman Old Style" w:hAnsi="Bookman Old Style"/>
              </w:rPr>
              <w:t>4</w:t>
            </w:r>
          </w:p>
        </w:tc>
        <w:tc>
          <w:tcPr>
            <w:tcW w:w="709" w:type="dxa"/>
            <w:vAlign w:val="center"/>
          </w:tcPr>
          <w:p w:rsidR="00DB4689" w:rsidRPr="00BB03C0" w:rsidRDefault="00DB4689" w:rsidP="00DB4689">
            <w:pPr>
              <w:pStyle w:val="ae"/>
              <w:rPr>
                <w:rFonts w:ascii="Bookman Old Style" w:hAnsi="Bookman Old Style"/>
              </w:rPr>
            </w:pPr>
            <w:r w:rsidRPr="00BB03C0">
              <w:rPr>
                <w:rFonts w:ascii="Bookman Old Style" w:hAnsi="Bookman Old Style"/>
              </w:rPr>
              <w:t>5</w:t>
            </w:r>
          </w:p>
        </w:tc>
        <w:tc>
          <w:tcPr>
            <w:tcW w:w="850" w:type="dxa"/>
            <w:vAlign w:val="center"/>
          </w:tcPr>
          <w:p w:rsidR="00DB4689" w:rsidRPr="00BB03C0" w:rsidRDefault="00DB4689" w:rsidP="00DB4689">
            <w:pPr>
              <w:pStyle w:val="ae"/>
              <w:rPr>
                <w:rFonts w:ascii="Bookman Old Style" w:hAnsi="Bookman Old Style"/>
              </w:rPr>
            </w:pPr>
            <w:r w:rsidRPr="00BB03C0">
              <w:rPr>
                <w:rFonts w:ascii="Bookman Old Style" w:hAnsi="Bookman Old Style"/>
              </w:rPr>
              <w:t>6</w:t>
            </w:r>
          </w:p>
        </w:tc>
        <w:tc>
          <w:tcPr>
            <w:tcW w:w="992" w:type="dxa"/>
            <w:vAlign w:val="center"/>
          </w:tcPr>
          <w:p w:rsidR="00DB4689" w:rsidRPr="00BB03C0" w:rsidRDefault="00DB4689" w:rsidP="00DB4689">
            <w:pPr>
              <w:pStyle w:val="ae"/>
              <w:rPr>
                <w:rFonts w:ascii="Bookman Old Style" w:hAnsi="Bookman Old Style"/>
              </w:rPr>
            </w:pPr>
            <w:r w:rsidRPr="00BB03C0">
              <w:rPr>
                <w:rFonts w:ascii="Bookman Old Style" w:hAnsi="Bookman Old Style"/>
              </w:rPr>
              <w:t>7</w:t>
            </w:r>
          </w:p>
        </w:tc>
        <w:tc>
          <w:tcPr>
            <w:tcW w:w="993" w:type="dxa"/>
            <w:vAlign w:val="center"/>
          </w:tcPr>
          <w:p w:rsidR="00DB4689" w:rsidRPr="00BB03C0" w:rsidRDefault="00DB4689" w:rsidP="00DB4689">
            <w:pPr>
              <w:pStyle w:val="ae"/>
              <w:rPr>
                <w:rFonts w:ascii="Bookman Old Style" w:hAnsi="Bookman Old Style"/>
              </w:rPr>
            </w:pPr>
            <w:r w:rsidRPr="00BB03C0">
              <w:rPr>
                <w:rFonts w:ascii="Bookman Old Style" w:hAnsi="Bookman Old Style"/>
              </w:rPr>
              <w:t>8</w:t>
            </w:r>
          </w:p>
        </w:tc>
        <w:tc>
          <w:tcPr>
            <w:tcW w:w="1275" w:type="dxa"/>
            <w:vAlign w:val="center"/>
          </w:tcPr>
          <w:p w:rsidR="00DB4689" w:rsidRPr="00BB03C0" w:rsidRDefault="00DB4689" w:rsidP="00DB4689">
            <w:pPr>
              <w:pStyle w:val="ae"/>
              <w:rPr>
                <w:rFonts w:ascii="Bookman Old Style" w:hAnsi="Bookman Old Style"/>
              </w:rPr>
            </w:pPr>
            <w:r w:rsidRPr="00BB03C0">
              <w:rPr>
                <w:rFonts w:ascii="Bookman Old Style" w:hAnsi="Bookman Old Style"/>
              </w:rPr>
              <w:t>9</w:t>
            </w:r>
          </w:p>
        </w:tc>
      </w:tr>
      <w:tr w:rsidR="00913EFC" w:rsidRPr="00BB03C0" w:rsidTr="00BB03C0">
        <w:trPr>
          <w:trHeight w:val="20"/>
          <w:jc w:val="center"/>
        </w:trPr>
        <w:tc>
          <w:tcPr>
            <w:tcW w:w="700" w:type="dxa"/>
            <w:vAlign w:val="center"/>
          </w:tcPr>
          <w:p w:rsidR="00913EFC" w:rsidRPr="00BB03C0" w:rsidRDefault="00913EFC" w:rsidP="00DB4689">
            <w:pPr>
              <w:pStyle w:val="ae"/>
              <w:rPr>
                <w:rFonts w:ascii="Bookman Old Style" w:hAnsi="Bookman Old Style"/>
              </w:rPr>
            </w:pPr>
            <w:r w:rsidRPr="00BB03C0">
              <w:rPr>
                <w:rFonts w:ascii="Bookman Old Style" w:hAnsi="Bookman Old Style"/>
              </w:rPr>
              <w:t>1</w:t>
            </w:r>
          </w:p>
        </w:tc>
        <w:tc>
          <w:tcPr>
            <w:tcW w:w="2410" w:type="dxa"/>
            <w:vAlign w:val="center"/>
          </w:tcPr>
          <w:p w:rsidR="00913EFC" w:rsidRPr="00BB03C0" w:rsidRDefault="00913EFC" w:rsidP="000A4667">
            <w:pPr>
              <w:pStyle w:val="ae"/>
              <w:rPr>
                <w:rFonts w:ascii="Bookman Old Style" w:hAnsi="Bookman Old Style"/>
              </w:rPr>
            </w:pPr>
            <w:r w:rsidRPr="00BB03C0">
              <w:rPr>
                <w:rFonts w:ascii="Bookman Old Style" w:hAnsi="Bookman Old Style"/>
              </w:rPr>
              <w:t xml:space="preserve">Арт. скв. №1457, юг ст. Воздвиженская </w:t>
            </w:r>
          </w:p>
          <w:p w:rsidR="00913EFC" w:rsidRPr="00BB03C0" w:rsidRDefault="00913EFC" w:rsidP="000A4667">
            <w:pPr>
              <w:pStyle w:val="ae"/>
              <w:rPr>
                <w:rFonts w:ascii="Bookman Old Style" w:hAnsi="Bookman Old Style"/>
              </w:rPr>
            </w:pPr>
            <w:r w:rsidRPr="00BB03C0">
              <w:rPr>
                <w:rFonts w:ascii="Bookman Old Style" w:hAnsi="Bookman Old Style"/>
              </w:rPr>
              <w:t>(центральный водозабор)</w:t>
            </w:r>
          </w:p>
        </w:tc>
        <w:tc>
          <w:tcPr>
            <w:tcW w:w="851" w:type="dxa"/>
            <w:vAlign w:val="center"/>
          </w:tcPr>
          <w:p w:rsidR="00913EFC" w:rsidRPr="00BB03C0" w:rsidRDefault="00C57E6B" w:rsidP="00DB4689">
            <w:pPr>
              <w:pStyle w:val="ae"/>
              <w:rPr>
                <w:rFonts w:ascii="Bookman Old Style" w:hAnsi="Bookman Old Style"/>
              </w:rPr>
            </w:pPr>
            <w:r w:rsidRPr="00BB03C0">
              <w:rPr>
                <w:rFonts w:ascii="Bookman Old Style" w:hAnsi="Bookman Old Style"/>
              </w:rPr>
              <w:t>1457</w:t>
            </w:r>
          </w:p>
        </w:tc>
        <w:tc>
          <w:tcPr>
            <w:tcW w:w="992" w:type="dxa"/>
            <w:vAlign w:val="center"/>
          </w:tcPr>
          <w:p w:rsidR="00913EFC" w:rsidRPr="00BB03C0" w:rsidRDefault="00C57E6B" w:rsidP="00DB4689">
            <w:pPr>
              <w:pStyle w:val="ae"/>
              <w:rPr>
                <w:rFonts w:ascii="Bookman Old Style" w:hAnsi="Bookman Old Style"/>
              </w:rPr>
            </w:pPr>
            <w:r w:rsidRPr="00BB03C0">
              <w:rPr>
                <w:rFonts w:ascii="Bookman Old Style" w:hAnsi="Bookman Old Style"/>
              </w:rPr>
              <w:t>1962</w:t>
            </w:r>
          </w:p>
        </w:tc>
        <w:tc>
          <w:tcPr>
            <w:tcW w:w="709" w:type="dxa"/>
            <w:vAlign w:val="center"/>
          </w:tcPr>
          <w:p w:rsidR="00913EFC" w:rsidRPr="00BB03C0" w:rsidRDefault="00C57E6B" w:rsidP="00DB4689">
            <w:pPr>
              <w:pStyle w:val="ae"/>
              <w:rPr>
                <w:rFonts w:ascii="Bookman Old Style" w:hAnsi="Bookman Old Style"/>
              </w:rPr>
            </w:pPr>
            <w:r w:rsidRPr="00BB03C0">
              <w:rPr>
                <w:rFonts w:ascii="Bookman Old Style" w:hAnsi="Bookman Old Style"/>
              </w:rPr>
              <w:t>250</w:t>
            </w:r>
          </w:p>
        </w:tc>
        <w:tc>
          <w:tcPr>
            <w:tcW w:w="850" w:type="dxa"/>
            <w:vAlign w:val="center"/>
          </w:tcPr>
          <w:p w:rsidR="00913EFC" w:rsidRPr="00BB03C0" w:rsidRDefault="00C57E6B" w:rsidP="00DB4689">
            <w:pPr>
              <w:pStyle w:val="ae"/>
              <w:rPr>
                <w:rFonts w:ascii="Bookman Old Style" w:hAnsi="Bookman Old Style"/>
              </w:rPr>
            </w:pPr>
            <w:r w:rsidRPr="00BB03C0">
              <w:rPr>
                <w:rFonts w:ascii="Bookman Old Style" w:hAnsi="Bookman Old Style"/>
              </w:rPr>
              <w:t>380</w:t>
            </w:r>
          </w:p>
        </w:tc>
        <w:tc>
          <w:tcPr>
            <w:tcW w:w="992" w:type="dxa"/>
            <w:vAlign w:val="center"/>
          </w:tcPr>
          <w:p w:rsidR="00913EFC" w:rsidRPr="00BB03C0" w:rsidRDefault="00C57E6B" w:rsidP="00DB4689">
            <w:pPr>
              <w:pStyle w:val="ae"/>
              <w:rPr>
                <w:rFonts w:ascii="Bookman Old Style" w:hAnsi="Bookman Old Style"/>
              </w:rPr>
            </w:pPr>
            <w:r w:rsidRPr="00BB03C0">
              <w:rPr>
                <w:rFonts w:ascii="Bookman Old Style" w:hAnsi="Bookman Old Style"/>
              </w:rPr>
              <w:t>есть</w:t>
            </w:r>
          </w:p>
        </w:tc>
        <w:tc>
          <w:tcPr>
            <w:tcW w:w="993" w:type="dxa"/>
            <w:vMerge w:val="restart"/>
            <w:vAlign w:val="center"/>
          </w:tcPr>
          <w:p w:rsidR="00913EFC" w:rsidRPr="00BB03C0" w:rsidRDefault="00913EFC" w:rsidP="00DB4689">
            <w:pPr>
              <w:pStyle w:val="ae"/>
              <w:rPr>
                <w:rFonts w:ascii="Bookman Old Style" w:hAnsi="Bookman Old Style"/>
              </w:rPr>
            </w:pPr>
            <w:r w:rsidRPr="00BB03C0">
              <w:rPr>
                <w:rFonts w:ascii="Bookman Old Style" w:hAnsi="Bookman Old Style"/>
              </w:rPr>
              <w:t>Адм</w:t>
            </w:r>
            <w:r w:rsidR="00BB03C0">
              <w:rPr>
                <w:rFonts w:ascii="Bookman Old Style" w:hAnsi="Bookman Old Style"/>
              </w:rPr>
              <w:t>-ция</w:t>
            </w:r>
            <w:r w:rsidRPr="00BB03C0">
              <w:rPr>
                <w:rFonts w:ascii="Bookman Old Style" w:hAnsi="Bookman Old Style"/>
              </w:rPr>
              <w:t xml:space="preserve"> </w:t>
            </w:r>
          </w:p>
          <w:p w:rsidR="00913EFC" w:rsidRPr="00BB03C0" w:rsidRDefault="00913EFC" w:rsidP="00DB4689">
            <w:pPr>
              <w:pStyle w:val="ae"/>
              <w:rPr>
                <w:rFonts w:ascii="Bookman Old Style" w:hAnsi="Bookman Old Style"/>
              </w:rPr>
            </w:pPr>
            <w:r w:rsidRPr="00BB03C0">
              <w:rPr>
                <w:rFonts w:ascii="Bookman Old Style" w:hAnsi="Bookman Old Style"/>
              </w:rPr>
              <w:t>Воздвиженского СП Курга</w:t>
            </w:r>
            <w:r w:rsidR="00BB03C0">
              <w:rPr>
                <w:rFonts w:ascii="Bookman Old Style" w:hAnsi="Bookman Old Style"/>
              </w:rPr>
              <w:t>-</w:t>
            </w:r>
            <w:r w:rsidRPr="00BB03C0">
              <w:rPr>
                <w:rFonts w:ascii="Bookman Old Style" w:hAnsi="Bookman Old Style"/>
              </w:rPr>
              <w:t>нинского района</w:t>
            </w:r>
          </w:p>
        </w:tc>
        <w:tc>
          <w:tcPr>
            <w:tcW w:w="1275" w:type="dxa"/>
            <w:vMerge w:val="restart"/>
            <w:vAlign w:val="center"/>
          </w:tcPr>
          <w:p w:rsidR="00913EFC" w:rsidRPr="00BB03C0" w:rsidRDefault="00C57E6B" w:rsidP="00DB4689">
            <w:pPr>
              <w:pStyle w:val="ae"/>
              <w:rPr>
                <w:rFonts w:ascii="Bookman Old Style" w:hAnsi="Bookman Old Style"/>
              </w:rPr>
            </w:pPr>
            <w:r w:rsidRPr="00BB03C0">
              <w:rPr>
                <w:rFonts w:ascii="Bookman Old Style" w:hAnsi="Bookman Old Style"/>
              </w:rPr>
              <w:t>МУП «Курга</w:t>
            </w:r>
            <w:r w:rsidR="00BB03C0">
              <w:rPr>
                <w:rFonts w:ascii="Bookman Old Style" w:hAnsi="Bookman Old Style"/>
              </w:rPr>
              <w:t>-</w:t>
            </w:r>
            <w:r w:rsidRPr="00BB03C0">
              <w:rPr>
                <w:rFonts w:ascii="Bookman Old Style" w:hAnsi="Bookman Old Style"/>
              </w:rPr>
              <w:t>нинск</w:t>
            </w:r>
            <w:r w:rsidR="00BB03C0">
              <w:rPr>
                <w:rFonts w:ascii="Bookman Old Style" w:hAnsi="Bookman Old Style"/>
              </w:rPr>
              <w:t>-</w:t>
            </w:r>
            <w:r w:rsidRPr="00BB03C0">
              <w:rPr>
                <w:rFonts w:ascii="Bookman Old Style" w:hAnsi="Bookman Old Style"/>
              </w:rPr>
              <w:t>теплоэнерго»</w:t>
            </w:r>
          </w:p>
        </w:tc>
      </w:tr>
      <w:tr w:rsidR="00913EFC" w:rsidRPr="00BB03C0" w:rsidTr="00BB03C0">
        <w:trPr>
          <w:trHeight w:val="20"/>
          <w:jc w:val="center"/>
        </w:trPr>
        <w:tc>
          <w:tcPr>
            <w:tcW w:w="700" w:type="dxa"/>
            <w:vAlign w:val="center"/>
          </w:tcPr>
          <w:p w:rsidR="00913EFC" w:rsidRPr="00BB03C0" w:rsidRDefault="00913EFC" w:rsidP="00DB4689">
            <w:pPr>
              <w:pStyle w:val="ae"/>
              <w:rPr>
                <w:rFonts w:ascii="Bookman Old Style" w:hAnsi="Bookman Old Style"/>
              </w:rPr>
            </w:pPr>
            <w:r w:rsidRPr="00BB03C0">
              <w:rPr>
                <w:rFonts w:ascii="Bookman Old Style" w:hAnsi="Bookman Old Style"/>
              </w:rPr>
              <w:t>2</w:t>
            </w:r>
          </w:p>
        </w:tc>
        <w:tc>
          <w:tcPr>
            <w:tcW w:w="2410" w:type="dxa"/>
            <w:vAlign w:val="center"/>
          </w:tcPr>
          <w:p w:rsidR="00913EFC" w:rsidRPr="00BB03C0" w:rsidRDefault="00913EFC" w:rsidP="000A4667">
            <w:pPr>
              <w:pStyle w:val="ae"/>
              <w:rPr>
                <w:rFonts w:ascii="Bookman Old Style" w:hAnsi="Bookman Old Style"/>
              </w:rPr>
            </w:pPr>
            <w:r w:rsidRPr="00BB03C0">
              <w:rPr>
                <w:rFonts w:ascii="Bookman Old Style" w:hAnsi="Bookman Old Style"/>
              </w:rPr>
              <w:t>Арт. скв. №2402, юг ст. Воздвиженская</w:t>
            </w:r>
          </w:p>
          <w:p w:rsidR="00913EFC" w:rsidRPr="00BB03C0" w:rsidRDefault="00913EFC" w:rsidP="000A4667">
            <w:pPr>
              <w:pStyle w:val="ae"/>
              <w:rPr>
                <w:rFonts w:ascii="Bookman Old Style" w:hAnsi="Bookman Old Style"/>
              </w:rPr>
            </w:pPr>
            <w:r w:rsidRPr="00BB03C0">
              <w:rPr>
                <w:rFonts w:ascii="Bookman Old Style" w:hAnsi="Bookman Old Style"/>
              </w:rPr>
              <w:t xml:space="preserve"> (центральный водозабор)</w:t>
            </w:r>
          </w:p>
        </w:tc>
        <w:tc>
          <w:tcPr>
            <w:tcW w:w="851" w:type="dxa"/>
            <w:vAlign w:val="center"/>
          </w:tcPr>
          <w:p w:rsidR="00913EFC" w:rsidRPr="00BB03C0" w:rsidRDefault="00C57E6B" w:rsidP="00DB4689">
            <w:pPr>
              <w:pStyle w:val="ae"/>
              <w:rPr>
                <w:rFonts w:ascii="Bookman Old Style" w:hAnsi="Bookman Old Style"/>
              </w:rPr>
            </w:pPr>
            <w:r w:rsidRPr="00BB03C0">
              <w:rPr>
                <w:rFonts w:ascii="Bookman Old Style" w:hAnsi="Bookman Old Style"/>
              </w:rPr>
              <w:t>2402</w:t>
            </w:r>
          </w:p>
        </w:tc>
        <w:tc>
          <w:tcPr>
            <w:tcW w:w="992" w:type="dxa"/>
            <w:vAlign w:val="center"/>
          </w:tcPr>
          <w:p w:rsidR="00913EFC" w:rsidRPr="00BB03C0" w:rsidRDefault="00C57E6B" w:rsidP="00DB4689">
            <w:pPr>
              <w:pStyle w:val="ae"/>
              <w:rPr>
                <w:rFonts w:ascii="Bookman Old Style" w:hAnsi="Bookman Old Style"/>
              </w:rPr>
            </w:pPr>
            <w:r w:rsidRPr="00BB03C0">
              <w:rPr>
                <w:rFonts w:ascii="Bookman Old Style" w:hAnsi="Bookman Old Style"/>
              </w:rPr>
              <w:t>1964</w:t>
            </w:r>
          </w:p>
        </w:tc>
        <w:tc>
          <w:tcPr>
            <w:tcW w:w="709" w:type="dxa"/>
            <w:vAlign w:val="center"/>
          </w:tcPr>
          <w:p w:rsidR="00913EFC" w:rsidRPr="00BB03C0" w:rsidRDefault="00C57E6B" w:rsidP="00DB4689">
            <w:pPr>
              <w:pStyle w:val="ae"/>
              <w:rPr>
                <w:rFonts w:ascii="Bookman Old Style" w:hAnsi="Bookman Old Style"/>
              </w:rPr>
            </w:pPr>
            <w:r w:rsidRPr="00BB03C0">
              <w:rPr>
                <w:rFonts w:ascii="Bookman Old Style" w:hAnsi="Bookman Old Style"/>
              </w:rPr>
              <w:t>250</w:t>
            </w:r>
          </w:p>
        </w:tc>
        <w:tc>
          <w:tcPr>
            <w:tcW w:w="850" w:type="dxa"/>
            <w:vAlign w:val="center"/>
          </w:tcPr>
          <w:p w:rsidR="00913EFC" w:rsidRPr="00BB03C0" w:rsidRDefault="00C57E6B" w:rsidP="00DB4689">
            <w:pPr>
              <w:pStyle w:val="ae"/>
              <w:rPr>
                <w:rFonts w:ascii="Bookman Old Style" w:hAnsi="Bookman Old Style"/>
              </w:rPr>
            </w:pPr>
            <w:r w:rsidRPr="00BB03C0">
              <w:rPr>
                <w:rFonts w:ascii="Bookman Old Style" w:hAnsi="Bookman Old Style"/>
              </w:rPr>
              <w:t>400</w:t>
            </w:r>
          </w:p>
        </w:tc>
        <w:tc>
          <w:tcPr>
            <w:tcW w:w="992" w:type="dxa"/>
            <w:vAlign w:val="center"/>
          </w:tcPr>
          <w:p w:rsidR="00913EFC" w:rsidRPr="00BB03C0" w:rsidRDefault="00C57E6B" w:rsidP="00DB4689">
            <w:pPr>
              <w:pStyle w:val="ae"/>
              <w:rPr>
                <w:rFonts w:ascii="Bookman Old Style" w:hAnsi="Bookman Old Style"/>
              </w:rPr>
            </w:pPr>
            <w:r w:rsidRPr="00BB03C0">
              <w:rPr>
                <w:rFonts w:ascii="Bookman Old Style" w:hAnsi="Bookman Old Style"/>
              </w:rPr>
              <w:t>есть</w:t>
            </w:r>
          </w:p>
        </w:tc>
        <w:tc>
          <w:tcPr>
            <w:tcW w:w="993" w:type="dxa"/>
            <w:vMerge/>
            <w:vAlign w:val="center"/>
          </w:tcPr>
          <w:p w:rsidR="00913EFC" w:rsidRPr="00BB03C0" w:rsidRDefault="00913EFC" w:rsidP="00DB4689">
            <w:pPr>
              <w:pStyle w:val="ae"/>
              <w:rPr>
                <w:rFonts w:ascii="Bookman Old Style" w:hAnsi="Bookman Old Style"/>
              </w:rPr>
            </w:pPr>
          </w:p>
        </w:tc>
        <w:tc>
          <w:tcPr>
            <w:tcW w:w="1275" w:type="dxa"/>
            <w:vMerge/>
            <w:vAlign w:val="center"/>
          </w:tcPr>
          <w:p w:rsidR="00913EFC" w:rsidRPr="00BB03C0" w:rsidRDefault="00913EFC" w:rsidP="00DB4689">
            <w:pPr>
              <w:pStyle w:val="ae"/>
              <w:rPr>
                <w:rFonts w:ascii="Bookman Old Style" w:hAnsi="Bookman Old Style"/>
              </w:rPr>
            </w:pPr>
          </w:p>
        </w:tc>
      </w:tr>
      <w:tr w:rsidR="00913EFC" w:rsidRPr="00BB03C0" w:rsidTr="00BB03C0">
        <w:trPr>
          <w:trHeight w:val="20"/>
          <w:jc w:val="center"/>
        </w:trPr>
        <w:tc>
          <w:tcPr>
            <w:tcW w:w="700" w:type="dxa"/>
            <w:vAlign w:val="center"/>
          </w:tcPr>
          <w:p w:rsidR="00913EFC" w:rsidRPr="00BB03C0" w:rsidRDefault="00913EFC" w:rsidP="00DB4689">
            <w:pPr>
              <w:pStyle w:val="ae"/>
              <w:rPr>
                <w:rFonts w:ascii="Bookman Old Style" w:hAnsi="Bookman Old Style"/>
              </w:rPr>
            </w:pPr>
            <w:r w:rsidRPr="00BB03C0">
              <w:rPr>
                <w:rFonts w:ascii="Bookman Old Style" w:hAnsi="Bookman Old Style"/>
              </w:rPr>
              <w:t>3</w:t>
            </w:r>
          </w:p>
        </w:tc>
        <w:tc>
          <w:tcPr>
            <w:tcW w:w="2410" w:type="dxa"/>
            <w:vAlign w:val="center"/>
          </w:tcPr>
          <w:p w:rsidR="00913EFC" w:rsidRPr="00BB03C0" w:rsidRDefault="00913EFC" w:rsidP="000A4667">
            <w:pPr>
              <w:pStyle w:val="ae"/>
              <w:rPr>
                <w:rFonts w:ascii="Bookman Old Style" w:hAnsi="Bookman Old Style"/>
              </w:rPr>
            </w:pPr>
            <w:r w:rsidRPr="00BB03C0">
              <w:rPr>
                <w:rFonts w:ascii="Bookman Old Style" w:hAnsi="Bookman Old Style"/>
              </w:rPr>
              <w:t>Арт. скв. №__, юго-западная окраина ст. Воздвиженская ул. Ленина</w:t>
            </w:r>
          </w:p>
        </w:tc>
        <w:tc>
          <w:tcPr>
            <w:tcW w:w="851" w:type="dxa"/>
            <w:tcBorders>
              <w:righ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w:t>
            </w:r>
          </w:p>
        </w:tc>
        <w:tc>
          <w:tcPr>
            <w:tcW w:w="992" w:type="dxa"/>
            <w:tcBorders>
              <w:lef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н/с</w:t>
            </w:r>
          </w:p>
        </w:tc>
        <w:tc>
          <w:tcPr>
            <w:tcW w:w="709" w:type="dxa"/>
            <w:tcBorders>
              <w:righ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н/с</w:t>
            </w:r>
          </w:p>
        </w:tc>
        <w:tc>
          <w:tcPr>
            <w:tcW w:w="850" w:type="dxa"/>
            <w:tcBorders>
              <w:left w:val="single" w:sz="4" w:space="0" w:color="auto"/>
              <w:righ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н/с</w:t>
            </w:r>
          </w:p>
        </w:tc>
        <w:tc>
          <w:tcPr>
            <w:tcW w:w="992" w:type="dxa"/>
            <w:tcBorders>
              <w:lef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есть</w:t>
            </w:r>
          </w:p>
        </w:tc>
        <w:tc>
          <w:tcPr>
            <w:tcW w:w="993" w:type="dxa"/>
            <w:vMerge/>
            <w:vAlign w:val="center"/>
          </w:tcPr>
          <w:p w:rsidR="00913EFC" w:rsidRPr="00BB03C0" w:rsidRDefault="00913EFC" w:rsidP="00DB4689">
            <w:pPr>
              <w:pStyle w:val="ae"/>
              <w:rPr>
                <w:rFonts w:ascii="Bookman Old Style" w:hAnsi="Bookman Old Style"/>
              </w:rPr>
            </w:pPr>
          </w:p>
        </w:tc>
        <w:tc>
          <w:tcPr>
            <w:tcW w:w="1275" w:type="dxa"/>
            <w:vMerge/>
            <w:vAlign w:val="center"/>
          </w:tcPr>
          <w:p w:rsidR="00913EFC" w:rsidRPr="00BB03C0" w:rsidRDefault="00913EFC" w:rsidP="00DB4689">
            <w:pPr>
              <w:pStyle w:val="ae"/>
              <w:rPr>
                <w:rFonts w:ascii="Bookman Old Style" w:hAnsi="Bookman Old Style"/>
              </w:rPr>
            </w:pPr>
          </w:p>
        </w:tc>
      </w:tr>
      <w:tr w:rsidR="00913EFC" w:rsidRPr="00BB03C0" w:rsidTr="00BB03C0">
        <w:trPr>
          <w:trHeight w:val="20"/>
          <w:jc w:val="center"/>
        </w:trPr>
        <w:tc>
          <w:tcPr>
            <w:tcW w:w="700" w:type="dxa"/>
            <w:vAlign w:val="center"/>
          </w:tcPr>
          <w:p w:rsidR="00913EFC" w:rsidRPr="00BB03C0" w:rsidRDefault="00913EFC" w:rsidP="00DB4689">
            <w:pPr>
              <w:pStyle w:val="ae"/>
              <w:rPr>
                <w:rFonts w:ascii="Bookman Old Style" w:hAnsi="Bookman Old Style"/>
              </w:rPr>
            </w:pPr>
            <w:r w:rsidRPr="00BB03C0">
              <w:rPr>
                <w:rFonts w:ascii="Bookman Old Style" w:hAnsi="Bookman Old Style"/>
              </w:rPr>
              <w:t>4</w:t>
            </w:r>
          </w:p>
        </w:tc>
        <w:tc>
          <w:tcPr>
            <w:tcW w:w="2410" w:type="dxa"/>
            <w:vAlign w:val="center"/>
          </w:tcPr>
          <w:p w:rsidR="00913EFC" w:rsidRPr="00BB03C0" w:rsidRDefault="00913EFC" w:rsidP="000A4667">
            <w:pPr>
              <w:pStyle w:val="ae"/>
              <w:rPr>
                <w:rFonts w:ascii="Bookman Old Style" w:hAnsi="Bookman Old Style"/>
              </w:rPr>
            </w:pPr>
            <w:r w:rsidRPr="00BB03C0">
              <w:rPr>
                <w:rFonts w:ascii="Bookman Old Style" w:hAnsi="Bookman Old Style"/>
              </w:rPr>
              <w:t>Арт. скв. №1В-2009, ст. Воздвиженская пересечение улиц Пушкина и Ленина</w:t>
            </w:r>
          </w:p>
        </w:tc>
        <w:tc>
          <w:tcPr>
            <w:tcW w:w="851" w:type="dxa"/>
            <w:tcBorders>
              <w:righ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1В-2009</w:t>
            </w:r>
          </w:p>
        </w:tc>
        <w:tc>
          <w:tcPr>
            <w:tcW w:w="992" w:type="dxa"/>
            <w:tcBorders>
              <w:righ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2009</w:t>
            </w:r>
          </w:p>
        </w:tc>
        <w:tc>
          <w:tcPr>
            <w:tcW w:w="709" w:type="dxa"/>
            <w:tcBorders>
              <w:left w:val="single" w:sz="4" w:space="0" w:color="auto"/>
              <w:righ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384</w:t>
            </w:r>
          </w:p>
        </w:tc>
        <w:tc>
          <w:tcPr>
            <w:tcW w:w="850" w:type="dxa"/>
            <w:tcBorders>
              <w:left w:val="single" w:sz="4" w:space="0" w:color="auto"/>
              <w:righ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168</w:t>
            </w:r>
          </w:p>
        </w:tc>
        <w:tc>
          <w:tcPr>
            <w:tcW w:w="992" w:type="dxa"/>
            <w:tcBorders>
              <w:lef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есть</w:t>
            </w:r>
          </w:p>
        </w:tc>
        <w:tc>
          <w:tcPr>
            <w:tcW w:w="993" w:type="dxa"/>
            <w:vMerge/>
            <w:vAlign w:val="center"/>
          </w:tcPr>
          <w:p w:rsidR="00913EFC" w:rsidRPr="00BB03C0" w:rsidRDefault="00913EFC" w:rsidP="00DB4689">
            <w:pPr>
              <w:pStyle w:val="ae"/>
              <w:rPr>
                <w:rFonts w:ascii="Bookman Old Style" w:hAnsi="Bookman Old Style"/>
              </w:rPr>
            </w:pPr>
          </w:p>
        </w:tc>
        <w:tc>
          <w:tcPr>
            <w:tcW w:w="1275" w:type="dxa"/>
            <w:vMerge/>
            <w:vAlign w:val="center"/>
          </w:tcPr>
          <w:p w:rsidR="00913EFC" w:rsidRPr="00BB03C0" w:rsidRDefault="00913EFC" w:rsidP="00DB4689">
            <w:pPr>
              <w:pStyle w:val="ae"/>
              <w:rPr>
                <w:rFonts w:ascii="Bookman Old Style" w:hAnsi="Bookman Old Style"/>
              </w:rPr>
            </w:pPr>
          </w:p>
        </w:tc>
      </w:tr>
      <w:tr w:rsidR="00913EFC" w:rsidRPr="00BB03C0" w:rsidTr="00BB03C0">
        <w:trPr>
          <w:trHeight w:val="20"/>
          <w:jc w:val="center"/>
        </w:trPr>
        <w:tc>
          <w:tcPr>
            <w:tcW w:w="700" w:type="dxa"/>
            <w:vAlign w:val="center"/>
          </w:tcPr>
          <w:p w:rsidR="00913EFC" w:rsidRPr="00BB03C0" w:rsidRDefault="00913EFC" w:rsidP="00DB4689">
            <w:pPr>
              <w:pStyle w:val="ae"/>
              <w:rPr>
                <w:rFonts w:ascii="Bookman Old Style" w:hAnsi="Bookman Old Style"/>
              </w:rPr>
            </w:pPr>
            <w:r w:rsidRPr="00BB03C0">
              <w:rPr>
                <w:rFonts w:ascii="Bookman Old Style" w:hAnsi="Bookman Old Style"/>
              </w:rPr>
              <w:t>5</w:t>
            </w:r>
          </w:p>
        </w:tc>
        <w:tc>
          <w:tcPr>
            <w:tcW w:w="2410" w:type="dxa"/>
            <w:vAlign w:val="center"/>
          </w:tcPr>
          <w:p w:rsidR="00913EFC" w:rsidRPr="00BB03C0" w:rsidRDefault="00913EFC" w:rsidP="000A4667">
            <w:pPr>
              <w:pStyle w:val="ae"/>
              <w:rPr>
                <w:rFonts w:ascii="Bookman Old Style" w:hAnsi="Bookman Old Style"/>
              </w:rPr>
            </w:pPr>
            <w:r w:rsidRPr="00BB03C0">
              <w:rPr>
                <w:rFonts w:ascii="Bookman Old Style" w:hAnsi="Bookman Old Style"/>
              </w:rPr>
              <w:t>Арт. скв. №3145 запад хут. Сухой Кут</w:t>
            </w:r>
          </w:p>
        </w:tc>
        <w:tc>
          <w:tcPr>
            <w:tcW w:w="851" w:type="dxa"/>
            <w:tcBorders>
              <w:righ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3145</w:t>
            </w:r>
          </w:p>
        </w:tc>
        <w:tc>
          <w:tcPr>
            <w:tcW w:w="992" w:type="dxa"/>
            <w:tcBorders>
              <w:lef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1970</w:t>
            </w:r>
          </w:p>
        </w:tc>
        <w:tc>
          <w:tcPr>
            <w:tcW w:w="709" w:type="dxa"/>
            <w:tcBorders>
              <w:righ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152</w:t>
            </w:r>
          </w:p>
        </w:tc>
        <w:tc>
          <w:tcPr>
            <w:tcW w:w="850" w:type="dxa"/>
            <w:tcBorders>
              <w:left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350</w:t>
            </w:r>
          </w:p>
        </w:tc>
        <w:tc>
          <w:tcPr>
            <w:tcW w:w="992" w:type="dxa"/>
            <w:tcBorders>
              <w:bottom w:val="single" w:sz="4" w:space="0" w:color="auto"/>
            </w:tcBorders>
            <w:vAlign w:val="center"/>
          </w:tcPr>
          <w:p w:rsidR="00913EFC" w:rsidRPr="00BB03C0" w:rsidRDefault="00C57E6B" w:rsidP="00DB4689">
            <w:pPr>
              <w:pStyle w:val="ae"/>
              <w:rPr>
                <w:rFonts w:ascii="Bookman Old Style" w:hAnsi="Bookman Old Style"/>
              </w:rPr>
            </w:pPr>
            <w:r w:rsidRPr="00BB03C0">
              <w:rPr>
                <w:rFonts w:ascii="Bookman Old Style" w:hAnsi="Bookman Old Style"/>
              </w:rPr>
              <w:t>есть</w:t>
            </w:r>
          </w:p>
        </w:tc>
        <w:tc>
          <w:tcPr>
            <w:tcW w:w="993" w:type="dxa"/>
            <w:vMerge/>
            <w:tcBorders>
              <w:bottom w:val="single" w:sz="4" w:space="0" w:color="auto"/>
            </w:tcBorders>
            <w:vAlign w:val="center"/>
          </w:tcPr>
          <w:p w:rsidR="00913EFC" w:rsidRPr="00BB03C0" w:rsidRDefault="00913EFC" w:rsidP="00DB4689">
            <w:pPr>
              <w:pStyle w:val="ae"/>
              <w:rPr>
                <w:rFonts w:ascii="Bookman Old Style" w:hAnsi="Bookman Old Style"/>
              </w:rPr>
            </w:pPr>
          </w:p>
        </w:tc>
        <w:tc>
          <w:tcPr>
            <w:tcW w:w="1275" w:type="dxa"/>
            <w:vMerge/>
            <w:tcBorders>
              <w:bottom w:val="single" w:sz="4" w:space="0" w:color="auto"/>
            </w:tcBorders>
            <w:vAlign w:val="center"/>
          </w:tcPr>
          <w:p w:rsidR="00913EFC" w:rsidRPr="00BB03C0" w:rsidRDefault="00913EFC" w:rsidP="00DB4689">
            <w:pPr>
              <w:pStyle w:val="ae"/>
              <w:rPr>
                <w:rFonts w:ascii="Bookman Old Style" w:hAnsi="Bookman Old Style"/>
              </w:rPr>
            </w:pPr>
          </w:p>
        </w:tc>
      </w:tr>
    </w:tbl>
    <w:p w:rsidR="0096520C" w:rsidRPr="004B7367" w:rsidRDefault="0096520C" w:rsidP="00DB4689">
      <w:pPr>
        <w:spacing w:before="240"/>
      </w:pPr>
      <w:r w:rsidRPr="004B7367">
        <w:t xml:space="preserve">Характеристика сетей по населенным пунктам </w:t>
      </w:r>
      <w:r w:rsidR="00236E0B">
        <w:t>Воздвиженского</w:t>
      </w:r>
      <w:r w:rsidRPr="004B7367">
        <w:t xml:space="preserve"> сельского поселения </w:t>
      </w:r>
      <w:r w:rsidR="00236E0B">
        <w:t>Курганинского</w:t>
      </w:r>
      <w:r w:rsidR="00687CAE">
        <w:t xml:space="preserve"> района</w:t>
      </w:r>
      <w:r w:rsidRPr="004B7367">
        <w:t xml:space="preserve"> представлена в таблице 3.6.</w:t>
      </w:r>
      <w:r w:rsidR="00F85DBC" w:rsidRPr="004B7367">
        <w:t>1</w:t>
      </w:r>
    </w:p>
    <w:p w:rsidR="0096520C" w:rsidRPr="004B7367" w:rsidRDefault="0096520C" w:rsidP="0096520C">
      <w:pPr>
        <w:jc w:val="right"/>
      </w:pPr>
      <w:r w:rsidRPr="004B7367">
        <w:t>Таблица 3.6</w:t>
      </w:r>
      <w:r w:rsidR="00F85DBC" w:rsidRPr="004B7367">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
        <w:gridCol w:w="1390"/>
        <w:gridCol w:w="457"/>
        <w:gridCol w:w="425"/>
        <w:gridCol w:w="425"/>
        <w:gridCol w:w="425"/>
        <w:gridCol w:w="850"/>
        <w:gridCol w:w="850"/>
        <w:gridCol w:w="710"/>
        <w:gridCol w:w="708"/>
        <w:gridCol w:w="708"/>
        <w:gridCol w:w="993"/>
        <w:gridCol w:w="708"/>
        <w:gridCol w:w="532"/>
      </w:tblGrid>
      <w:tr w:rsidR="00C57E6B" w:rsidRPr="00BB03C0" w:rsidTr="00BB03C0">
        <w:trPr>
          <w:trHeight w:val="21"/>
        </w:trPr>
        <w:tc>
          <w:tcPr>
            <w:tcW w:w="203" w:type="pct"/>
            <w:vMerge w:val="restart"/>
            <w:vAlign w:val="center"/>
          </w:tcPr>
          <w:p w:rsidR="00C57E6B" w:rsidRPr="00BB03C0" w:rsidRDefault="00C57E6B" w:rsidP="00C57E6B">
            <w:pPr>
              <w:pStyle w:val="ae"/>
              <w:keepNext/>
              <w:rPr>
                <w:rFonts w:ascii="Bookman Old Style" w:hAnsi="Bookman Old Style"/>
                <w:lang w:eastAsia="ru-RU"/>
              </w:rPr>
            </w:pPr>
          </w:p>
        </w:tc>
        <w:tc>
          <w:tcPr>
            <w:tcW w:w="726" w:type="pct"/>
            <w:vMerge w:val="restart"/>
            <w:shd w:val="clear" w:color="auto" w:fill="auto"/>
            <w:vAlign w:val="center"/>
            <w:hideMark/>
          </w:tcPr>
          <w:p w:rsidR="00C57E6B" w:rsidRPr="00BB03C0" w:rsidRDefault="00C57E6B" w:rsidP="00C57E6B">
            <w:pPr>
              <w:pStyle w:val="ae"/>
              <w:keepNext/>
              <w:rPr>
                <w:rFonts w:ascii="Bookman Old Style" w:hAnsi="Bookman Old Style"/>
                <w:b/>
                <w:lang w:eastAsia="ru-RU"/>
              </w:rPr>
            </w:pPr>
            <w:r w:rsidRPr="00BB03C0">
              <w:rPr>
                <w:rFonts w:ascii="Bookman Old Style" w:hAnsi="Bookman Old Style"/>
                <w:b/>
                <w:lang w:eastAsia="ru-RU"/>
              </w:rPr>
              <w:t>Расположение водовода</w:t>
            </w:r>
          </w:p>
        </w:tc>
        <w:tc>
          <w:tcPr>
            <w:tcW w:w="1349" w:type="pct"/>
            <w:gridSpan w:val="5"/>
            <w:shd w:val="clear" w:color="auto" w:fill="auto"/>
            <w:vAlign w:val="center"/>
            <w:hideMark/>
          </w:tcPr>
          <w:p w:rsidR="00C57E6B" w:rsidRPr="00BB03C0" w:rsidRDefault="00C57E6B" w:rsidP="00C57E6B">
            <w:pPr>
              <w:pStyle w:val="ae"/>
              <w:keepNext/>
              <w:rPr>
                <w:rFonts w:ascii="Bookman Old Style" w:hAnsi="Bookman Old Style"/>
                <w:b/>
                <w:lang w:eastAsia="ru-RU"/>
              </w:rPr>
            </w:pPr>
            <w:r w:rsidRPr="00BB03C0">
              <w:rPr>
                <w:rFonts w:ascii="Bookman Old Style" w:hAnsi="Bookman Old Style"/>
                <w:b/>
                <w:lang w:eastAsia="ru-RU"/>
              </w:rPr>
              <w:t>Протяженность, п.м</w:t>
            </w:r>
          </w:p>
        </w:tc>
        <w:tc>
          <w:tcPr>
            <w:tcW w:w="444" w:type="pct"/>
            <w:vMerge w:val="restart"/>
            <w:textDirection w:val="btLr"/>
            <w:vAlign w:val="center"/>
          </w:tcPr>
          <w:p w:rsidR="00C57E6B" w:rsidRPr="00BB03C0" w:rsidRDefault="00C57E6B" w:rsidP="00C57E6B">
            <w:pPr>
              <w:pStyle w:val="ae"/>
              <w:keepNext/>
              <w:ind w:left="113" w:right="113"/>
              <w:rPr>
                <w:rFonts w:ascii="Bookman Old Style" w:hAnsi="Bookman Old Style"/>
                <w:b/>
                <w:lang w:eastAsia="ru-RU"/>
              </w:rPr>
            </w:pPr>
            <w:r w:rsidRPr="00BB03C0">
              <w:rPr>
                <w:rFonts w:ascii="Bookman Old Style" w:hAnsi="Bookman Old Style"/>
                <w:b/>
                <w:lang w:eastAsia="ru-RU"/>
              </w:rPr>
              <w:t>Диаметр, мм</w:t>
            </w:r>
          </w:p>
        </w:tc>
        <w:tc>
          <w:tcPr>
            <w:tcW w:w="371" w:type="pct"/>
            <w:vMerge w:val="restart"/>
            <w:textDirection w:val="btLr"/>
            <w:vAlign w:val="center"/>
          </w:tcPr>
          <w:p w:rsidR="00C57E6B" w:rsidRPr="00BB03C0" w:rsidRDefault="00C57E6B" w:rsidP="00C57E6B">
            <w:pPr>
              <w:pStyle w:val="ae"/>
              <w:keepNext/>
              <w:ind w:left="113" w:right="113"/>
              <w:rPr>
                <w:rFonts w:ascii="Bookman Old Style" w:hAnsi="Bookman Old Style"/>
                <w:b/>
                <w:lang w:eastAsia="ru-RU"/>
              </w:rPr>
            </w:pPr>
            <w:r w:rsidRPr="00BB03C0">
              <w:rPr>
                <w:rFonts w:ascii="Bookman Old Style" w:hAnsi="Bookman Old Style"/>
                <w:b/>
                <w:lang w:eastAsia="ru-RU"/>
              </w:rPr>
              <w:t>водопроводная арматура, шт.</w:t>
            </w:r>
          </w:p>
        </w:tc>
        <w:tc>
          <w:tcPr>
            <w:tcW w:w="370" w:type="pct"/>
            <w:vMerge w:val="restart"/>
            <w:textDirection w:val="btLr"/>
            <w:vAlign w:val="center"/>
          </w:tcPr>
          <w:p w:rsidR="00C57E6B" w:rsidRPr="00BB03C0" w:rsidRDefault="00C57E6B" w:rsidP="00C57E6B">
            <w:pPr>
              <w:pStyle w:val="ae"/>
              <w:keepNext/>
              <w:ind w:left="113" w:right="113"/>
              <w:rPr>
                <w:rFonts w:ascii="Bookman Old Style" w:hAnsi="Bookman Old Style"/>
                <w:b/>
                <w:lang w:eastAsia="ru-RU"/>
              </w:rPr>
            </w:pPr>
            <w:r w:rsidRPr="00BB03C0">
              <w:rPr>
                <w:rFonts w:ascii="Bookman Old Style" w:hAnsi="Bookman Old Style"/>
                <w:b/>
                <w:lang w:eastAsia="ru-RU"/>
              </w:rPr>
              <w:t>водоразборная колонка, шт.</w:t>
            </w:r>
          </w:p>
        </w:tc>
        <w:tc>
          <w:tcPr>
            <w:tcW w:w="370" w:type="pct"/>
            <w:vMerge w:val="restart"/>
            <w:textDirection w:val="btLr"/>
            <w:vAlign w:val="center"/>
          </w:tcPr>
          <w:p w:rsidR="00C57E6B" w:rsidRPr="00BB03C0" w:rsidRDefault="00C57E6B" w:rsidP="00C57E6B">
            <w:pPr>
              <w:pStyle w:val="ae"/>
              <w:keepNext/>
              <w:ind w:left="113" w:right="113"/>
              <w:rPr>
                <w:rFonts w:ascii="Bookman Old Style" w:hAnsi="Bookman Old Style"/>
                <w:b/>
                <w:lang w:eastAsia="ru-RU"/>
              </w:rPr>
            </w:pPr>
            <w:r w:rsidRPr="00BB03C0">
              <w:rPr>
                <w:rFonts w:ascii="Bookman Old Style" w:hAnsi="Bookman Old Style"/>
                <w:b/>
                <w:lang w:eastAsia="ru-RU"/>
              </w:rPr>
              <w:t>средняя глубина заложения, п.м.</w:t>
            </w:r>
          </w:p>
        </w:tc>
        <w:tc>
          <w:tcPr>
            <w:tcW w:w="519" w:type="pct"/>
            <w:vMerge w:val="restart"/>
            <w:textDirection w:val="btLr"/>
            <w:vAlign w:val="center"/>
          </w:tcPr>
          <w:p w:rsidR="00C57E6B" w:rsidRPr="00BB03C0" w:rsidRDefault="00C57E6B" w:rsidP="00C57E6B">
            <w:pPr>
              <w:pStyle w:val="ae"/>
              <w:keepNext/>
              <w:ind w:left="113" w:right="113"/>
              <w:rPr>
                <w:rFonts w:ascii="Bookman Old Style" w:hAnsi="Bookman Old Style"/>
                <w:b/>
                <w:lang w:eastAsia="ru-RU"/>
              </w:rPr>
            </w:pPr>
            <w:r w:rsidRPr="00BB03C0">
              <w:rPr>
                <w:rFonts w:ascii="Bookman Old Style" w:hAnsi="Bookman Old Style"/>
                <w:b/>
                <w:lang w:eastAsia="ru-RU"/>
              </w:rPr>
              <w:t>Тип прокладки</w:t>
            </w:r>
          </w:p>
        </w:tc>
        <w:tc>
          <w:tcPr>
            <w:tcW w:w="370" w:type="pct"/>
            <w:vMerge w:val="restart"/>
            <w:textDirection w:val="btLr"/>
            <w:vAlign w:val="center"/>
          </w:tcPr>
          <w:p w:rsidR="00C57E6B" w:rsidRPr="00BB03C0" w:rsidRDefault="00C57E6B" w:rsidP="00C57E6B">
            <w:pPr>
              <w:pStyle w:val="ae"/>
              <w:keepNext/>
              <w:ind w:left="113" w:right="113"/>
              <w:rPr>
                <w:rFonts w:ascii="Bookman Old Style" w:hAnsi="Bookman Old Style"/>
                <w:b/>
                <w:lang w:eastAsia="ru-RU"/>
              </w:rPr>
            </w:pPr>
            <w:r w:rsidRPr="00BB03C0">
              <w:rPr>
                <w:rFonts w:ascii="Bookman Old Style" w:hAnsi="Bookman Old Style"/>
                <w:b/>
                <w:lang w:eastAsia="ru-RU"/>
              </w:rPr>
              <w:t xml:space="preserve">Год </w:t>
            </w:r>
            <w:r w:rsidR="00BB03C0">
              <w:rPr>
                <w:rFonts w:ascii="Bookman Old Style" w:hAnsi="Bookman Old Style"/>
                <w:b/>
                <w:lang w:eastAsia="ru-RU"/>
              </w:rPr>
              <w:t xml:space="preserve"> </w:t>
            </w:r>
            <w:r w:rsidRPr="00BB03C0">
              <w:rPr>
                <w:rFonts w:ascii="Bookman Old Style" w:hAnsi="Bookman Old Style"/>
                <w:b/>
                <w:lang w:eastAsia="ru-RU"/>
              </w:rPr>
              <w:t>постройки</w:t>
            </w:r>
          </w:p>
        </w:tc>
        <w:tc>
          <w:tcPr>
            <w:tcW w:w="278" w:type="pct"/>
            <w:vMerge w:val="restart"/>
            <w:textDirection w:val="btLr"/>
            <w:vAlign w:val="center"/>
          </w:tcPr>
          <w:p w:rsidR="00C57E6B" w:rsidRPr="00BB03C0" w:rsidRDefault="00C57E6B" w:rsidP="00C57E6B">
            <w:pPr>
              <w:pStyle w:val="ae"/>
              <w:keepNext/>
              <w:ind w:left="113" w:right="113"/>
              <w:rPr>
                <w:rFonts w:ascii="Bookman Old Style" w:hAnsi="Bookman Old Style"/>
                <w:b/>
                <w:lang w:eastAsia="ru-RU"/>
              </w:rPr>
            </w:pPr>
            <w:r w:rsidRPr="00BB03C0">
              <w:rPr>
                <w:rFonts w:ascii="Bookman Old Style" w:hAnsi="Bookman Old Style"/>
                <w:b/>
                <w:lang w:eastAsia="ru-RU"/>
              </w:rPr>
              <w:t>Степень износа, %</w:t>
            </w:r>
          </w:p>
        </w:tc>
      </w:tr>
      <w:tr w:rsidR="00C57E6B" w:rsidRPr="00BB03C0" w:rsidTr="00BB03C0">
        <w:trPr>
          <w:trHeight w:val="21"/>
        </w:trPr>
        <w:tc>
          <w:tcPr>
            <w:tcW w:w="203" w:type="pct"/>
            <w:vMerge/>
            <w:vAlign w:val="center"/>
          </w:tcPr>
          <w:p w:rsidR="00C57E6B" w:rsidRPr="00BB03C0" w:rsidRDefault="00C57E6B" w:rsidP="00C57E6B">
            <w:pPr>
              <w:pStyle w:val="ae"/>
              <w:keepNext/>
              <w:rPr>
                <w:rFonts w:ascii="Bookman Old Style" w:hAnsi="Bookman Old Style"/>
                <w:lang w:eastAsia="ru-RU"/>
              </w:rPr>
            </w:pPr>
          </w:p>
        </w:tc>
        <w:tc>
          <w:tcPr>
            <w:tcW w:w="726" w:type="pct"/>
            <w:vMerge/>
            <w:shd w:val="clear" w:color="auto" w:fill="auto"/>
            <w:vAlign w:val="center"/>
            <w:hideMark/>
          </w:tcPr>
          <w:p w:rsidR="00C57E6B" w:rsidRPr="00BB03C0" w:rsidRDefault="00C57E6B" w:rsidP="00C57E6B">
            <w:pPr>
              <w:pStyle w:val="ae"/>
              <w:keepNext/>
              <w:rPr>
                <w:rFonts w:ascii="Bookman Old Style" w:hAnsi="Bookman Old Style"/>
                <w:lang w:eastAsia="ru-RU"/>
              </w:rPr>
            </w:pPr>
          </w:p>
        </w:tc>
        <w:tc>
          <w:tcPr>
            <w:tcW w:w="905" w:type="pct"/>
            <w:gridSpan w:val="4"/>
            <w:shd w:val="clear" w:color="auto" w:fill="auto"/>
            <w:vAlign w:val="center"/>
            <w:hideMark/>
          </w:tcPr>
          <w:p w:rsidR="00C57E6B" w:rsidRPr="00BB03C0" w:rsidRDefault="00C57E6B" w:rsidP="00C57E6B">
            <w:pPr>
              <w:pStyle w:val="ae"/>
              <w:keepNext/>
              <w:rPr>
                <w:rFonts w:ascii="Bookman Old Style" w:hAnsi="Bookman Old Style"/>
                <w:b/>
                <w:lang w:eastAsia="ru-RU"/>
              </w:rPr>
            </w:pPr>
            <w:r w:rsidRPr="00BB03C0">
              <w:rPr>
                <w:rFonts w:ascii="Bookman Old Style" w:hAnsi="Bookman Old Style"/>
                <w:b/>
                <w:lang w:eastAsia="ru-RU"/>
              </w:rPr>
              <w:t>Материал труб</w:t>
            </w:r>
          </w:p>
        </w:tc>
        <w:tc>
          <w:tcPr>
            <w:tcW w:w="444" w:type="pct"/>
            <w:vMerge w:val="restart"/>
            <w:shd w:val="clear" w:color="auto" w:fill="auto"/>
            <w:textDirection w:val="btLr"/>
            <w:vAlign w:val="center"/>
            <w:hideMark/>
          </w:tcPr>
          <w:p w:rsidR="00C57E6B" w:rsidRPr="00BB03C0" w:rsidRDefault="00C57E6B" w:rsidP="00C57E6B">
            <w:pPr>
              <w:pStyle w:val="ae"/>
              <w:keepNext/>
              <w:ind w:left="113" w:right="113"/>
              <w:rPr>
                <w:rFonts w:ascii="Bookman Old Style" w:hAnsi="Bookman Old Style"/>
                <w:b/>
                <w:lang w:eastAsia="ru-RU"/>
              </w:rPr>
            </w:pPr>
            <w:r w:rsidRPr="00BB03C0">
              <w:rPr>
                <w:rFonts w:ascii="Bookman Old Style" w:hAnsi="Bookman Old Style"/>
                <w:b/>
                <w:lang w:eastAsia="ru-RU"/>
              </w:rPr>
              <w:t>Итого</w:t>
            </w:r>
          </w:p>
        </w:tc>
        <w:tc>
          <w:tcPr>
            <w:tcW w:w="444" w:type="pct"/>
            <w:vMerge/>
            <w:vAlign w:val="center"/>
          </w:tcPr>
          <w:p w:rsidR="00C57E6B" w:rsidRPr="00BB03C0" w:rsidRDefault="00C57E6B" w:rsidP="00C57E6B">
            <w:pPr>
              <w:pStyle w:val="ae"/>
              <w:keepNext/>
              <w:rPr>
                <w:rFonts w:ascii="Bookman Old Style" w:hAnsi="Bookman Old Style"/>
                <w:lang w:eastAsia="ru-RU"/>
              </w:rPr>
            </w:pPr>
          </w:p>
        </w:tc>
        <w:tc>
          <w:tcPr>
            <w:tcW w:w="371" w:type="pct"/>
            <w:vMerge/>
            <w:vAlign w:val="center"/>
          </w:tcPr>
          <w:p w:rsidR="00C57E6B" w:rsidRPr="00BB03C0" w:rsidRDefault="00C57E6B" w:rsidP="00C57E6B">
            <w:pPr>
              <w:pStyle w:val="ae"/>
              <w:keepNext/>
              <w:rPr>
                <w:rFonts w:ascii="Bookman Old Style" w:hAnsi="Bookman Old Style"/>
                <w:lang w:eastAsia="ru-RU"/>
              </w:rPr>
            </w:pPr>
          </w:p>
        </w:tc>
        <w:tc>
          <w:tcPr>
            <w:tcW w:w="370" w:type="pct"/>
            <w:vMerge/>
            <w:vAlign w:val="center"/>
          </w:tcPr>
          <w:p w:rsidR="00C57E6B" w:rsidRPr="00BB03C0" w:rsidRDefault="00C57E6B" w:rsidP="00C57E6B">
            <w:pPr>
              <w:pStyle w:val="ae"/>
              <w:keepNext/>
              <w:rPr>
                <w:rFonts w:ascii="Bookman Old Style" w:hAnsi="Bookman Old Style"/>
                <w:lang w:eastAsia="ru-RU"/>
              </w:rPr>
            </w:pPr>
          </w:p>
        </w:tc>
        <w:tc>
          <w:tcPr>
            <w:tcW w:w="370" w:type="pct"/>
            <w:vMerge/>
            <w:vAlign w:val="center"/>
          </w:tcPr>
          <w:p w:rsidR="00C57E6B" w:rsidRPr="00BB03C0" w:rsidRDefault="00C57E6B" w:rsidP="00C57E6B">
            <w:pPr>
              <w:pStyle w:val="ae"/>
              <w:keepNext/>
              <w:rPr>
                <w:rFonts w:ascii="Bookman Old Style" w:hAnsi="Bookman Old Style"/>
                <w:lang w:eastAsia="ru-RU"/>
              </w:rPr>
            </w:pPr>
          </w:p>
        </w:tc>
        <w:tc>
          <w:tcPr>
            <w:tcW w:w="519" w:type="pct"/>
            <w:vMerge/>
            <w:vAlign w:val="center"/>
          </w:tcPr>
          <w:p w:rsidR="00C57E6B" w:rsidRPr="00BB03C0" w:rsidRDefault="00C57E6B" w:rsidP="00C57E6B">
            <w:pPr>
              <w:pStyle w:val="ae"/>
              <w:keepNext/>
              <w:rPr>
                <w:rFonts w:ascii="Bookman Old Style" w:hAnsi="Bookman Old Style"/>
                <w:lang w:eastAsia="ru-RU"/>
              </w:rPr>
            </w:pPr>
          </w:p>
        </w:tc>
        <w:tc>
          <w:tcPr>
            <w:tcW w:w="370" w:type="pct"/>
            <w:vMerge/>
            <w:vAlign w:val="center"/>
          </w:tcPr>
          <w:p w:rsidR="00C57E6B" w:rsidRPr="00BB03C0" w:rsidRDefault="00C57E6B" w:rsidP="00C57E6B">
            <w:pPr>
              <w:pStyle w:val="ae"/>
              <w:keepNext/>
              <w:rPr>
                <w:rFonts w:ascii="Bookman Old Style" w:hAnsi="Bookman Old Style"/>
                <w:lang w:eastAsia="ru-RU"/>
              </w:rPr>
            </w:pPr>
          </w:p>
        </w:tc>
        <w:tc>
          <w:tcPr>
            <w:tcW w:w="278" w:type="pct"/>
            <w:vMerge/>
            <w:vAlign w:val="center"/>
          </w:tcPr>
          <w:p w:rsidR="00C57E6B" w:rsidRPr="00BB03C0" w:rsidRDefault="00C57E6B" w:rsidP="00C57E6B">
            <w:pPr>
              <w:pStyle w:val="ae"/>
              <w:keepNext/>
              <w:rPr>
                <w:rFonts w:ascii="Bookman Old Style" w:hAnsi="Bookman Old Style"/>
                <w:lang w:eastAsia="ru-RU"/>
              </w:rPr>
            </w:pPr>
          </w:p>
        </w:tc>
      </w:tr>
      <w:tr w:rsidR="00C57E6B" w:rsidRPr="00BB03C0" w:rsidTr="00BB03C0">
        <w:trPr>
          <w:cantSplit/>
          <w:trHeight w:val="1380"/>
        </w:trPr>
        <w:tc>
          <w:tcPr>
            <w:tcW w:w="203" w:type="pct"/>
            <w:vMerge/>
            <w:vAlign w:val="center"/>
          </w:tcPr>
          <w:p w:rsidR="00C57E6B" w:rsidRPr="00BB03C0" w:rsidRDefault="00C57E6B" w:rsidP="00C57E6B">
            <w:pPr>
              <w:pStyle w:val="ae"/>
              <w:keepNext/>
              <w:rPr>
                <w:rFonts w:ascii="Bookman Old Style" w:hAnsi="Bookman Old Style"/>
                <w:lang w:eastAsia="ru-RU"/>
              </w:rPr>
            </w:pPr>
          </w:p>
        </w:tc>
        <w:tc>
          <w:tcPr>
            <w:tcW w:w="726" w:type="pct"/>
            <w:vMerge/>
            <w:shd w:val="clear" w:color="auto" w:fill="auto"/>
            <w:vAlign w:val="center"/>
            <w:hideMark/>
          </w:tcPr>
          <w:p w:rsidR="00C57E6B" w:rsidRPr="00BB03C0" w:rsidRDefault="00C57E6B" w:rsidP="00C57E6B">
            <w:pPr>
              <w:pStyle w:val="ae"/>
              <w:keepNext/>
              <w:rPr>
                <w:rFonts w:ascii="Bookman Old Style" w:hAnsi="Bookman Old Style"/>
                <w:lang w:eastAsia="ru-RU"/>
              </w:rPr>
            </w:pPr>
          </w:p>
        </w:tc>
        <w:tc>
          <w:tcPr>
            <w:tcW w:w="239" w:type="pct"/>
            <w:shd w:val="clear" w:color="auto" w:fill="auto"/>
            <w:textDirection w:val="btLr"/>
            <w:vAlign w:val="center"/>
            <w:hideMark/>
          </w:tcPr>
          <w:p w:rsidR="00C57E6B" w:rsidRPr="00BB03C0" w:rsidRDefault="00C57E6B" w:rsidP="00C57E6B">
            <w:pPr>
              <w:pStyle w:val="ae"/>
              <w:keepNext/>
              <w:ind w:left="113" w:right="113"/>
              <w:rPr>
                <w:rFonts w:ascii="Bookman Old Style" w:hAnsi="Bookman Old Style"/>
                <w:b/>
                <w:lang w:eastAsia="ru-RU"/>
              </w:rPr>
            </w:pPr>
            <w:r w:rsidRPr="00BB03C0">
              <w:rPr>
                <w:rFonts w:ascii="Bookman Old Style" w:hAnsi="Bookman Old Style"/>
                <w:b/>
                <w:lang w:eastAsia="ru-RU"/>
              </w:rPr>
              <w:t>сталь</w:t>
            </w:r>
          </w:p>
        </w:tc>
        <w:tc>
          <w:tcPr>
            <w:tcW w:w="222" w:type="pct"/>
            <w:shd w:val="clear" w:color="auto" w:fill="auto"/>
            <w:textDirection w:val="btLr"/>
            <w:vAlign w:val="center"/>
            <w:hideMark/>
          </w:tcPr>
          <w:p w:rsidR="00C57E6B" w:rsidRPr="00BB03C0" w:rsidRDefault="00C57E6B" w:rsidP="00C57E6B">
            <w:pPr>
              <w:pStyle w:val="ae"/>
              <w:keepNext/>
              <w:ind w:left="113" w:right="113"/>
              <w:rPr>
                <w:rFonts w:ascii="Bookman Old Style" w:hAnsi="Bookman Old Style"/>
                <w:b/>
                <w:lang w:eastAsia="ru-RU"/>
              </w:rPr>
            </w:pPr>
            <w:r w:rsidRPr="00BB03C0">
              <w:rPr>
                <w:rFonts w:ascii="Bookman Old Style" w:hAnsi="Bookman Old Style"/>
                <w:b/>
                <w:lang w:eastAsia="ru-RU"/>
              </w:rPr>
              <w:t>чугун</w:t>
            </w:r>
          </w:p>
        </w:tc>
        <w:tc>
          <w:tcPr>
            <w:tcW w:w="222" w:type="pct"/>
            <w:shd w:val="clear" w:color="auto" w:fill="auto"/>
            <w:textDirection w:val="btLr"/>
            <w:vAlign w:val="center"/>
            <w:hideMark/>
          </w:tcPr>
          <w:p w:rsidR="00C57E6B" w:rsidRPr="00BB03C0" w:rsidRDefault="00C57E6B" w:rsidP="00BB03C0">
            <w:pPr>
              <w:pStyle w:val="ae"/>
              <w:keepNext/>
              <w:ind w:left="113" w:right="113"/>
              <w:rPr>
                <w:rFonts w:ascii="Bookman Old Style" w:hAnsi="Bookman Old Style"/>
                <w:b/>
                <w:lang w:eastAsia="ru-RU"/>
              </w:rPr>
            </w:pPr>
            <w:r w:rsidRPr="00BB03C0">
              <w:rPr>
                <w:rFonts w:ascii="Bookman Old Style" w:hAnsi="Bookman Old Style"/>
                <w:b/>
                <w:lang w:eastAsia="ru-RU"/>
              </w:rPr>
              <w:t>п/этиле</w:t>
            </w:r>
            <w:r w:rsidR="00BB03C0">
              <w:rPr>
                <w:rFonts w:ascii="Bookman Old Style" w:hAnsi="Bookman Old Style"/>
                <w:b/>
                <w:lang w:eastAsia="ru-RU"/>
              </w:rPr>
              <w:t>н</w:t>
            </w:r>
          </w:p>
        </w:tc>
        <w:tc>
          <w:tcPr>
            <w:tcW w:w="222" w:type="pct"/>
            <w:shd w:val="clear" w:color="auto" w:fill="auto"/>
            <w:textDirection w:val="btLr"/>
            <w:vAlign w:val="center"/>
            <w:hideMark/>
          </w:tcPr>
          <w:p w:rsidR="00C57E6B" w:rsidRPr="00BB03C0" w:rsidRDefault="00C57E6B" w:rsidP="00C57E6B">
            <w:pPr>
              <w:pStyle w:val="ae"/>
              <w:keepNext/>
              <w:ind w:left="113" w:right="113"/>
              <w:rPr>
                <w:rFonts w:ascii="Bookman Old Style" w:hAnsi="Bookman Old Style"/>
                <w:b/>
                <w:lang w:eastAsia="ru-RU"/>
              </w:rPr>
            </w:pPr>
            <w:r w:rsidRPr="00BB03C0">
              <w:rPr>
                <w:rFonts w:ascii="Bookman Old Style" w:hAnsi="Bookman Old Style"/>
                <w:b/>
                <w:lang w:eastAsia="ru-RU"/>
              </w:rPr>
              <w:t>а/ц</w:t>
            </w:r>
          </w:p>
        </w:tc>
        <w:tc>
          <w:tcPr>
            <w:tcW w:w="444" w:type="pct"/>
            <w:vMerge/>
            <w:shd w:val="clear" w:color="auto" w:fill="auto"/>
            <w:vAlign w:val="center"/>
            <w:hideMark/>
          </w:tcPr>
          <w:p w:rsidR="00C57E6B" w:rsidRPr="00BB03C0" w:rsidRDefault="00C57E6B" w:rsidP="00C57E6B">
            <w:pPr>
              <w:pStyle w:val="ae"/>
              <w:keepNext/>
              <w:rPr>
                <w:rFonts w:ascii="Bookman Old Style" w:hAnsi="Bookman Old Style"/>
                <w:lang w:eastAsia="ru-RU"/>
              </w:rPr>
            </w:pPr>
          </w:p>
        </w:tc>
        <w:tc>
          <w:tcPr>
            <w:tcW w:w="444" w:type="pct"/>
            <w:vMerge/>
            <w:vAlign w:val="center"/>
          </w:tcPr>
          <w:p w:rsidR="00C57E6B" w:rsidRPr="00BB03C0" w:rsidRDefault="00C57E6B" w:rsidP="00C57E6B">
            <w:pPr>
              <w:pStyle w:val="ae"/>
              <w:keepNext/>
              <w:rPr>
                <w:rFonts w:ascii="Bookman Old Style" w:hAnsi="Bookman Old Style"/>
                <w:lang w:eastAsia="ru-RU"/>
              </w:rPr>
            </w:pPr>
          </w:p>
        </w:tc>
        <w:tc>
          <w:tcPr>
            <w:tcW w:w="371" w:type="pct"/>
            <w:vMerge/>
            <w:vAlign w:val="center"/>
          </w:tcPr>
          <w:p w:rsidR="00C57E6B" w:rsidRPr="00BB03C0" w:rsidRDefault="00C57E6B" w:rsidP="00C57E6B">
            <w:pPr>
              <w:pStyle w:val="ae"/>
              <w:keepNext/>
              <w:rPr>
                <w:rFonts w:ascii="Bookman Old Style" w:hAnsi="Bookman Old Style"/>
                <w:lang w:eastAsia="ru-RU"/>
              </w:rPr>
            </w:pPr>
          </w:p>
        </w:tc>
        <w:tc>
          <w:tcPr>
            <w:tcW w:w="370" w:type="pct"/>
            <w:vMerge/>
            <w:vAlign w:val="center"/>
          </w:tcPr>
          <w:p w:rsidR="00C57E6B" w:rsidRPr="00BB03C0" w:rsidRDefault="00C57E6B" w:rsidP="00C57E6B">
            <w:pPr>
              <w:pStyle w:val="ae"/>
              <w:keepNext/>
              <w:rPr>
                <w:rFonts w:ascii="Bookman Old Style" w:hAnsi="Bookman Old Style"/>
                <w:lang w:eastAsia="ru-RU"/>
              </w:rPr>
            </w:pPr>
          </w:p>
        </w:tc>
        <w:tc>
          <w:tcPr>
            <w:tcW w:w="370" w:type="pct"/>
            <w:vMerge/>
            <w:vAlign w:val="center"/>
          </w:tcPr>
          <w:p w:rsidR="00C57E6B" w:rsidRPr="00BB03C0" w:rsidRDefault="00C57E6B" w:rsidP="00C57E6B">
            <w:pPr>
              <w:pStyle w:val="ae"/>
              <w:keepNext/>
              <w:rPr>
                <w:rFonts w:ascii="Bookman Old Style" w:hAnsi="Bookman Old Style"/>
                <w:lang w:eastAsia="ru-RU"/>
              </w:rPr>
            </w:pPr>
          </w:p>
        </w:tc>
        <w:tc>
          <w:tcPr>
            <w:tcW w:w="519" w:type="pct"/>
            <w:vMerge/>
            <w:vAlign w:val="center"/>
          </w:tcPr>
          <w:p w:rsidR="00C57E6B" w:rsidRPr="00BB03C0" w:rsidRDefault="00C57E6B" w:rsidP="00C57E6B">
            <w:pPr>
              <w:pStyle w:val="ae"/>
              <w:keepNext/>
              <w:rPr>
                <w:rFonts w:ascii="Bookman Old Style" w:hAnsi="Bookman Old Style"/>
                <w:lang w:eastAsia="ru-RU"/>
              </w:rPr>
            </w:pPr>
          </w:p>
        </w:tc>
        <w:tc>
          <w:tcPr>
            <w:tcW w:w="370" w:type="pct"/>
            <w:vMerge/>
            <w:vAlign w:val="center"/>
          </w:tcPr>
          <w:p w:rsidR="00C57E6B" w:rsidRPr="00BB03C0" w:rsidRDefault="00C57E6B" w:rsidP="00C57E6B">
            <w:pPr>
              <w:pStyle w:val="ae"/>
              <w:keepNext/>
              <w:rPr>
                <w:rFonts w:ascii="Bookman Old Style" w:hAnsi="Bookman Old Style"/>
                <w:lang w:eastAsia="ru-RU"/>
              </w:rPr>
            </w:pPr>
          </w:p>
        </w:tc>
        <w:tc>
          <w:tcPr>
            <w:tcW w:w="278" w:type="pct"/>
            <w:vMerge/>
            <w:vAlign w:val="center"/>
          </w:tcPr>
          <w:p w:rsidR="00C57E6B" w:rsidRPr="00BB03C0" w:rsidRDefault="00C57E6B" w:rsidP="00C57E6B">
            <w:pPr>
              <w:pStyle w:val="ae"/>
              <w:keepNext/>
              <w:rPr>
                <w:rFonts w:ascii="Bookman Old Style" w:hAnsi="Bookman Old Style"/>
                <w:lang w:eastAsia="ru-RU"/>
              </w:rPr>
            </w:pPr>
          </w:p>
        </w:tc>
      </w:tr>
      <w:tr w:rsidR="00C57E6B" w:rsidRPr="00BB03C0" w:rsidTr="00BB03C0">
        <w:trPr>
          <w:trHeight w:val="21"/>
        </w:trPr>
        <w:tc>
          <w:tcPr>
            <w:tcW w:w="203" w:type="pct"/>
            <w:vAlign w:val="center"/>
          </w:tcPr>
          <w:p w:rsidR="00C57E6B" w:rsidRPr="00BB03C0" w:rsidRDefault="00C57E6B" w:rsidP="00C57E6B">
            <w:pPr>
              <w:pStyle w:val="ae"/>
              <w:keepNext/>
              <w:rPr>
                <w:rFonts w:ascii="Bookman Old Style" w:hAnsi="Bookman Old Style"/>
                <w:lang w:eastAsia="ru-RU"/>
              </w:rPr>
            </w:pPr>
            <w:bookmarkStart w:id="6" w:name="_Toc375685010"/>
            <w:r w:rsidRPr="00BB03C0">
              <w:rPr>
                <w:rFonts w:ascii="Bookman Old Style" w:hAnsi="Bookman Old Style"/>
                <w:lang w:eastAsia="ru-RU"/>
              </w:rPr>
              <w:t>1</w:t>
            </w:r>
          </w:p>
        </w:tc>
        <w:tc>
          <w:tcPr>
            <w:tcW w:w="726" w:type="pct"/>
            <w:shd w:val="clear" w:color="auto" w:fill="auto"/>
            <w:vAlign w:val="center"/>
            <w:hideMark/>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ст. Воздвиженская</w:t>
            </w:r>
          </w:p>
        </w:tc>
        <w:tc>
          <w:tcPr>
            <w:tcW w:w="239" w:type="pct"/>
            <w:shd w:val="clear" w:color="auto" w:fill="auto"/>
            <w:vAlign w:val="center"/>
            <w:hideMark/>
          </w:tcPr>
          <w:p w:rsidR="00C57E6B" w:rsidRPr="00BB03C0" w:rsidRDefault="00C57E6B" w:rsidP="00C57E6B">
            <w:pPr>
              <w:pStyle w:val="ae"/>
              <w:keepNext/>
              <w:rPr>
                <w:rFonts w:ascii="Bookman Old Style" w:hAnsi="Bookman Old Style"/>
                <w:lang w:eastAsia="ru-RU"/>
              </w:rPr>
            </w:pPr>
          </w:p>
        </w:tc>
        <w:tc>
          <w:tcPr>
            <w:tcW w:w="222" w:type="pct"/>
            <w:shd w:val="clear" w:color="auto" w:fill="auto"/>
            <w:vAlign w:val="center"/>
            <w:hideMark/>
          </w:tcPr>
          <w:p w:rsidR="00C57E6B" w:rsidRPr="00BB03C0" w:rsidRDefault="00C57E6B" w:rsidP="00C57E6B">
            <w:pPr>
              <w:pStyle w:val="ae"/>
              <w:keepNext/>
              <w:rPr>
                <w:rFonts w:ascii="Bookman Old Style" w:hAnsi="Bookman Old Style"/>
                <w:lang w:eastAsia="ru-RU"/>
              </w:rPr>
            </w:pPr>
          </w:p>
        </w:tc>
        <w:tc>
          <w:tcPr>
            <w:tcW w:w="222" w:type="pct"/>
            <w:shd w:val="clear" w:color="auto" w:fill="auto"/>
            <w:vAlign w:val="center"/>
            <w:hideMark/>
          </w:tcPr>
          <w:p w:rsidR="00C57E6B" w:rsidRPr="00BB03C0" w:rsidRDefault="00C57E6B" w:rsidP="00C57E6B">
            <w:pPr>
              <w:pStyle w:val="ae"/>
              <w:keepNext/>
              <w:rPr>
                <w:rFonts w:ascii="Bookman Old Style" w:hAnsi="Bookman Old Style"/>
                <w:lang w:eastAsia="ru-RU"/>
              </w:rPr>
            </w:pPr>
          </w:p>
        </w:tc>
        <w:tc>
          <w:tcPr>
            <w:tcW w:w="222" w:type="pct"/>
            <w:shd w:val="clear" w:color="auto" w:fill="auto"/>
            <w:vAlign w:val="center"/>
            <w:hideMark/>
          </w:tcPr>
          <w:p w:rsidR="00C57E6B" w:rsidRPr="00BB03C0" w:rsidRDefault="00C57E6B" w:rsidP="00C57E6B">
            <w:pPr>
              <w:pStyle w:val="ae"/>
              <w:keepNext/>
              <w:rPr>
                <w:rFonts w:ascii="Bookman Old Style" w:hAnsi="Bookman Old Style"/>
                <w:lang w:val="en-US" w:eastAsia="ru-RU"/>
              </w:rPr>
            </w:pPr>
            <w:r w:rsidRPr="00BB03C0">
              <w:rPr>
                <w:rFonts w:ascii="Bookman Old Style" w:hAnsi="Bookman Old Style"/>
                <w:lang w:val="en-US" w:eastAsia="ru-RU"/>
              </w:rPr>
              <w:t>v</w:t>
            </w:r>
          </w:p>
        </w:tc>
        <w:tc>
          <w:tcPr>
            <w:tcW w:w="444" w:type="pct"/>
            <w:shd w:val="clear" w:color="auto" w:fill="auto"/>
            <w:vAlign w:val="center"/>
            <w:hideMark/>
          </w:tcPr>
          <w:p w:rsidR="00C57E6B" w:rsidRPr="00BB03C0" w:rsidRDefault="00C57E6B" w:rsidP="00C57E6B">
            <w:pPr>
              <w:pStyle w:val="ae"/>
              <w:keepNext/>
              <w:rPr>
                <w:rFonts w:ascii="Bookman Old Style" w:hAnsi="Bookman Old Style"/>
                <w:lang w:eastAsia="ru-RU"/>
              </w:rPr>
            </w:pPr>
          </w:p>
        </w:tc>
        <w:tc>
          <w:tcPr>
            <w:tcW w:w="444" w:type="pc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100-150</w:t>
            </w:r>
          </w:p>
        </w:tc>
        <w:tc>
          <w:tcPr>
            <w:tcW w:w="371" w:type="pct"/>
            <w:vMerge w:val="restar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н/с</w:t>
            </w:r>
          </w:p>
        </w:tc>
        <w:tc>
          <w:tcPr>
            <w:tcW w:w="370" w:type="pct"/>
            <w:vAlign w:val="center"/>
          </w:tcPr>
          <w:p w:rsidR="00C57E6B" w:rsidRPr="00BB03C0" w:rsidRDefault="00C57E6B" w:rsidP="00C57E6B">
            <w:pPr>
              <w:pStyle w:val="ae"/>
              <w:keepNext/>
              <w:rPr>
                <w:rFonts w:ascii="Bookman Old Style" w:hAnsi="Bookman Old Style"/>
                <w:lang w:eastAsia="ru-RU"/>
              </w:rPr>
            </w:pPr>
          </w:p>
        </w:tc>
        <w:tc>
          <w:tcPr>
            <w:tcW w:w="370" w:type="pc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1</w:t>
            </w:r>
          </w:p>
        </w:tc>
        <w:tc>
          <w:tcPr>
            <w:tcW w:w="519" w:type="pc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тран</w:t>
            </w:r>
            <w:r w:rsidR="00BB03C0">
              <w:rPr>
                <w:rFonts w:ascii="Bookman Old Style" w:hAnsi="Bookman Old Style"/>
                <w:lang w:eastAsia="ru-RU"/>
              </w:rPr>
              <w:t>-</w:t>
            </w:r>
            <w:r w:rsidRPr="00BB03C0">
              <w:rPr>
                <w:rFonts w:ascii="Bookman Old Style" w:hAnsi="Bookman Old Style"/>
                <w:lang w:eastAsia="ru-RU"/>
              </w:rPr>
              <w:t>шея</w:t>
            </w:r>
          </w:p>
        </w:tc>
        <w:tc>
          <w:tcPr>
            <w:tcW w:w="370" w:type="pc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н/с</w:t>
            </w:r>
          </w:p>
        </w:tc>
        <w:tc>
          <w:tcPr>
            <w:tcW w:w="278" w:type="pc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90</w:t>
            </w:r>
          </w:p>
        </w:tc>
      </w:tr>
      <w:tr w:rsidR="00C57E6B" w:rsidRPr="00BB03C0" w:rsidTr="00BB03C0">
        <w:trPr>
          <w:trHeight w:val="21"/>
        </w:trPr>
        <w:tc>
          <w:tcPr>
            <w:tcW w:w="203" w:type="pc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2</w:t>
            </w:r>
          </w:p>
        </w:tc>
        <w:tc>
          <w:tcPr>
            <w:tcW w:w="726" w:type="pct"/>
            <w:shd w:val="clear" w:color="auto" w:fill="auto"/>
            <w:vAlign w:val="center"/>
            <w:hideMark/>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ст. Воздвиженская</w:t>
            </w:r>
          </w:p>
        </w:tc>
        <w:tc>
          <w:tcPr>
            <w:tcW w:w="239" w:type="pct"/>
            <w:shd w:val="clear" w:color="auto" w:fill="auto"/>
            <w:vAlign w:val="center"/>
            <w:hideMark/>
          </w:tcPr>
          <w:p w:rsidR="00C57E6B" w:rsidRPr="00BB03C0" w:rsidRDefault="00C57E6B" w:rsidP="00C57E6B">
            <w:pPr>
              <w:pStyle w:val="ae"/>
              <w:keepNext/>
              <w:rPr>
                <w:rFonts w:ascii="Bookman Old Style" w:hAnsi="Bookman Old Style"/>
                <w:lang w:eastAsia="ru-RU"/>
              </w:rPr>
            </w:pPr>
          </w:p>
        </w:tc>
        <w:tc>
          <w:tcPr>
            <w:tcW w:w="222" w:type="pct"/>
            <w:shd w:val="clear" w:color="auto" w:fill="auto"/>
            <w:vAlign w:val="center"/>
            <w:hideMark/>
          </w:tcPr>
          <w:p w:rsidR="00C57E6B" w:rsidRPr="00BB03C0" w:rsidRDefault="00C57E6B" w:rsidP="00C57E6B">
            <w:pPr>
              <w:pStyle w:val="ae"/>
              <w:keepNext/>
              <w:rPr>
                <w:rFonts w:ascii="Bookman Old Style" w:hAnsi="Bookman Old Style"/>
                <w:lang w:val="en-US" w:eastAsia="ru-RU"/>
              </w:rPr>
            </w:pPr>
          </w:p>
        </w:tc>
        <w:tc>
          <w:tcPr>
            <w:tcW w:w="222" w:type="pct"/>
            <w:shd w:val="clear" w:color="auto" w:fill="auto"/>
            <w:vAlign w:val="center"/>
            <w:hideMark/>
          </w:tcPr>
          <w:p w:rsidR="00C57E6B" w:rsidRPr="00BB03C0" w:rsidRDefault="00C57E6B" w:rsidP="00C57E6B">
            <w:pPr>
              <w:pStyle w:val="ae"/>
              <w:keepNext/>
              <w:rPr>
                <w:rFonts w:ascii="Bookman Old Style" w:hAnsi="Bookman Old Style"/>
                <w:lang w:eastAsia="ru-RU"/>
              </w:rPr>
            </w:pPr>
          </w:p>
        </w:tc>
        <w:tc>
          <w:tcPr>
            <w:tcW w:w="222" w:type="pct"/>
            <w:shd w:val="clear" w:color="auto" w:fill="auto"/>
            <w:vAlign w:val="center"/>
            <w:hideMark/>
          </w:tcPr>
          <w:p w:rsidR="00C57E6B" w:rsidRPr="00BB03C0" w:rsidRDefault="00C57E6B" w:rsidP="00C57E6B">
            <w:pPr>
              <w:pStyle w:val="ae"/>
              <w:keepNext/>
              <w:rPr>
                <w:rFonts w:ascii="Bookman Old Style" w:hAnsi="Bookman Old Style"/>
                <w:lang w:val="en-US" w:eastAsia="ru-RU"/>
              </w:rPr>
            </w:pPr>
            <w:r w:rsidRPr="00BB03C0">
              <w:rPr>
                <w:rFonts w:ascii="Bookman Old Style" w:hAnsi="Bookman Old Style"/>
                <w:lang w:val="en-US" w:eastAsia="ru-RU"/>
              </w:rPr>
              <w:t>v</w:t>
            </w:r>
          </w:p>
        </w:tc>
        <w:tc>
          <w:tcPr>
            <w:tcW w:w="444" w:type="pct"/>
            <w:shd w:val="clear" w:color="auto" w:fill="auto"/>
            <w:vAlign w:val="center"/>
            <w:hideMark/>
          </w:tcPr>
          <w:p w:rsidR="00C57E6B" w:rsidRPr="00BB03C0" w:rsidRDefault="00C57E6B" w:rsidP="00C57E6B">
            <w:pPr>
              <w:pStyle w:val="ae"/>
              <w:keepNext/>
              <w:rPr>
                <w:rFonts w:ascii="Bookman Old Style" w:hAnsi="Bookman Old Style"/>
                <w:lang w:eastAsia="ru-RU"/>
              </w:rPr>
            </w:pPr>
          </w:p>
        </w:tc>
        <w:tc>
          <w:tcPr>
            <w:tcW w:w="444" w:type="pc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100-150</w:t>
            </w:r>
          </w:p>
        </w:tc>
        <w:tc>
          <w:tcPr>
            <w:tcW w:w="371" w:type="pct"/>
            <w:vMerge/>
            <w:vAlign w:val="center"/>
          </w:tcPr>
          <w:p w:rsidR="00C57E6B" w:rsidRPr="00BB03C0" w:rsidRDefault="00C57E6B" w:rsidP="00C57E6B">
            <w:pPr>
              <w:pStyle w:val="ae"/>
              <w:keepNext/>
              <w:rPr>
                <w:rFonts w:ascii="Bookman Old Style" w:hAnsi="Bookman Old Style"/>
                <w:lang w:eastAsia="ru-RU"/>
              </w:rPr>
            </w:pPr>
          </w:p>
        </w:tc>
        <w:tc>
          <w:tcPr>
            <w:tcW w:w="370" w:type="pct"/>
            <w:vAlign w:val="center"/>
          </w:tcPr>
          <w:p w:rsidR="00C57E6B" w:rsidRPr="00BB03C0" w:rsidRDefault="00C57E6B" w:rsidP="00C57E6B">
            <w:pPr>
              <w:pStyle w:val="ae"/>
              <w:keepNext/>
              <w:rPr>
                <w:rFonts w:ascii="Bookman Old Style" w:hAnsi="Bookman Old Style"/>
                <w:lang w:eastAsia="ru-RU"/>
              </w:rPr>
            </w:pPr>
          </w:p>
        </w:tc>
        <w:tc>
          <w:tcPr>
            <w:tcW w:w="370" w:type="pc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1</w:t>
            </w:r>
          </w:p>
        </w:tc>
        <w:tc>
          <w:tcPr>
            <w:tcW w:w="519" w:type="pc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тран</w:t>
            </w:r>
            <w:r w:rsidR="00BB03C0">
              <w:rPr>
                <w:rFonts w:ascii="Bookman Old Style" w:hAnsi="Bookman Old Style"/>
                <w:lang w:eastAsia="ru-RU"/>
              </w:rPr>
              <w:t>-</w:t>
            </w:r>
            <w:r w:rsidRPr="00BB03C0">
              <w:rPr>
                <w:rFonts w:ascii="Bookman Old Style" w:hAnsi="Bookman Old Style"/>
                <w:lang w:eastAsia="ru-RU"/>
              </w:rPr>
              <w:t>шея</w:t>
            </w:r>
          </w:p>
        </w:tc>
        <w:tc>
          <w:tcPr>
            <w:tcW w:w="370" w:type="pc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н/с</w:t>
            </w:r>
          </w:p>
        </w:tc>
        <w:tc>
          <w:tcPr>
            <w:tcW w:w="278" w:type="pc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90</w:t>
            </w:r>
          </w:p>
        </w:tc>
      </w:tr>
      <w:tr w:rsidR="00C57E6B" w:rsidRPr="00BB03C0" w:rsidTr="00BB03C0">
        <w:trPr>
          <w:trHeight w:val="21"/>
        </w:trPr>
        <w:tc>
          <w:tcPr>
            <w:tcW w:w="203" w:type="pc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3</w:t>
            </w:r>
          </w:p>
        </w:tc>
        <w:tc>
          <w:tcPr>
            <w:tcW w:w="726" w:type="pct"/>
            <w:shd w:val="clear" w:color="auto" w:fill="auto"/>
            <w:vAlign w:val="center"/>
            <w:hideMark/>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х. Сухой Кут</w:t>
            </w:r>
          </w:p>
        </w:tc>
        <w:tc>
          <w:tcPr>
            <w:tcW w:w="239" w:type="pct"/>
            <w:shd w:val="clear" w:color="auto" w:fill="auto"/>
            <w:vAlign w:val="center"/>
            <w:hideMark/>
          </w:tcPr>
          <w:p w:rsidR="00C57E6B" w:rsidRPr="00BB03C0" w:rsidRDefault="00C57E6B" w:rsidP="00C57E6B">
            <w:pPr>
              <w:pStyle w:val="ae"/>
              <w:keepNext/>
              <w:rPr>
                <w:rFonts w:ascii="Bookman Old Style" w:hAnsi="Bookman Old Style"/>
                <w:iCs/>
                <w:lang w:eastAsia="ru-RU"/>
              </w:rPr>
            </w:pPr>
          </w:p>
        </w:tc>
        <w:tc>
          <w:tcPr>
            <w:tcW w:w="222" w:type="pct"/>
            <w:shd w:val="clear" w:color="auto" w:fill="auto"/>
            <w:vAlign w:val="center"/>
            <w:hideMark/>
          </w:tcPr>
          <w:p w:rsidR="00C57E6B" w:rsidRPr="00BB03C0" w:rsidRDefault="00C57E6B" w:rsidP="00C57E6B">
            <w:pPr>
              <w:pStyle w:val="ae"/>
              <w:keepNext/>
              <w:rPr>
                <w:rFonts w:ascii="Bookman Old Style" w:hAnsi="Bookman Old Style"/>
                <w:iCs/>
                <w:lang w:val="en-US" w:eastAsia="ru-RU"/>
              </w:rPr>
            </w:pPr>
          </w:p>
        </w:tc>
        <w:tc>
          <w:tcPr>
            <w:tcW w:w="222" w:type="pct"/>
            <w:shd w:val="clear" w:color="auto" w:fill="auto"/>
            <w:vAlign w:val="center"/>
            <w:hideMark/>
          </w:tcPr>
          <w:p w:rsidR="00C57E6B" w:rsidRPr="00BB03C0" w:rsidRDefault="00C57E6B" w:rsidP="00C57E6B">
            <w:pPr>
              <w:pStyle w:val="ae"/>
              <w:keepNext/>
              <w:rPr>
                <w:rFonts w:ascii="Bookman Old Style" w:hAnsi="Bookman Old Style"/>
                <w:iCs/>
                <w:lang w:eastAsia="ru-RU"/>
              </w:rPr>
            </w:pPr>
          </w:p>
        </w:tc>
        <w:tc>
          <w:tcPr>
            <w:tcW w:w="222" w:type="pct"/>
            <w:shd w:val="clear" w:color="auto" w:fill="auto"/>
            <w:vAlign w:val="center"/>
            <w:hideMark/>
          </w:tcPr>
          <w:p w:rsidR="00C57E6B" w:rsidRPr="00BB03C0" w:rsidRDefault="00C57E6B" w:rsidP="00C57E6B">
            <w:pPr>
              <w:pStyle w:val="ae"/>
              <w:keepNext/>
              <w:rPr>
                <w:rFonts w:ascii="Bookman Old Style" w:hAnsi="Bookman Old Style"/>
                <w:iCs/>
                <w:lang w:val="en-US" w:eastAsia="ru-RU"/>
              </w:rPr>
            </w:pPr>
            <w:r w:rsidRPr="00BB03C0">
              <w:rPr>
                <w:rFonts w:ascii="Bookman Old Style" w:hAnsi="Bookman Old Style"/>
                <w:iCs/>
                <w:lang w:val="en-US" w:eastAsia="ru-RU"/>
              </w:rPr>
              <w:t>v</w:t>
            </w:r>
          </w:p>
        </w:tc>
        <w:tc>
          <w:tcPr>
            <w:tcW w:w="444" w:type="pct"/>
            <w:shd w:val="clear" w:color="auto" w:fill="auto"/>
            <w:vAlign w:val="center"/>
            <w:hideMark/>
          </w:tcPr>
          <w:p w:rsidR="00C57E6B" w:rsidRPr="00BB03C0" w:rsidRDefault="00C57E6B" w:rsidP="00C57E6B">
            <w:pPr>
              <w:pStyle w:val="ae"/>
              <w:keepNext/>
              <w:rPr>
                <w:rFonts w:ascii="Bookman Old Style" w:hAnsi="Bookman Old Style"/>
                <w:iCs/>
                <w:lang w:eastAsia="ru-RU"/>
              </w:rPr>
            </w:pPr>
          </w:p>
        </w:tc>
        <w:tc>
          <w:tcPr>
            <w:tcW w:w="444" w:type="pct"/>
            <w:vAlign w:val="center"/>
          </w:tcPr>
          <w:p w:rsidR="00C57E6B" w:rsidRPr="00BB03C0" w:rsidRDefault="00C57E6B" w:rsidP="00C57E6B">
            <w:pPr>
              <w:pStyle w:val="ae"/>
              <w:keepNext/>
              <w:rPr>
                <w:rFonts w:ascii="Bookman Old Style" w:hAnsi="Bookman Old Style"/>
                <w:iCs/>
                <w:lang w:eastAsia="ru-RU"/>
              </w:rPr>
            </w:pPr>
            <w:r w:rsidRPr="00BB03C0">
              <w:rPr>
                <w:rFonts w:ascii="Bookman Old Style" w:hAnsi="Bookman Old Style"/>
                <w:iCs/>
                <w:lang w:eastAsia="ru-RU"/>
              </w:rPr>
              <w:t>100</w:t>
            </w:r>
          </w:p>
        </w:tc>
        <w:tc>
          <w:tcPr>
            <w:tcW w:w="371" w:type="pct"/>
            <w:vMerge/>
            <w:vAlign w:val="center"/>
          </w:tcPr>
          <w:p w:rsidR="00C57E6B" w:rsidRPr="00BB03C0" w:rsidRDefault="00C57E6B" w:rsidP="00C57E6B">
            <w:pPr>
              <w:pStyle w:val="ae"/>
              <w:keepNext/>
              <w:rPr>
                <w:rFonts w:ascii="Bookman Old Style" w:hAnsi="Bookman Old Style"/>
                <w:iCs/>
                <w:lang w:eastAsia="ru-RU"/>
              </w:rPr>
            </w:pPr>
          </w:p>
        </w:tc>
        <w:tc>
          <w:tcPr>
            <w:tcW w:w="370" w:type="pct"/>
            <w:vAlign w:val="center"/>
          </w:tcPr>
          <w:p w:rsidR="00C57E6B" w:rsidRPr="00BB03C0" w:rsidRDefault="00C57E6B" w:rsidP="00C57E6B">
            <w:pPr>
              <w:pStyle w:val="ae"/>
              <w:keepNext/>
              <w:rPr>
                <w:rFonts w:ascii="Bookman Old Style" w:hAnsi="Bookman Old Style"/>
                <w:iCs/>
                <w:lang w:val="en-US" w:eastAsia="ru-RU"/>
              </w:rPr>
            </w:pPr>
          </w:p>
        </w:tc>
        <w:tc>
          <w:tcPr>
            <w:tcW w:w="370" w:type="pct"/>
            <w:vAlign w:val="center"/>
          </w:tcPr>
          <w:p w:rsidR="00C57E6B" w:rsidRPr="00BB03C0" w:rsidRDefault="00C57E6B" w:rsidP="00C57E6B">
            <w:pPr>
              <w:pStyle w:val="ae"/>
              <w:keepNext/>
              <w:rPr>
                <w:rFonts w:ascii="Bookman Old Style" w:hAnsi="Bookman Old Style"/>
                <w:iCs/>
                <w:lang w:eastAsia="ru-RU"/>
              </w:rPr>
            </w:pPr>
            <w:r w:rsidRPr="00BB03C0">
              <w:rPr>
                <w:rFonts w:ascii="Bookman Old Style" w:hAnsi="Bookman Old Style"/>
                <w:iCs/>
                <w:lang w:eastAsia="ru-RU"/>
              </w:rPr>
              <w:t>1</w:t>
            </w:r>
          </w:p>
        </w:tc>
        <w:tc>
          <w:tcPr>
            <w:tcW w:w="519" w:type="pct"/>
            <w:vAlign w:val="center"/>
          </w:tcPr>
          <w:p w:rsidR="00C57E6B" w:rsidRPr="00BB03C0" w:rsidRDefault="00C57E6B" w:rsidP="00C57E6B">
            <w:pPr>
              <w:pStyle w:val="ae"/>
              <w:keepNext/>
              <w:rPr>
                <w:rFonts w:ascii="Bookman Old Style" w:hAnsi="Bookman Old Style"/>
                <w:iCs/>
                <w:lang w:val="en-US" w:eastAsia="ru-RU"/>
              </w:rPr>
            </w:pPr>
            <w:r w:rsidRPr="00BB03C0">
              <w:rPr>
                <w:rFonts w:ascii="Bookman Old Style" w:hAnsi="Bookman Old Style"/>
                <w:lang w:eastAsia="ru-RU"/>
              </w:rPr>
              <w:t>тран</w:t>
            </w:r>
            <w:r w:rsidR="00BB03C0">
              <w:rPr>
                <w:rFonts w:ascii="Bookman Old Style" w:hAnsi="Bookman Old Style"/>
                <w:lang w:eastAsia="ru-RU"/>
              </w:rPr>
              <w:t>-</w:t>
            </w:r>
            <w:r w:rsidRPr="00BB03C0">
              <w:rPr>
                <w:rFonts w:ascii="Bookman Old Style" w:hAnsi="Bookman Old Style"/>
                <w:lang w:eastAsia="ru-RU"/>
              </w:rPr>
              <w:t>шея</w:t>
            </w:r>
          </w:p>
        </w:tc>
        <w:tc>
          <w:tcPr>
            <w:tcW w:w="370" w:type="pct"/>
            <w:vAlign w:val="center"/>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н/с</w:t>
            </w:r>
          </w:p>
        </w:tc>
        <w:tc>
          <w:tcPr>
            <w:tcW w:w="278" w:type="pct"/>
            <w:vAlign w:val="center"/>
          </w:tcPr>
          <w:p w:rsidR="00C57E6B" w:rsidRPr="00BB03C0" w:rsidRDefault="00C57E6B" w:rsidP="00C57E6B">
            <w:pPr>
              <w:pStyle w:val="ae"/>
              <w:keepNext/>
              <w:rPr>
                <w:rFonts w:ascii="Bookman Old Style" w:hAnsi="Bookman Old Style"/>
                <w:iCs/>
                <w:lang w:eastAsia="ru-RU"/>
              </w:rPr>
            </w:pPr>
            <w:r w:rsidRPr="00BB03C0">
              <w:rPr>
                <w:rFonts w:ascii="Bookman Old Style" w:hAnsi="Bookman Old Style"/>
                <w:iCs/>
                <w:lang w:eastAsia="ru-RU"/>
              </w:rPr>
              <w:t>90</w:t>
            </w:r>
          </w:p>
        </w:tc>
      </w:tr>
      <w:tr w:rsidR="00C57E6B" w:rsidRPr="00BB03C0" w:rsidTr="00BB03C0">
        <w:trPr>
          <w:trHeight w:val="21"/>
        </w:trPr>
        <w:tc>
          <w:tcPr>
            <w:tcW w:w="203" w:type="pct"/>
            <w:vAlign w:val="center"/>
          </w:tcPr>
          <w:p w:rsidR="00C57E6B" w:rsidRPr="00BB03C0" w:rsidRDefault="00C57E6B" w:rsidP="00C57E6B">
            <w:pPr>
              <w:pStyle w:val="ae"/>
              <w:keepNext/>
              <w:rPr>
                <w:rFonts w:ascii="Bookman Old Style" w:hAnsi="Bookman Old Style"/>
                <w:lang w:eastAsia="ru-RU"/>
              </w:rPr>
            </w:pPr>
          </w:p>
        </w:tc>
        <w:tc>
          <w:tcPr>
            <w:tcW w:w="726" w:type="pct"/>
            <w:shd w:val="clear" w:color="auto" w:fill="auto"/>
            <w:vAlign w:val="center"/>
            <w:hideMark/>
          </w:tcPr>
          <w:p w:rsidR="00C57E6B" w:rsidRPr="00BB03C0" w:rsidRDefault="00C57E6B" w:rsidP="00C57E6B">
            <w:pPr>
              <w:pStyle w:val="ae"/>
              <w:keepNext/>
              <w:rPr>
                <w:rFonts w:ascii="Bookman Old Style" w:hAnsi="Bookman Old Style"/>
                <w:lang w:eastAsia="ru-RU"/>
              </w:rPr>
            </w:pPr>
            <w:r w:rsidRPr="00BB03C0">
              <w:rPr>
                <w:rFonts w:ascii="Bookman Old Style" w:hAnsi="Bookman Old Style"/>
                <w:lang w:eastAsia="ru-RU"/>
              </w:rPr>
              <w:t>ИТОГО</w:t>
            </w:r>
          </w:p>
        </w:tc>
        <w:tc>
          <w:tcPr>
            <w:tcW w:w="239" w:type="pct"/>
            <w:shd w:val="clear" w:color="auto" w:fill="auto"/>
            <w:vAlign w:val="center"/>
            <w:hideMark/>
          </w:tcPr>
          <w:p w:rsidR="00C57E6B" w:rsidRPr="00BB03C0" w:rsidRDefault="00C57E6B" w:rsidP="00C57E6B">
            <w:pPr>
              <w:pStyle w:val="ae"/>
              <w:keepNext/>
              <w:rPr>
                <w:rFonts w:ascii="Bookman Old Style" w:hAnsi="Bookman Old Style"/>
                <w:iCs/>
                <w:lang w:eastAsia="ru-RU"/>
              </w:rPr>
            </w:pPr>
          </w:p>
        </w:tc>
        <w:tc>
          <w:tcPr>
            <w:tcW w:w="222" w:type="pct"/>
            <w:shd w:val="clear" w:color="auto" w:fill="auto"/>
            <w:vAlign w:val="center"/>
            <w:hideMark/>
          </w:tcPr>
          <w:p w:rsidR="00C57E6B" w:rsidRPr="00BB03C0" w:rsidRDefault="00C57E6B" w:rsidP="00C57E6B">
            <w:pPr>
              <w:pStyle w:val="ae"/>
              <w:keepNext/>
              <w:rPr>
                <w:rFonts w:ascii="Bookman Old Style" w:hAnsi="Bookman Old Style"/>
                <w:iCs/>
                <w:lang w:val="en-US" w:eastAsia="ru-RU"/>
              </w:rPr>
            </w:pPr>
          </w:p>
        </w:tc>
        <w:tc>
          <w:tcPr>
            <w:tcW w:w="222" w:type="pct"/>
            <w:shd w:val="clear" w:color="auto" w:fill="auto"/>
            <w:vAlign w:val="center"/>
            <w:hideMark/>
          </w:tcPr>
          <w:p w:rsidR="00C57E6B" w:rsidRPr="00BB03C0" w:rsidRDefault="00C57E6B" w:rsidP="00C57E6B">
            <w:pPr>
              <w:pStyle w:val="ae"/>
              <w:keepNext/>
              <w:rPr>
                <w:rFonts w:ascii="Bookman Old Style" w:hAnsi="Bookman Old Style"/>
                <w:iCs/>
                <w:lang w:eastAsia="ru-RU"/>
              </w:rPr>
            </w:pPr>
          </w:p>
        </w:tc>
        <w:tc>
          <w:tcPr>
            <w:tcW w:w="222" w:type="pct"/>
            <w:shd w:val="clear" w:color="auto" w:fill="auto"/>
            <w:vAlign w:val="center"/>
            <w:hideMark/>
          </w:tcPr>
          <w:p w:rsidR="00C57E6B" w:rsidRPr="00BB03C0" w:rsidRDefault="00C57E6B" w:rsidP="00C57E6B">
            <w:pPr>
              <w:pStyle w:val="ae"/>
              <w:keepNext/>
              <w:rPr>
                <w:rFonts w:ascii="Bookman Old Style" w:hAnsi="Bookman Old Style"/>
                <w:iCs/>
                <w:lang w:val="en-US" w:eastAsia="ru-RU"/>
              </w:rPr>
            </w:pPr>
          </w:p>
        </w:tc>
        <w:tc>
          <w:tcPr>
            <w:tcW w:w="444" w:type="pct"/>
            <w:shd w:val="clear" w:color="auto" w:fill="auto"/>
            <w:vAlign w:val="center"/>
            <w:hideMark/>
          </w:tcPr>
          <w:p w:rsidR="00C57E6B" w:rsidRPr="00BB03C0" w:rsidRDefault="00C57E6B" w:rsidP="00C57E6B">
            <w:pPr>
              <w:pStyle w:val="ae"/>
              <w:keepNext/>
              <w:rPr>
                <w:rFonts w:ascii="Bookman Old Style" w:hAnsi="Bookman Old Style"/>
                <w:iCs/>
                <w:lang w:eastAsia="ru-RU"/>
              </w:rPr>
            </w:pPr>
            <w:r w:rsidRPr="00BB03C0">
              <w:rPr>
                <w:rFonts w:ascii="Bookman Old Style" w:hAnsi="Bookman Old Style"/>
                <w:iCs/>
                <w:lang w:eastAsia="ru-RU"/>
              </w:rPr>
              <w:t>50000</w:t>
            </w:r>
          </w:p>
        </w:tc>
        <w:tc>
          <w:tcPr>
            <w:tcW w:w="444" w:type="pct"/>
            <w:vAlign w:val="center"/>
          </w:tcPr>
          <w:p w:rsidR="00C57E6B" w:rsidRPr="00BB03C0" w:rsidRDefault="00C57E6B" w:rsidP="00C57E6B">
            <w:pPr>
              <w:pStyle w:val="ae"/>
              <w:keepNext/>
              <w:rPr>
                <w:rFonts w:ascii="Bookman Old Style" w:hAnsi="Bookman Old Style"/>
                <w:iCs/>
                <w:lang w:eastAsia="ru-RU"/>
              </w:rPr>
            </w:pPr>
          </w:p>
        </w:tc>
        <w:tc>
          <w:tcPr>
            <w:tcW w:w="371" w:type="pct"/>
            <w:vAlign w:val="center"/>
          </w:tcPr>
          <w:p w:rsidR="00C57E6B" w:rsidRPr="00BB03C0" w:rsidRDefault="00C57E6B" w:rsidP="00C57E6B">
            <w:pPr>
              <w:pStyle w:val="ae"/>
              <w:keepNext/>
              <w:rPr>
                <w:rFonts w:ascii="Bookman Old Style" w:hAnsi="Bookman Old Style"/>
                <w:iCs/>
                <w:lang w:eastAsia="ru-RU"/>
              </w:rPr>
            </w:pPr>
          </w:p>
        </w:tc>
        <w:tc>
          <w:tcPr>
            <w:tcW w:w="370" w:type="pct"/>
            <w:vAlign w:val="center"/>
          </w:tcPr>
          <w:p w:rsidR="00C57E6B" w:rsidRPr="00BB03C0" w:rsidRDefault="00C57E6B" w:rsidP="00C57E6B">
            <w:pPr>
              <w:pStyle w:val="ae"/>
              <w:keepNext/>
              <w:rPr>
                <w:rFonts w:ascii="Bookman Old Style" w:hAnsi="Bookman Old Style"/>
                <w:iCs/>
                <w:lang w:val="en-US" w:eastAsia="ru-RU"/>
              </w:rPr>
            </w:pPr>
          </w:p>
        </w:tc>
        <w:tc>
          <w:tcPr>
            <w:tcW w:w="370" w:type="pct"/>
            <w:vAlign w:val="center"/>
          </w:tcPr>
          <w:p w:rsidR="00C57E6B" w:rsidRPr="00BB03C0" w:rsidRDefault="00C57E6B" w:rsidP="00C57E6B">
            <w:pPr>
              <w:pStyle w:val="ae"/>
              <w:keepNext/>
              <w:rPr>
                <w:rFonts w:ascii="Bookman Old Style" w:hAnsi="Bookman Old Style"/>
                <w:iCs/>
                <w:lang w:val="en-US" w:eastAsia="ru-RU"/>
              </w:rPr>
            </w:pPr>
          </w:p>
        </w:tc>
        <w:tc>
          <w:tcPr>
            <w:tcW w:w="519" w:type="pct"/>
            <w:vAlign w:val="center"/>
          </w:tcPr>
          <w:p w:rsidR="00C57E6B" w:rsidRPr="00BB03C0" w:rsidRDefault="00C57E6B" w:rsidP="00C57E6B">
            <w:pPr>
              <w:pStyle w:val="ae"/>
              <w:keepNext/>
              <w:rPr>
                <w:rFonts w:ascii="Bookman Old Style" w:hAnsi="Bookman Old Style"/>
                <w:iCs/>
                <w:lang w:val="en-US" w:eastAsia="ru-RU"/>
              </w:rPr>
            </w:pPr>
          </w:p>
        </w:tc>
        <w:tc>
          <w:tcPr>
            <w:tcW w:w="370" w:type="pct"/>
            <w:vAlign w:val="center"/>
          </w:tcPr>
          <w:p w:rsidR="00C57E6B" w:rsidRPr="00BB03C0" w:rsidRDefault="00C57E6B" w:rsidP="00C57E6B">
            <w:pPr>
              <w:pStyle w:val="ae"/>
              <w:keepNext/>
              <w:rPr>
                <w:rFonts w:ascii="Bookman Old Style" w:hAnsi="Bookman Old Style"/>
                <w:iCs/>
                <w:lang w:eastAsia="ru-RU"/>
              </w:rPr>
            </w:pPr>
          </w:p>
        </w:tc>
        <w:tc>
          <w:tcPr>
            <w:tcW w:w="278" w:type="pct"/>
            <w:vAlign w:val="center"/>
          </w:tcPr>
          <w:p w:rsidR="00C57E6B" w:rsidRPr="00BB03C0" w:rsidRDefault="00C57E6B" w:rsidP="00C57E6B">
            <w:pPr>
              <w:pStyle w:val="ae"/>
              <w:keepNext/>
              <w:rPr>
                <w:rFonts w:ascii="Bookman Old Style" w:hAnsi="Bookman Old Style"/>
                <w:iCs/>
                <w:lang w:val="en-US" w:eastAsia="ru-RU"/>
              </w:rPr>
            </w:pPr>
          </w:p>
        </w:tc>
      </w:tr>
      <w:bookmarkEnd w:id="6"/>
    </w:tbl>
    <w:p w:rsidR="00BB03C0" w:rsidRDefault="00BB03C0" w:rsidP="00C57E6B">
      <w:pPr>
        <w:spacing w:before="120"/>
      </w:pPr>
    </w:p>
    <w:p w:rsidR="004B7367" w:rsidRDefault="005A07AA" w:rsidP="00BB03C0">
      <w:pPr>
        <w:spacing w:before="120"/>
      </w:pPr>
      <w:r w:rsidRPr="004B7367">
        <w:t>Общее состояние водопроводных сетей</w:t>
      </w:r>
      <w:r>
        <w:t xml:space="preserve"> и водопроводного оборудования</w:t>
      </w:r>
      <w:r w:rsidRPr="004B7367">
        <w:t xml:space="preserve"> </w:t>
      </w:r>
      <w:r w:rsidR="00236E0B">
        <w:t>Воздвиженского</w:t>
      </w:r>
      <w:r w:rsidRPr="004B7367">
        <w:t xml:space="preserve"> сельского поселения </w:t>
      </w:r>
      <w:r w:rsidR="00236E0B">
        <w:t>Курганинского</w:t>
      </w:r>
      <w:r>
        <w:t xml:space="preserve"> района</w:t>
      </w:r>
      <w:r w:rsidRPr="004B7367">
        <w:t xml:space="preserve"> характеризуется </w:t>
      </w:r>
      <w:r>
        <w:t>как удовлетворительное</w:t>
      </w:r>
      <w:r w:rsidRPr="004B7367">
        <w:t>.</w:t>
      </w:r>
    </w:p>
    <w:p w:rsidR="00BB03C0" w:rsidRDefault="00BB03C0" w:rsidP="00BB03C0">
      <w:pPr>
        <w:spacing w:before="120"/>
        <w:rPr>
          <w:highlight w:val="yellow"/>
        </w:rPr>
      </w:pPr>
    </w:p>
    <w:p w:rsidR="00460E77" w:rsidRPr="0051331F" w:rsidRDefault="00460E77" w:rsidP="003050FC">
      <w:pPr>
        <w:pStyle w:val="1"/>
        <w:numPr>
          <w:ilvl w:val="1"/>
          <w:numId w:val="7"/>
        </w:numPr>
      </w:pPr>
      <w:bookmarkStart w:id="7" w:name="_Toc434481677"/>
      <w:r w:rsidRPr="0051331F">
        <w:t>Коммунальная инфраструктура водоотведения</w:t>
      </w:r>
      <w:bookmarkEnd w:id="7"/>
    </w:p>
    <w:p w:rsidR="00B116AF" w:rsidRDefault="00B116AF" w:rsidP="00B116AF">
      <w:pPr>
        <w:spacing w:before="240"/>
      </w:pPr>
      <w:r>
        <w:t xml:space="preserve">В настоящий момент </w:t>
      </w:r>
      <w:r w:rsidRPr="00B116AF">
        <w:t>централизованно</w:t>
      </w:r>
      <w:r w:rsidR="00C57E6B">
        <w:t>й системой бытовой канализации Воздвиженское</w:t>
      </w:r>
      <w:r w:rsidRPr="00B116AF">
        <w:t xml:space="preserve"> сельское поселение </w:t>
      </w:r>
      <w:r w:rsidR="00236E0B">
        <w:t>Курганинского</w:t>
      </w:r>
      <w:r w:rsidR="00C57E6B">
        <w:t xml:space="preserve"> района не обеспечено</w:t>
      </w:r>
      <w:r w:rsidRPr="00B116AF">
        <w:t xml:space="preserve">. </w:t>
      </w:r>
      <w:r w:rsidR="00C57E6B" w:rsidRPr="00C57E6B">
        <w:t>Сброс сточных вод осуществляется в выгребные ямы, с последующим вывозом ассенизаторскими машинами и сбросом на рельеф. Сброс сточных вод без очистки негативно сказывается на экологической безопасности сельского поселения</w:t>
      </w:r>
      <w:r w:rsidR="00C57E6B">
        <w:t>.</w:t>
      </w:r>
    </w:p>
    <w:p w:rsidR="00133B44" w:rsidRPr="001B09F3" w:rsidRDefault="00133B44" w:rsidP="004623A4"/>
    <w:p w:rsidR="004623A4" w:rsidRPr="001B09F3" w:rsidRDefault="004623A4" w:rsidP="003050FC">
      <w:pPr>
        <w:pStyle w:val="1"/>
        <w:numPr>
          <w:ilvl w:val="1"/>
          <w:numId w:val="7"/>
        </w:numPr>
      </w:pPr>
      <w:bookmarkStart w:id="8" w:name="_Toc434481678"/>
      <w:r w:rsidRPr="001B09F3">
        <w:t>Коммунальная инфраструктура теплоснабжения</w:t>
      </w:r>
      <w:bookmarkEnd w:id="8"/>
    </w:p>
    <w:p w:rsidR="00B5374B" w:rsidRDefault="00B5374B" w:rsidP="00B5374B">
      <w:pPr>
        <w:spacing w:before="120"/>
      </w:pPr>
      <w:r>
        <w:t>В состав Воздвиженского сельского поселения в настоящее время входят следующие населенные пункты с жилой застройкой, с объектами соцкультбыта и инженерной инфраструктурой: станица Воздвиженская</w:t>
      </w:r>
      <w:r w:rsidR="00BB03C0">
        <w:t xml:space="preserve"> и</w:t>
      </w:r>
      <w:r>
        <w:t xml:space="preserve"> хутор Сухой Кут.</w:t>
      </w:r>
    </w:p>
    <w:p w:rsidR="00BB03C0" w:rsidRDefault="00B5374B" w:rsidP="00B5374B">
      <w:pPr>
        <w:spacing w:before="120"/>
      </w:pPr>
      <w:r>
        <w:t xml:space="preserve">Теплоснабжение станицы Воздвиженской в настоящее время осуществляется от шести котельных, которые отапливают административные здания, детские сады, школы и жилые дома. </w:t>
      </w:r>
    </w:p>
    <w:p w:rsidR="006B522F" w:rsidRDefault="00B5374B" w:rsidP="00B5374B">
      <w:pPr>
        <w:spacing w:before="120"/>
      </w:pPr>
      <w:r>
        <w:t>Объекты хутора Сухой Кут отапливаются от двух котельных. Существующая индивидуальная одно- и двухэтажная застройка обеспечивается теплом от индивидуальных газовых котлов</w:t>
      </w:r>
      <w:r w:rsidR="006B522F">
        <w:t>.</w:t>
      </w:r>
    </w:p>
    <w:p w:rsidR="00B5374B" w:rsidRDefault="006B522F" w:rsidP="00B5374B">
      <w:r>
        <w:t>Теплоносителем в централизованных системах теплоснабжения является вода с параметрами 95 – 70</w:t>
      </w:r>
      <w:r w:rsidRPr="006B522F">
        <w:rPr>
          <w:vertAlign w:val="superscript"/>
        </w:rPr>
        <w:t>о</w:t>
      </w:r>
      <w:r w:rsidR="00B5374B">
        <w:t>С</w:t>
      </w:r>
      <w:r w:rsidR="009E1E17" w:rsidRPr="00284601">
        <w:t>.</w:t>
      </w:r>
    </w:p>
    <w:p w:rsidR="00B5374B" w:rsidRDefault="00B5374B" w:rsidP="00B5374B">
      <w:r>
        <w:t>Характеристика существующих котельных представлена в таблице 3.6.2.</w:t>
      </w:r>
    </w:p>
    <w:p w:rsidR="00B5374B" w:rsidRDefault="00B5374B" w:rsidP="00B5374B">
      <w:pPr>
        <w:jc w:val="center"/>
      </w:pPr>
      <w:r>
        <w:t>Характеристика котельных</w:t>
      </w:r>
    </w:p>
    <w:p w:rsidR="00B5374B" w:rsidRDefault="00B5374B" w:rsidP="00B5374B">
      <w:pPr>
        <w:jc w:val="right"/>
      </w:pPr>
      <w:r>
        <w:t>Таблица 3.6.2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1700"/>
        <w:gridCol w:w="2412"/>
        <w:gridCol w:w="1382"/>
      </w:tblGrid>
      <w:tr w:rsidR="00B5374B" w:rsidRPr="00BB03C0" w:rsidTr="00B5374B">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
                <w:bCs/>
                <w:sz w:val="20"/>
                <w:szCs w:val="20"/>
              </w:rPr>
            </w:pPr>
            <w:r w:rsidRPr="00BB03C0">
              <w:rPr>
                <w:b/>
                <w:bCs/>
                <w:sz w:val="20"/>
                <w:szCs w:val="20"/>
              </w:rPr>
              <w:t>Наименование</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
                <w:bCs/>
                <w:sz w:val="20"/>
                <w:szCs w:val="20"/>
              </w:rPr>
            </w:pPr>
            <w:r w:rsidRPr="00BB03C0">
              <w:rPr>
                <w:b/>
                <w:bCs/>
                <w:sz w:val="20"/>
                <w:szCs w:val="20"/>
              </w:rPr>
              <w:t>Мощность</w:t>
            </w:r>
          </w:p>
          <w:p w:rsidR="00B5374B" w:rsidRPr="00BB03C0" w:rsidRDefault="00B5374B" w:rsidP="00B5374B">
            <w:pPr>
              <w:spacing w:line="240" w:lineRule="auto"/>
              <w:ind w:firstLine="0"/>
              <w:jc w:val="center"/>
              <w:rPr>
                <w:b/>
                <w:bCs/>
                <w:sz w:val="20"/>
                <w:szCs w:val="20"/>
              </w:rPr>
            </w:pPr>
            <w:r w:rsidRPr="00BB03C0">
              <w:rPr>
                <w:b/>
                <w:bCs/>
                <w:sz w:val="20"/>
                <w:szCs w:val="20"/>
              </w:rPr>
              <w:t>Гкал/ч</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
                <w:bCs/>
                <w:sz w:val="20"/>
                <w:szCs w:val="20"/>
              </w:rPr>
            </w:pPr>
            <w:r w:rsidRPr="00BB03C0">
              <w:rPr>
                <w:b/>
                <w:bCs/>
                <w:sz w:val="20"/>
                <w:szCs w:val="20"/>
              </w:rPr>
              <w:t>Присоединенная</w:t>
            </w:r>
          </w:p>
          <w:p w:rsidR="00B5374B" w:rsidRPr="00BB03C0" w:rsidRDefault="00B5374B" w:rsidP="00B5374B">
            <w:pPr>
              <w:spacing w:line="240" w:lineRule="auto"/>
              <w:ind w:firstLine="0"/>
              <w:jc w:val="center"/>
              <w:rPr>
                <w:b/>
                <w:sz w:val="20"/>
                <w:szCs w:val="20"/>
              </w:rPr>
            </w:pPr>
            <w:r w:rsidRPr="00BB03C0">
              <w:rPr>
                <w:b/>
                <w:bCs/>
                <w:sz w:val="20"/>
                <w:szCs w:val="20"/>
              </w:rPr>
              <w:t>мощность</w:t>
            </w:r>
          </w:p>
          <w:p w:rsidR="00B5374B" w:rsidRPr="00BB03C0" w:rsidRDefault="00B5374B" w:rsidP="00B5374B">
            <w:pPr>
              <w:spacing w:line="240" w:lineRule="auto"/>
              <w:ind w:firstLine="0"/>
              <w:jc w:val="center"/>
              <w:rPr>
                <w:b/>
                <w:bCs/>
                <w:sz w:val="20"/>
                <w:szCs w:val="20"/>
              </w:rPr>
            </w:pPr>
            <w:r w:rsidRPr="00BB03C0">
              <w:rPr>
                <w:b/>
                <w:bCs/>
                <w:sz w:val="20"/>
                <w:szCs w:val="20"/>
              </w:rPr>
              <w:t>Гкал/ч</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
                <w:bCs/>
                <w:sz w:val="20"/>
                <w:szCs w:val="20"/>
              </w:rPr>
            </w:pPr>
            <w:r w:rsidRPr="00BB03C0">
              <w:rPr>
                <w:b/>
                <w:bCs/>
                <w:sz w:val="20"/>
                <w:szCs w:val="20"/>
              </w:rPr>
              <w:t>Вид</w:t>
            </w:r>
          </w:p>
          <w:p w:rsidR="00B5374B" w:rsidRPr="00BB03C0" w:rsidRDefault="00B5374B" w:rsidP="00B5374B">
            <w:pPr>
              <w:spacing w:line="240" w:lineRule="auto"/>
              <w:ind w:firstLine="0"/>
              <w:jc w:val="center"/>
              <w:rPr>
                <w:b/>
                <w:bCs/>
                <w:sz w:val="20"/>
                <w:szCs w:val="20"/>
              </w:rPr>
            </w:pPr>
            <w:r w:rsidRPr="00BB03C0">
              <w:rPr>
                <w:b/>
                <w:bCs/>
                <w:sz w:val="20"/>
                <w:szCs w:val="20"/>
              </w:rPr>
              <w:t>топлива</w:t>
            </w:r>
          </w:p>
        </w:tc>
      </w:tr>
      <w:tr w:rsidR="00B5374B" w:rsidRPr="00BB03C0" w:rsidTr="00B5374B">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jc w:val="center"/>
              <w:rPr>
                <w:bCs/>
                <w:sz w:val="20"/>
                <w:szCs w:val="20"/>
              </w:rPr>
            </w:pPr>
            <w:r w:rsidRPr="00BB03C0">
              <w:rPr>
                <w:bCs/>
                <w:sz w:val="20"/>
                <w:szCs w:val="20"/>
              </w:rPr>
              <w:t>1</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jc w:val="center"/>
              <w:rPr>
                <w:bCs/>
                <w:sz w:val="20"/>
                <w:szCs w:val="20"/>
              </w:rPr>
            </w:pPr>
            <w:r w:rsidRPr="00BB03C0">
              <w:rPr>
                <w:bCs/>
                <w:sz w:val="20"/>
                <w:szCs w:val="20"/>
              </w:rPr>
              <w:t>2</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jc w:val="center"/>
              <w:rPr>
                <w:bCs/>
                <w:sz w:val="20"/>
                <w:szCs w:val="20"/>
              </w:rPr>
            </w:pPr>
            <w:r w:rsidRPr="00BB03C0">
              <w:rPr>
                <w:bCs/>
                <w:sz w:val="20"/>
                <w:szCs w:val="20"/>
              </w:rPr>
              <w:t>3</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jc w:val="center"/>
              <w:rPr>
                <w:bCs/>
                <w:sz w:val="20"/>
                <w:szCs w:val="20"/>
              </w:rPr>
            </w:pPr>
            <w:r w:rsidRPr="00BB03C0">
              <w:rPr>
                <w:bCs/>
                <w:sz w:val="20"/>
                <w:szCs w:val="20"/>
              </w:rPr>
              <w:t>4</w:t>
            </w:r>
          </w:p>
        </w:tc>
      </w:tr>
      <w:tr w:rsidR="00B5374B" w:rsidRPr="00BB03C0" w:rsidTr="00B5374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jc w:val="center"/>
              <w:rPr>
                <w:b/>
                <w:bCs/>
                <w:sz w:val="20"/>
                <w:szCs w:val="20"/>
              </w:rPr>
            </w:pPr>
            <w:r w:rsidRPr="00BB03C0">
              <w:rPr>
                <w:b/>
                <w:bCs/>
                <w:sz w:val="20"/>
                <w:szCs w:val="20"/>
              </w:rPr>
              <w:t>ст.Воздвиженская</w:t>
            </w:r>
          </w:p>
        </w:tc>
      </w:tr>
      <w:tr w:rsidR="00B5374B" w:rsidRPr="00BB03C0" w:rsidTr="00B5374B">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rPr>
                <w:sz w:val="20"/>
                <w:szCs w:val="20"/>
              </w:rPr>
            </w:pPr>
            <w:r w:rsidRPr="00BB03C0">
              <w:rPr>
                <w:bCs/>
                <w:sz w:val="20"/>
                <w:szCs w:val="20"/>
              </w:rPr>
              <w:t>Котельная № 1</w:t>
            </w:r>
            <w:r w:rsidR="00BB03C0">
              <w:rPr>
                <w:bCs/>
                <w:sz w:val="20"/>
                <w:szCs w:val="20"/>
              </w:rPr>
              <w:t xml:space="preserve"> </w:t>
            </w:r>
            <w:r w:rsidRPr="00BB03C0">
              <w:rPr>
                <w:bCs/>
                <w:sz w:val="20"/>
                <w:szCs w:val="20"/>
              </w:rPr>
              <w:t>(СОШ</w:t>
            </w:r>
            <w:r w:rsidR="00BB03C0">
              <w:rPr>
                <w:bCs/>
                <w:sz w:val="20"/>
                <w:szCs w:val="20"/>
              </w:rPr>
              <w:t xml:space="preserve"> </w:t>
            </w:r>
            <w:r w:rsidRPr="00BB03C0">
              <w:rPr>
                <w:bCs/>
                <w:sz w:val="20"/>
                <w:szCs w:val="20"/>
              </w:rPr>
              <w:t>№8)</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0,172</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0,172</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sz w:val="20"/>
                <w:szCs w:val="20"/>
              </w:rPr>
            </w:pPr>
            <w:r w:rsidRPr="00BB03C0">
              <w:rPr>
                <w:sz w:val="20"/>
                <w:szCs w:val="20"/>
              </w:rPr>
              <w:t>газ</w:t>
            </w:r>
          </w:p>
        </w:tc>
      </w:tr>
      <w:tr w:rsidR="00B5374B" w:rsidRPr="00BB03C0" w:rsidTr="00B5374B">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rPr>
                <w:sz w:val="20"/>
                <w:szCs w:val="20"/>
              </w:rPr>
            </w:pPr>
            <w:r w:rsidRPr="00BB03C0">
              <w:rPr>
                <w:bCs/>
                <w:sz w:val="20"/>
                <w:szCs w:val="20"/>
              </w:rPr>
              <w:t>Котельная № 2</w:t>
            </w:r>
            <w:r w:rsidR="00BB03C0">
              <w:rPr>
                <w:bCs/>
                <w:sz w:val="20"/>
                <w:szCs w:val="20"/>
              </w:rPr>
              <w:t xml:space="preserve"> </w:t>
            </w:r>
            <w:r w:rsidRPr="00BB03C0">
              <w:rPr>
                <w:bCs/>
                <w:sz w:val="20"/>
                <w:szCs w:val="20"/>
              </w:rPr>
              <w:t>(Администр.</w:t>
            </w:r>
            <w:r w:rsidR="00BB03C0">
              <w:rPr>
                <w:bCs/>
                <w:sz w:val="20"/>
                <w:szCs w:val="20"/>
              </w:rPr>
              <w:t xml:space="preserve"> </w:t>
            </w:r>
            <w:r w:rsidRPr="00BB03C0">
              <w:rPr>
                <w:bCs/>
                <w:sz w:val="20"/>
                <w:szCs w:val="20"/>
              </w:rPr>
              <w:t>зд.)</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0,054</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0,054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sz w:val="20"/>
                <w:szCs w:val="20"/>
              </w:rPr>
            </w:pPr>
            <w:r w:rsidRPr="00BB03C0">
              <w:rPr>
                <w:sz w:val="20"/>
                <w:szCs w:val="20"/>
              </w:rPr>
              <w:t>газ</w:t>
            </w:r>
          </w:p>
        </w:tc>
      </w:tr>
      <w:tr w:rsidR="00B5374B" w:rsidRPr="00BB03C0" w:rsidTr="00B5374B">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rPr>
                <w:sz w:val="20"/>
                <w:szCs w:val="20"/>
              </w:rPr>
            </w:pPr>
            <w:r w:rsidRPr="00BB03C0">
              <w:rPr>
                <w:bCs/>
                <w:sz w:val="20"/>
                <w:szCs w:val="20"/>
              </w:rPr>
              <w:t>Котельная № 3</w:t>
            </w:r>
            <w:r w:rsidR="00BB03C0">
              <w:rPr>
                <w:bCs/>
                <w:sz w:val="20"/>
                <w:szCs w:val="20"/>
              </w:rPr>
              <w:t xml:space="preserve"> </w:t>
            </w:r>
            <w:r w:rsidRPr="00BB03C0">
              <w:rPr>
                <w:bCs/>
                <w:sz w:val="20"/>
                <w:szCs w:val="20"/>
              </w:rPr>
              <w:t>(МДОУ №30)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0,063</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0,063</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sz w:val="20"/>
                <w:szCs w:val="20"/>
              </w:rPr>
            </w:pPr>
            <w:r w:rsidRPr="00BB03C0">
              <w:rPr>
                <w:sz w:val="20"/>
                <w:szCs w:val="20"/>
              </w:rPr>
              <w:t>газ</w:t>
            </w:r>
          </w:p>
        </w:tc>
      </w:tr>
      <w:tr w:rsidR="00B5374B" w:rsidRPr="00BB03C0" w:rsidTr="00B5374B">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rPr>
                <w:sz w:val="20"/>
                <w:szCs w:val="20"/>
              </w:rPr>
            </w:pPr>
            <w:r w:rsidRPr="00BB03C0">
              <w:rPr>
                <w:bCs/>
                <w:sz w:val="20"/>
                <w:szCs w:val="20"/>
              </w:rPr>
              <w:t>Котельная № 4</w:t>
            </w:r>
            <w:r w:rsidR="00BB03C0">
              <w:rPr>
                <w:bCs/>
                <w:sz w:val="20"/>
                <w:szCs w:val="20"/>
              </w:rPr>
              <w:t xml:space="preserve"> </w:t>
            </w:r>
            <w:r w:rsidRPr="00BB03C0">
              <w:rPr>
                <w:bCs/>
                <w:sz w:val="20"/>
                <w:szCs w:val="20"/>
              </w:rPr>
              <w:t>(ДК)</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0,086</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0,086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sz w:val="20"/>
                <w:szCs w:val="20"/>
              </w:rPr>
            </w:pPr>
            <w:r w:rsidRPr="00BB03C0">
              <w:rPr>
                <w:sz w:val="20"/>
                <w:szCs w:val="20"/>
              </w:rPr>
              <w:t>газ</w:t>
            </w:r>
          </w:p>
        </w:tc>
      </w:tr>
      <w:tr w:rsidR="00B5374B" w:rsidRPr="00BB03C0" w:rsidTr="00B5374B">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rPr>
                <w:sz w:val="20"/>
                <w:szCs w:val="20"/>
              </w:rPr>
            </w:pPr>
            <w:r w:rsidRPr="00BB03C0">
              <w:rPr>
                <w:bCs/>
                <w:sz w:val="20"/>
                <w:szCs w:val="20"/>
              </w:rPr>
              <w:t>Котельная № 5</w:t>
            </w:r>
            <w:r w:rsidR="00BB03C0">
              <w:rPr>
                <w:bCs/>
                <w:sz w:val="20"/>
                <w:szCs w:val="20"/>
              </w:rPr>
              <w:t xml:space="preserve"> </w:t>
            </w:r>
            <w:r w:rsidRPr="00BB03C0">
              <w:rPr>
                <w:bCs/>
                <w:sz w:val="20"/>
                <w:szCs w:val="20"/>
              </w:rPr>
              <w:t>(Гостиница)</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0,054</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0,054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sz w:val="20"/>
                <w:szCs w:val="20"/>
              </w:rPr>
            </w:pPr>
            <w:r w:rsidRPr="00BB03C0">
              <w:rPr>
                <w:sz w:val="20"/>
                <w:szCs w:val="20"/>
              </w:rPr>
              <w:t>газ</w:t>
            </w:r>
          </w:p>
        </w:tc>
      </w:tr>
      <w:tr w:rsidR="00B5374B" w:rsidRPr="00BB03C0" w:rsidTr="00B5374B">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rPr>
                <w:sz w:val="20"/>
                <w:szCs w:val="20"/>
              </w:rPr>
            </w:pPr>
            <w:r w:rsidRPr="00BB03C0">
              <w:rPr>
                <w:bCs/>
                <w:sz w:val="20"/>
                <w:szCs w:val="20"/>
              </w:rPr>
              <w:t>Котельная № 6</w:t>
            </w:r>
            <w:r w:rsidR="00BB03C0">
              <w:rPr>
                <w:bCs/>
                <w:sz w:val="20"/>
                <w:szCs w:val="20"/>
              </w:rPr>
              <w:t xml:space="preserve"> </w:t>
            </w:r>
            <w:r w:rsidRPr="00BB03C0">
              <w:rPr>
                <w:bCs/>
                <w:sz w:val="20"/>
                <w:szCs w:val="20"/>
              </w:rPr>
              <w:t>(Амбулатория)</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0,040</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0,040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sz w:val="20"/>
                <w:szCs w:val="20"/>
              </w:rPr>
            </w:pPr>
            <w:r w:rsidRPr="00BB03C0">
              <w:rPr>
                <w:sz w:val="20"/>
                <w:szCs w:val="20"/>
              </w:rPr>
              <w:t>газ</w:t>
            </w:r>
          </w:p>
        </w:tc>
      </w:tr>
      <w:tr w:rsidR="00B5374B" w:rsidRPr="00BB03C0" w:rsidTr="00B5374B">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rPr>
                <w:b/>
                <w:bCs/>
                <w:sz w:val="20"/>
                <w:szCs w:val="20"/>
              </w:rPr>
            </w:pPr>
            <w:r w:rsidRPr="00BB03C0">
              <w:rPr>
                <w:b/>
                <w:bCs/>
                <w:sz w:val="20"/>
                <w:szCs w:val="20"/>
              </w:rPr>
              <w:t>Итого</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jc w:val="center"/>
              <w:rPr>
                <w:bCs/>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jc w:val="center"/>
              <w:rPr>
                <w:b/>
                <w:bCs/>
                <w:sz w:val="20"/>
                <w:szCs w:val="20"/>
              </w:rPr>
            </w:pPr>
            <w:r w:rsidRPr="00BB03C0">
              <w:rPr>
                <w:b/>
                <w:bCs/>
                <w:sz w:val="20"/>
                <w:szCs w:val="20"/>
              </w:rPr>
              <w:t>0,469</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p>
        </w:tc>
      </w:tr>
      <w:tr w:rsidR="00B5374B" w:rsidRPr="00BB03C0" w:rsidTr="00B5374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jc w:val="center"/>
              <w:rPr>
                <w:b/>
                <w:bCs/>
                <w:sz w:val="20"/>
                <w:szCs w:val="20"/>
              </w:rPr>
            </w:pPr>
            <w:r w:rsidRPr="00BB03C0">
              <w:rPr>
                <w:b/>
                <w:bCs/>
                <w:sz w:val="20"/>
                <w:szCs w:val="20"/>
              </w:rPr>
              <w:t>х.Сухой Кут</w:t>
            </w:r>
          </w:p>
        </w:tc>
      </w:tr>
      <w:tr w:rsidR="00B5374B" w:rsidRPr="00BB03C0" w:rsidTr="00B5374B">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rPr>
                <w:sz w:val="20"/>
                <w:szCs w:val="20"/>
              </w:rPr>
            </w:pPr>
            <w:r w:rsidRPr="00BB03C0">
              <w:rPr>
                <w:bCs/>
                <w:sz w:val="20"/>
                <w:szCs w:val="20"/>
              </w:rPr>
              <w:t>Котельная № 7</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0,043</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0,043</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sz w:val="20"/>
                <w:szCs w:val="20"/>
              </w:rPr>
            </w:pPr>
            <w:r w:rsidRPr="00BB03C0">
              <w:rPr>
                <w:sz w:val="20"/>
                <w:szCs w:val="20"/>
              </w:rPr>
              <w:t>газ</w:t>
            </w:r>
          </w:p>
        </w:tc>
      </w:tr>
      <w:tr w:rsidR="00B5374B" w:rsidRPr="00BB03C0" w:rsidTr="00B5374B">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rPr>
                <w:sz w:val="20"/>
                <w:szCs w:val="20"/>
              </w:rPr>
            </w:pPr>
            <w:r w:rsidRPr="00BB03C0">
              <w:rPr>
                <w:bCs/>
                <w:sz w:val="20"/>
                <w:szCs w:val="20"/>
              </w:rPr>
              <w:t>Котельная № 8</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0,043</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r w:rsidRPr="00BB03C0">
              <w:rPr>
                <w:bCs/>
                <w:sz w:val="20"/>
                <w:szCs w:val="20"/>
              </w:rPr>
              <w:t>0,043</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sz w:val="20"/>
                <w:szCs w:val="20"/>
              </w:rPr>
            </w:pPr>
            <w:r w:rsidRPr="00BB03C0">
              <w:rPr>
                <w:sz w:val="20"/>
                <w:szCs w:val="20"/>
              </w:rPr>
              <w:t>газ</w:t>
            </w:r>
          </w:p>
        </w:tc>
      </w:tr>
      <w:tr w:rsidR="00B5374B" w:rsidRPr="00BB03C0" w:rsidTr="00B5374B">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rPr>
                <w:b/>
                <w:bCs/>
                <w:sz w:val="20"/>
                <w:szCs w:val="20"/>
              </w:rPr>
            </w:pPr>
            <w:r w:rsidRPr="00BB03C0">
              <w:rPr>
                <w:b/>
                <w:bCs/>
                <w:sz w:val="20"/>
                <w:szCs w:val="20"/>
              </w:rPr>
              <w:t>Итого</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jc w:val="center"/>
              <w:rPr>
                <w:bCs/>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jc w:val="center"/>
              <w:rPr>
                <w:b/>
                <w:bCs/>
                <w:sz w:val="20"/>
                <w:szCs w:val="20"/>
              </w:rPr>
            </w:pPr>
            <w:r w:rsidRPr="00BB03C0">
              <w:rPr>
                <w:b/>
                <w:bCs/>
                <w:sz w:val="20"/>
                <w:szCs w:val="20"/>
              </w:rPr>
              <w:t>0,086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p>
        </w:tc>
      </w:tr>
      <w:tr w:rsidR="00B5374B" w:rsidRPr="00BB03C0" w:rsidTr="00B5374B">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rPr>
                <w:b/>
                <w:bCs/>
                <w:sz w:val="20"/>
                <w:szCs w:val="20"/>
              </w:rPr>
            </w:pPr>
            <w:r w:rsidRPr="00BB03C0">
              <w:rPr>
                <w:b/>
                <w:bCs/>
                <w:sz w:val="20"/>
                <w:szCs w:val="20"/>
              </w:rPr>
              <w:t>Всего</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jc w:val="center"/>
              <w:rPr>
                <w:bCs/>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B5374B" w:rsidRPr="00BB03C0" w:rsidRDefault="00B5374B" w:rsidP="00B5374B">
            <w:pPr>
              <w:spacing w:line="240" w:lineRule="auto"/>
              <w:ind w:firstLine="0"/>
              <w:jc w:val="center"/>
              <w:rPr>
                <w:b/>
                <w:bCs/>
                <w:sz w:val="20"/>
                <w:szCs w:val="20"/>
              </w:rPr>
            </w:pPr>
            <w:r w:rsidRPr="00BB03C0">
              <w:rPr>
                <w:b/>
                <w:bCs/>
                <w:sz w:val="20"/>
                <w:szCs w:val="20"/>
              </w:rPr>
              <w:t>0,555</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5374B" w:rsidRPr="00BB03C0" w:rsidRDefault="00B5374B" w:rsidP="00B5374B">
            <w:pPr>
              <w:spacing w:line="240" w:lineRule="auto"/>
              <w:ind w:firstLine="0"/>
              <w:jc w:val="center"/>
              <w:rPr>
                <w:bCs/>
                <w:sz w:val="20"/>
                <w:szCs w:val="20"/>
              </w:rPr>
            </w:pPr>
          </w:p>
        </w:tc>
      </w:tr>
    </w:tbl>
    <w:p w:rsidR="00B83EF7" w:rsidRPr="00284601" w:rsidRDefault="00B83EF7" w:rsidP="004623A4"/>
    <w:p w:rsidR="00C53D57" w:rsidRPr="00284601" w:rsidRDefault="00C53D57" w:rsidP="003050FC">
      <w:pPr>
        <w:pStyle w:val="1"/>
        <w:numPr>
          <w:ilvl w:val="1"/>
          <w:numId w:val="7"/>
        </w:numPr>
      </w:pPr>
      <w:bookmarkStart w:id="9" w:name="_Toc434481679"/>
      <w:r w:rsidRPr="00284601">
        <w:t>Коммунальная инфраструктура утилизации твердых бытовых отходов</w:t>
      </w:r>
      <w:bookmarkEnd w:id="9"/>
    </w:p>
    <w:p w:rsidR="00870463" w:rsidRPr="007A4785" w:rsidRDefault="00870463" w:rsidP="00B5374B">
      <w:pPr>
        <w:spacing w:before="120"/>
      </w:pPr>
      <w:r w:rsidRPr="00284601">
        <w:t>Нормы накопления отходов в населенных</w:t>
      </w:r>
      <w:r w:rsidRPr="007A4785">
        <w:t xml:space="preserve"> пунктах </w:t>
      </w:r>
      <w:r w:rsidR="00236E0B">
        <w:t>Воздвиженского</w:t>
      </w:r>
      <w:r w:rsidR="00C27A6A">
        <w:t xml:space="preserve"> сельского поселения </w:t>
      </w:r>
      <w:r w:rsidR="00236E0B">
        <w:t>Курганинского</w:t>
      </w:r>
      <w:r w:rsidR="00C27A6A">
        <w:t xml:space="preserve"> района</w:t>
      </w:r>
      <w:r w:rsidRPr="007A4785">
        <w:t xml:space="preserve"> принимаются в соответствии с НГП Краснодарского края (300 кг/чел. в год).  Расчетный объем твёрдо-бытовых отходов, образуемых в сельском поселении, приведен</w:t>
      </w:r>
      <w:r w:rsidR="00D53763">
        <w:t xml:space="preserve"> в таблице 3.7</w:t>
      </w:r>
      <w:r w:rsidRPr="007A4785">
        <w:t>.</w:t>
      </w:r>
    </w:p>
    <w:p w:rsidR="00B5374B" w:rsidRDefault="00B5374B" w:rsidP="00B5374B">
      <w:r>
        <w:t>Санитарная очистка населенных мест – это часть мероприятий по охране окружающей среды. В современных условиях она представляет собой сложную в организационном и техническом отношении отрасль коммунального хозяйства, призванную обеспечить нормативный уровень санитарно – гигиенического состояния населенного пункта, снижение неблагоприятного воздействия отходов производства и потребления на здоровье населения и среду обитания человека.</w:t>
      </w:r>
    </w:p>
    <w:p w:rsidR="00B5374B" w:rsidRDefault="00B5374B" w:rsidP="00B5374B">
      <w:r>
        <w:t>Мероприятия по организации санитарной очистки территории станицы и хутора в целом должны быть разработаны отдельным проектом.</w:t>
      </w:r>
    </w:p>
    <w:p w:rsidR="00B5374B" w:rsidRDefault="000A4667" w:rsidP="00B5374B">
      <w:r>
        <w:t>Программой</w:t>
      </w:r>
      <w:r w:rsidR="00B5374B">
        <w:t xml:space="preserve"> предлагается создание планово-регулярной системы сбора и удаления бытовых отходов с последующим захоронением ТБО на обустроенном полигоне, располагаемом к северу от станицы Воздвиженской на расстоянии 1 км. </w:t>
      </w:r>
    </w:p>
    <w:p w:rsidR="00B5374B" w:rsidRDefault="00B5374B" w:rsidP="00B5374B">
      <w:r>
        <w:t>В перспективе после реализации проекта по строительству мусороперерабатывающего завода в городе Курганинске территория усовершенствованной  свалки ТБО будет в свою очередь переоборудована в пункт первичной сортировки, переработки, а при необходимости и временного хранения ТБО с установкой бункеров.</w:t>
      </w:r>
    </w:p>
    <w:p w:rsidR="00B5374B" w:rsidRDefault="00B5374B" w:rsidP="00B5374B">
      <w:r>
        <w:t>Для сбора крупногабаритных отходов необходимо предусмотреть установку бункеров-накопителей емкостью 5,0 м</w:t>
      </w:r>
      <w:r w:rsidRPr="000A4667">
        <w:rPr>
          <w:vertAlign w:val="superscript"/>
        </w:rPr>
        <w:t>3</w:t>
      </w:r>
      <w:r>
        <w:t xml:space="preserve"> на специально оборудованных площадках. Вывоз должен производиться по мере заполнения, но не реже одного раза в неделю.</w:t>
      </w:r>
    </w:p>
    <w:p w:rsidR="00B5374B" w:rsidRDefault="00B5374B" w:rsidP="00B5374B">
      <w:r>
        <w:t>Для уменьшения негативного воздействия полигона на окружающую среду необходимо обеспечить выполнение следующих мероприятий:</w:t>
      </w:r>
    </w:p>
    <w:p w:rsidR="00B5374B" w:rsidRDefault="00B5374B" w:rsidP="00B5374B">
      <w:r>
        <w:t>1.</w:t>
      </w:r>
      <w:r>
        <w:tab/>
        <w:t>складирование ТБО осуществлять только на рабочей карте. Промежуточную или окончательную изоляцию уплотненного слоя ТБО осуществлять в летний период ежесуточно, при температуре 5°С - не позднее 3-х суток со времени складирования ТБО;</w:t>
      </w:r>
    </w:p>
    <w:p w:rsidR="00B5374B" w:rsidRDefault="00B5374B" w:rsidP="00B5374B">
      <w:r>
        <w:t>2.</w:t>
      </w:r>
      <w:r>
        <w:tab/>
        <w:t xml:space="preserve">в зимний период, в связи со сложностью разработки грунта в качестве изолирующего материала использовать шлаки, строительные отходы, битый кирпич, известь, мел, штукатурку, древесину, стеклобой, бетон, керамическую плитку, гипс, асфальтобетон и др.; </w:t>
      </w:r>
    </w:p>
    <w:p w:rsidR="00B5374B" w:rsidRDefault="00B5374B" w:rsidP="00B5374B">
      <w:r>
        <w:t>3.</w:t>
      </w:r>
      <w:r>
        <w:tab/>
        <w:t>переносные сетчатые ограждения устанавливать как можно ближе к месту разгрузки и складирования ТБО, перпендикулярно направлению господствующих ветров, для задержки легких фракций отходов, высыпающихся при разгрузке ТБО из мусоровозов и перемещаемых бульдозерами к рабочей карте;</w:t>
      </w:r>
    </w:p>
    <w:p w:rsidR="00B5374B" w:rsidRDefault="00B5374B" w:rsidP="00B5374B">
      <w:r>
        <w:t>4.</w:t>
      </w:r>
      <w:r>
        <w:tab/>
        <w:t>регулярно, не реже одного раза в смену, отходы, задерживаемые переносными щитами, собирать и размещать по поверхности рабочей карты, уплотняя сверху изолирующим слоем грунта;</w:t>
      </w:r>
    </w:p>
    <w:p w:rsidR="00B5374B" w:rsidRDefault="00B5374B" w:rsidP="00B5374B">
      <w:r>
        <w:t>5.</w:t>
      </w:r>
      <w:r>
        <w:tab/>
        <w:t>регулярно очищать от мусора нагорные перехватывающие обводные каналы;</w:t>
      </w:r>
    </w:p>
    <w:p w:rsidR="00B5374B" w:rsidRDefault="00B5374B" w:rsidP="00B5374B">
      <w:r>
        <w:t>6.</w:t>
      </w:r>
      <w:r>
        <w:tab/>
        <w:t>один раз в десять дней силами обслуживающего персонала полигона и спецавтохозяйства осуществлять осмотр территории санитарно-защитной зоны и прилегающих земель к подъездной дороге, и в случае загрязнения их обеспечить уборку и доставку мусора на рабочие карты полигона;</w:t>
      </w:r>
    </w:p>
    <w:p w:rsidR="00B5374B" w:rsidRDefault="00B5374B" w:rsidP="00B5374B">
      <w:r>
        <w:t>7.</w:t>
      </w:r>
      <w:r>
        <w:tab/>
        <w:t>не допускать сжигание ТБО и принять меры по недопустимости самовозгорания ТБО.</w:t>
      </w:r>
    </w:p>
    <w:p w:rsidR="00FB56A4" w:rsidRDefault="00FB56A4" w:rsidP="00B5374B"/>
    <w:p w:rsidR="00B5374B" w:rsidRDefault="00B5374B" w:rsidP="00B5374B">
      <w:r>
        <w:t>Для оценки и контроля воздействия полигона на различные компоненты окружающей природной среды на сегодняшний день первоочередной задачей является организация производственного контроля над его эксплуатацией, включающего:</w:t>
      </w:r>
    </w:p>
    <w:p w:rsidR="00B5374B" w:rsidRDefault="00B5374B" w:rsidP="00B5374B">
      <w:r>
        <w:t>1)</w:t>
      </w:r>
      <w:r>
        <w:tab/>
        <w:t>Контроль по приему отходов на полигоны ТБО в соответствии с утвержденными инструкциями лабораторной службой организации, которая обслуживает полигон.</w:t>
      </w:r>
    </w:p>
    <w:p w:rsidR="00B5374B" w:rsidRDefault="00B5374B" w:rsidP="00B5374B">
      <w:r>
        <w:t>2)</w:t>
      </w:r>
      <w:r>
        <w:tab/>
        <w:t>Систематический контроль лабораторной службой согласно утвержденному графику фракционного, морфологического и химического состава отходов, поступающих на полигон.</w:t>
      </w:r>
    </w:p>
    <w:p w:rsidR="00B5374B" w:rsidRDefault="00B5374B" w:rsidP="00B5374B">
      <w:r>
        <w:t>3)</w:t>
      </w:r>
      <w:r>
        <w:tab/>
        <w:t>Разработка организацией, обслуживающей полигон, инструкции по производственной санитарии для персонала, занятого на обеспечени</w:t>
      </w:r>
      <w:r w:rsidR="000A4667">
        <w:t>и работы предприятия</w:t>
      </w:r>
      <w:r>
        <w:t>.</w:t>
      </w:r>
    </w:p>
    <w:p w:rsidR="00B5374B" w:rsidRDefault="00B5374B" w:rsidP="00B5374B">
      <w:r>
        <w:t>4)</w:t>
      </w:r>
      <w:r>
        <w:tab/>
        <w:t>Разработка специальной программы производственного контроля, предусматривающей: контроль над состоянием подземных и поверхностных водных объектов, атмосферного воздуха, почв, уровней шума в зоне возможного неблагоприятного влияния полигона.</w:t>
      </w:r>
    </w:p>
    <w:p w:rsidR="00B5374B" w:rsidRDefault="00B5374B" w:rsidP="00B5374B">
      <w:r>
        <w:t>5)</w:t>
      </w:r>
      <w:r>
        <w:tab/>
        <w:t>Использование технологических обеспечивающих предотвращение загрязнения грунтовых и поверхностных вод, атмосферного воздуха, почв, превышения допустимых пределов уровней шума, установленных в гигиенических нормативах.</w:t>
      </w:r>
    </w:p>
    <w:p w:rsidR="00FB56A4" w:rsidRDefault="00FB56A4" w:rsidP="00B5374B"/>
    <w:p w:rsidR="00B5374B" w:rsidRDefault="000A4667" w:rsidP="00B5374B">
      <w:r>
        <w:t xml:space="preserve">Программа </w:t>
      </w:r>
      <w:r w:rsidR="00B5374B">
        <w:t>производственного контроля полигона ТБО должна быть разработана владельцем полигона в соответствии с санитарными правилами по производственному контролю над соблюдением санитарно-эпидемиологических требований. В соответствии с СанПиН 2.1.7.1038-01 «Гигиенические требования к устройству и содержанию полигонов для твердых бытовых отходов» по согласованию с гидрогеологической службой и территориальным ЦГСЭН в зеленой зоне полигона должны быть устроены контрольные скважины. Одна контрольная скважина должна быть заложена выше полигона по потоку грунтовых вод (контроль), с целью отбора проб воды, на которую отсутствует влияние фильтрата с полигона 1-2 скважины - ниже полигона для учета влияния складирования ТБО на грунтовые воды.</w:t>
      </w:r>
    </w:p>
    <w:p w:rsidR="00B5374B" w:rsidRDefault="00B5374B" w:rsidP="00B5374B">
      <w:r>
        <w:t>Выше полигона на поверхностных водоисточниках и ниже полигона на водоотводных канавах также необходимо установить места отбора проб поверхностных вод.</w:t>
      </w:r>
    </w:p>
    <w:p w:rsidR="00B5374B" w:rsidRDefault="00B5374B" w:rsidP="00B5374B">
      <w:r>
        <w:t>В отобранных пробах грунтовых и поверхностных вод определяются содержание аммиака, нитратов, гидрокарбонатов, кальция, хлоридов, железа, сульфатов, лития, ХПК, БПК, органического углерода, рН, магния, кадмия, хрома, цианидов, свинца, ртути, мышьяка, меди, бария, сухого остатка. Также пробы исследуются на гельминтологические и бактериологические показатели. Если в пробах, отобранных ниже по потоку, устанавливается значительное увеличение концентраций определяемых веществ по сравнению с контрольным, необходимо, по согласованию с контролирующими органами, расширить объем определяемых показателей, а в случаях, если содержание определяемых веществ превысит ПДК, необходимо принять меры по ограничению поступления загрязняющих веществ в грунтовые воды до уровня ПДК.</w:t>
      </w:r>
    </w:p>
    <w:p w:rsidR="00B5374B" w:rsidRDefault="00B5374B" w:rsidP="00B5374B">
      <w:r>
        <w:t>Проведение режимных наблюдений за качеством грунтовых вод по наблюдательным скважинам и разработка на их основе защитных мероприятий позволит свести к минимуму негативное влияние полигона, как потенциального источника загрязнения подземных вод, на геоэкологическую обстановку в районе его размещения.</w:t>
      </w:r>
    </w:p>
    <w:p w:rsidR="00B5374B" w:rsidRDefault="00B5374B" w:rsidP="00B5374B">
      <w:r>
        <w:t>Для осуществления данных мероприятий в зонах жилой застройки, а также возле зданий и сооружений общественного назначения планируется разместить специальные площадки для мусоросборников – контейнерные площадки. Они должны иметь твердое водонепроницаемое покрытие, ограждение и отделяться живой изгородью зеленых насаждений.</w:t>
      </w:r>
    </w:p>
    <w:p w:rsidR="00B5374B" w:rsidRDefault="00B5374B" w:rsidP="00B5374B">
      <w:r>
        <w:t>Для сбора крупногабаритных отходов расчетом предусмотрена установка бункеров-накопителей емкостью 5,0 м</w:t>
      </w:r>
      <w:r w:rsidRPr="000A4667">
        <w:rPr>
          <w:vertAlign w:val="superscript"/>
        </w:rPr>
        <w:t>3</w:t>
      </w:r>
      <w:r>
        <w:t xml:space="preserve"> на специально оборудованных площадках. Вывоз производится по мере заполнения, но не реже одного раза в неделю.</w:t>
      </w:r>
    </w:p>
    <w:p w:rsidR="00FB56A4" w:rsidRDefault="00FB56A4" w:rsidP="00D53763">
      <w:pPr>
        <w:jc w:val="center"/>
      </w:pPr>
    </w:p>
    <w:p w:rsidR="00D53763" w:rsidRPr="007A4785" w:rsidRDefault="00D53763" w:rsidP="00D53763">
      <w:pPr>
        <w:jc w:val="center"/>
      </w:pPr>
      <w:r w:rsidRPr="00D53763">
        <w:t xml:space="preserve">Объемы образующихся отходов в населенных пунктах </w:t>
      </w:r>
      <w:r w:rsidR="00236E0B">
        <w:t>Воздвиженского</w:t>
      </w:r>
      <w:r w:rsidR="00C27A6A">
        <w:t xml:space="preserve"> сельского поселения </w:t>
      </w:r>
      <w:r w:rsidR="00236E0B">
        <w:t>Курганинского</w:t>
      </w:r>
      <w:r w:rsidR="00C27A6A">
        <w:t xml:space="preserve"> района</w:t>
      </w:r>
      <w:r w:rsidRPr="00D53763">
        <w:t xml:space="preserve">  с учетом степени благоустройства территории и проектной численности населения</w:t>
      </w:r>
    </w:p>
    <w:p w:rsidR="006B56DD" w:rsidRPr="006771FF" w:rsidRDefault="006B56DD" w:rsidP="006B56DD">
      <w:pPr>
        <w:jc w:val="right"/>
      </w:pPr>
      <w:r w:rsidRPr="006771FF">
        <w:t>Таблица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985"/>
        <w:gridCol w:w="2551"/>
        <w:gridCol w:w="2410"/>
      </w:tblGrid>
      <w:tr w:rsidR="00D53763" w:rsidRPr="00D53763" w:rsidTr="00FB56A4">
        <w:trPr>
          <w:tblHeader/>
        </w:trPr>
        <w:tc>
          <w:tcPr>
            <w:tcW w:w="2410" w:type="dxa"/>
          </w:tcPr>
          <w:p w:rsidR="00D53763" w:rsidRPr="00D53763" w:rsidRDefault="00D53763" w:rsidP="000A13BC">
            <w:pPr>
              <w:pStyle w:val="afc"/>
              <w:rPr>
                <w:rFonts w:ascii="Bookman Old Style" w:hAnsi="Bookman Old Style"/>
                <w:b/>
                <w:sz w:val="20"/>
                <w:szCs w:val="20"/>
              </w:rPr>
            </w:pPr>
            <w:r w:rsidRPr="00D53763">
              <w:rPr>
                <w:rFonts w:ascii="Bookman Old Style" w:hAnsi="Bookman Old Style"/>
                <w:b/>
                <w:sz w:val="20"/>
                <w:szCs w:val="20"/>
              </w:rPr>
              <w:t>Наименование населенного пункта</w:t>
            </w:r>
          </w:p>
        </w:tc>
        <w:tc>
          <w:tcPr>
            <w:tcW w:w="1985" w:type="dxa"/>
          </w:tcPr>
          <w:p w:rsidR="00D53763" w:rsidRPr="00D53763" w:rsidRDefault="00D53763" w:rsidP="000A13BC">
            <w:pPr>
              <w:pStyle w:val="afc"/>
              <w:rPr>
                <w:rFonts w:ascii="Bookman Old Style" w:hAnsi="Bookman Old Style"/>
                <w:b/>
                <w:sz w:val="20"/>
                <w:szCs w:val="20"/>
              </w:rPr>
            </w:pPr>
            <w:r w:rsidRPr="00D53763">
              <w:rPr>
                <w:rFonts w:ascii="Bookman Old Style" w:hAnsi="Bookman Old Style"/>
                <w:b/>
                <w:sz w:val="20"/>
                <w:szCs w:val="20"/>
              </w:rPr>
              <w:t>Объемы образующихся отходов на конец расчетного срока</w:t>
            </w:r>
          </w:p>
          <w:p w:rsidR="00D53763" w:rsidRPr="00D53763" w:rsidRDefault="00D53763" w:rsidP="000A13BC">
            <w:pPr>
              <w:pStyle w:val="afc"/>
              <w:rPr>
                <w:rFonts w:ascii="Bookman Old Style" w:hAnsi="Bookman Old Style"/>
                <w:b/>
                <w:sz w:val="20"/>
                <w:szCs w:val="20"/>
              </w:rPr>
            </w:pPr>
            <w:r w:rsidRPr="00D53763">
              <w:rPr>
                <w:rFonts w:ascii="Bookman Old Style" w:hAnsi="Bookman Old Style"/>
                <w:b/>
                <w:sz w:val="20"/>
                <w:szCs w:val="20"/>
              </w:rPr>
              <w:t xml:space="preserve"> (тыс. тонн)</w:t>
            </w:r>
          </w:p>
        </w:tc>
        <w:tc>
          <w:tcPr>
            <w:tcW w:w="2551" w:type="dxa"/>
          </w:tcPr>
          <w:p w:rsidR="00D53763" w:rsidRPr="00D53763" w:rsidRDefault="00D53763" w:rsidP="000A13BC">
            <w:pPr>
              <w:pStyle w:val="afc"/>
              <w:rPr>
                <w:rFonts w:ascii="Bookman Old Style" w:hAnsi="Bookman Old Style"/>
                <w:b/>
                <w:sz w:val="20"/>
                <w:szCs w:val="20"/>
              </w:rPr>
            </w:pPr>
            <w:r w:rsidRPr="00D53763">
              <w:rPr>
                <w:rFonts w:ascii="Bookman Old Style" w:hAnsi="Bookman Old Style"/>
                <w:b/>
                <w:sz w:val="20"/>
                <w:szCs w:val="20"/>
              </w:rPr>
              <w:t>Годовой объем накопления ТБО, при средней плотности отходов равной 200кг/м</w:t>
            </w:r>
            <w:r w:rsidRPr="00D53763">
              <w:rPr>
                <w:rFonts w:ascii="Bookman Old Style" w:hAnsi="Bookman Old Style"/>
                <w:b/>
                <w:sz w:val="20"/>
                <w:szCs w:val="20"/>
                <w:vertAlign w:val="superscript"/>
              </w:rPr>
              <w:t>3</w:t>
            </w:r>
            <w:r w:rsidRPr="00D53763">
              <w:rPr>
                <w:rFonts w:ascii="Bookman Old Style" w:hAnsi="Bookman Old Style"/>
                <w:b/>
                <w:sz w:val="20"/>
                <w:szCs w:val="20"/>
              </w:rPr>
              <w:t>,  (м</w:t>
            </w:r>
            <w:r w:rsidRPr="00D53763">
              <w:rPr>
                <w:rFonts w:ascii="Bookman Old Style" w:hAnsi="Bookman Old Style"/>
                <w:b/>
                <w:sz w:val="20"/>
                <w:szCs w:val="20"/>
                <w:vertAlign w:val="superscript"/>
              </w:rPr>
              <w:t>3</w:t>
            </w:r>
            <w:r w:rsidRPr="00D53763">
              <w:rPr>
                <w:rFonts w:ascii="Bookman Old Style" w:hAnsi="Bookman Old Style"/>
                <w:b/>
                <w:sz w:val="20"/>
                <w:szCs w:val="20"/>
              </w:rPr>
              <w:t>)</w:t>
            </w:r>
          </w:p>
        </w:tc>
        <w:tc>
          <w:tcPr>
            <w:tcW w:w="2410" w:type="dxa"/>
          </w:tcPr>
          <w:p w:rsidR="00D53763" w:rsidRPr="00D53763" w:rsidRDefault="00D53763" w:rsidP="000A13BC">
            <w:pPr>
              <w:pStyle w:val="afc"/>
              <w:rPr>
                <w:rFonts w:ascii="Bookman Old Style" w:hAnsi="Bookman Old Style"/>
                <w:b/>
                <w:sz w:val="20"/>
                <w:szCs w:val="20"/>
              </w:rPr>
            </w:pPr>
            <w:r w:rsidRPr="00D53763">
              <w:rPr>
                <w:rFonts w:ascii="Bookman Old Style" w:hAnsi="Bookman Old Style"/>
                <w:b/>
                <w:sz w:val="20"/>
                <w:szCs w:val="20"/>
              </w:rPr>
              <w:t xml:space="preserve">Суточный объем накопления ТБО, при средней плотности отходов равной </w:t>
            </w:r>
          </w:p>
          <w:p w:rsidR="00D53763" w:rsidRPr="00D53763" w:rsidRDefault="00D53763" w:rsidP="000A13BC">
            <w:pPr>
              <w:pStyle w:val="afc"/>
              <w:rPr>
                <w:rFonts w:ascii="Bookman Old Style" w:hAnsi="Bookman Old Style"/>
                <w:b/>
                <w:sz w:val="20"/>
                <w:szCs w:val="20"/>
              </w:rPr>
            </w:pPr>
            <w:r w:rsidRPr="00D53763">
              <w:rPr>
                <w:rFonts w:ascii="Bookman Old Style" w:hAnsi="Bookman Old Style"/>
                <w:b/>
                <w:sz w:val="20"/>
                <w:szCs w:val="20"/>
              </w:rPr>
              <w:t>200 кг/м</w:t>
            </w:r>
            <w:r w:rsidRPr="00D53763">
              <w:rPr>
                <w:rFonts w:ascii="Bookman Old Style" w:hAnsi="Bookman Old Style"/>
                <w:b/>
                <w:sz w:val="20"/>
                <w:szCs w:val="20"/>
                <w:vertAlign w:val="superscript"/>
              </w:rPr>
              <w:t>3</w:t>
            </w:r>
            <w:r w:rsidRPr="00D53763">
              <w:rPr>
                <w:rFonts w:ascii="Bookman Old Style" w:hAnsi="Bookman Old Style"/>
                <w:b/>
                <w:sz w:val="20"/>
                <w:szCs w:val="20"/>
              </w:rPr>
              <w:t xml:space="preserve"> ,  (м</w:t>
            </w:r>
            <w:r w:rsidRPr="00D53763">
              <w:rPr>
                <w:rFonts w:ascii="Bookman Old Style" w:hAnsi="Bookman Old Style"/>
                <w:b/>
                <w:sz w:val="20"/>
                <w:szCs w:val="20"/>
                <w:vertAlign w:val="superscript"/>
              </w:rPr>
              <w:t>3</w:t>
            </w:r>
            <w:r w:rsidRPr="00D53763">
              <w:rPr>
                <w:rFonts w:ascii="Bookman Old Style" w:hAnsi="Bookman Old Style"/>
                <w:b/>
                <w:sz w:val="20"/>
                <w:szCs w:val="20"/>
              </w:rPr>
              <w:t>)</w:t>
            </w:r>
          </w:p>
        </w:tc>
      </w:tr>
      <w:tr w:rsidR="00D53763" w:rsidRPr="00D53763" w:rsidTr="00FB56A4">
        <w:tc>
          <w:tcPr>
            <w:tcW w:w="2410" w:type="dxa"/>
            <w:vAlign w:val="center"/>
          </w:tcPr>
          <w:p w:rsidR="00D53763" w:rsidRPr="00D53763" w:rsidRDefault="000A4667" w:rsidP="000A13BC">
            <w:pPr>
              <w:pStyle w:val="aff3"/>
              <w:rPr>
                <w:rFonts w:ascii="Bookman Old Style" w:hAnsi="Bookman Old Style"/>
                <w:sz w:val="20"/>
                <w:szCs w:val="20"/>
              </w:rPr>
            </w:pPr>
            <w:r>
              <w:rPr>
                <w:rFonts w:ascii="Bookman Old Style" w:hAnsi="Bookman Old Style"/>
                <w:sz w:val="20"/>
                <w:szCs w:val="20"/>
              </w:rPr>
              <w:t>ст. Воздвиженская</w:t>
            </w:r>
          </w:p>
        </w:tc>
        <w:tc>
          <w:tcPr>
            <w:tcW w:w="1985"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7,8</w:t>
            </w:r>
          </w:p>
        </w:tc>
        <w:tc>
          <w:tcPr>
            <w:tcW w:w="255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1950</w:t>
            </w:r>
          </w:p>
        </w:tc>
        <w:tc>
          <w:tcPr>
            <w:tcW w:w="2410"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5,3</w:t>
            </w:r>
          </w:p>
        </w:tc>
      </w:tr>
      <w:tr w:rsidR="00D53763" w:rsidRPr="00D53763" w:rsidTr="00FB56A4">
        <w:tc>
          <w:tcPr>
            <w:tcW w:w="2410" w:type="dxa"/>
            <w:vAlign w:val="center"/>
          </w:tcPr>
          <w:p w:rsidR="00D53763" w:rsidRPr="00D53763" w:rsidRDefault="00D53763" w:rsidP="000A4667">
            <w:pPr>
              <w:pStyle w:val="aff3"/>
              <w:rPr>
                <w:rFonts w:ascii="Bookman Old Style" w:hAnsi="Bookman Old Style"/>
                <w:sz w:val="20"/>
                <w:szCs w:val="20"/>
              </w:rPr>
            </w:pPr>
            <w:r w:rsidRPr="00D53763">
              <w:rPr>
                <w:rFonts w:ascii="Bookman Old Style" w:hAnsi="Bookman Old Style"/>
                <w:sz w:val="20"/>
                <w:szCs w:val="20"/>
              </w:rPr>
              <w:t xml:space="preserve">х. </w:t>
            </w:r>
            <w:r w:rsidR="000A4667">
              <w:rPr>
                <w:rFonts w:ascii="Bookman Old Style" w:hAnsi="Bookman Old Style"/>
                <w:sz w:val="20"/>
                <w:szCs w:val="20"/>
              </w:rPr>
              <w:t>Сухой Кут</w:t>
            </w:r>
          </w:p>
        </w:tc>
        <w:tc>
          <w:tcPr>
            <w:tcW w:w="1985"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3,2</w:t>
            </w:r>
          </w:p>
        </w:tc>
        <w:tc>
          <w:tcPr>
            <w:tcW w:w="2551"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810</w:t>
            </w:r>
          </w:p>
        </w:tc>
        <w:tc>
          <w:tcPr>
            <w:tcW w:w="2410" w:type="dxa"/>
          </w:tcPr>
          <w:p w:rsidR="00D53763" w:rsidRPr="00D53763" w:rsidRDefault="00D53763" w:rsidP="000A13BC">
            <w:pPr>
              <w:pStyle w:val="afc"/>
              <w:rPr>
                <w:rFonts w:ascii="Bookman Old Style" w:hAnsi="Bookman Old Style"/>
                <w:sz w:val="20"/>
                <w:szCs w:val="20"/>
              </w:rPr>
            </w:pPr>
            <w:r w:rsidRPr="00D53763">
              <w:rPr>
                <w:rFonts w:ascii="Bookman Old Style" w:hAnsi="Bookman Old Style"/>
                <w:sz w:val="20"/>
                <w:szCs w:val="20"/>
              </w:rPr>
              <w:t>2,2</w:t>
            </w:r>
          </w:p>
        </w:tc>
      </w:tr>
      <w:tr w:rsidR="00D53763" w:rsidRPr="00D53763" w:rsidTr="00FB56A4">
        <w:tc>
          <w:tcPr>
            <w:tcW w:w="2410" w:type="dxa"/>
            <w:vAlign w:val="center"/>
          </w:tcPr>
          <w:p w:rsidR="00D53763" w:rsidRPr="00D53763" w:rsidRDefault="00D53763" w:rsidP="000A13BC">
            <w:pPr>
              <w:pStyle w:val="aff3"/>
              <w:rPr>
                <w:rFonts w:ascii="Bookman Old Style" w:hAnsi="Bookman Old Style"/>
                <w:sz w:val="20"/>
                <w:szCs w:val="20"/>
              </w:rPr>
            </w:pPr>
            <w:r w:rsidRPr="00D53763">
              <w:rPr>
                <w:rFonts w:ascii="Bookman Old Style" w:hAnsi="Bookman Old Style"/>
                <w:sz w:val="20"/>
                <w:szCs w:val="20"/>
              </w:rPr>
              <w:t>ИТОГО:</w:t>
            </w:r>
          </w:p>
        </w:tc>
        <w:tc>
          <w:tcPr>
            <w:tcW w:w="1985" w:type="dxa"/>
          </w:tcPr>
          <w:p w:rsidR="00D53763" w:rsidRPr="00D53763" w:rsidRDefault="000A4667" w:rsidP="000A13BC">
            <w:pPr>
              <w:pStyle w:val="afc"/>
              <w:rPr>
                <w:rFonts w:ascii="Bookman Old Style" w:hAnsi="Bookman Old Style"/>
                <w:sz w:val="20"/>
                <w:szCs w:val="20"/>
              </w:rPr>
            </w:pPr>
            <w:r>
              <w:rPr>
                <w:rFonts w:ascii="Bookman Old Style" w:hAnsi="Bookman Old Style"/>
                <w:sz w:val="20"/>
                <w:szCs w:val="20"/>
              </w:rPr>
              <w:t>11</w:t>
            </w:r>
          </w:p>
        </w:tc>
        <w:tc>
          <w:tcPr>
            <w:tcW w:w="2551" w:type="dxa"/>
          </w:tcPr>
          <w:p w:rsidR="00D53763" w:rsidRPr="00D53763" w:rsidRDefault="000A4667" w:rsidP="000A13BC">
            <w:pPr>
              <w:pStyle w:val="afc"/>
              <w:rPr>
                <w:rFonts w:ascii="Bookman Old Style" w:hAnsi="Bookman Old Style"/>
                <w:sz w:val="20"/>
                <w:szCs w:val="20"/>
              </w:rPr>
            </w:pPr>
            <w:r>
              <w:rPr>
                <w:rFonts w:ascii="Bookman Old Style" w:hAnsi="Bookman Old Style"/>
                <w:sz w:val="20"/>
                <w:szCs w:val="20"/>
              </w:rPr>
              <w:t>2760</w:t>
            </w:r>
          </w:p>
        </w:tc>
        <w:tc>
          <w:tcPr>
            <w:tcW w:w="2410" w:type="dxa"/>
          </w:tcPr>
          <w:p w:rsidR="00D53763" w:rsidRPr="00D53763" w:rsidRDefault="000A4667" w:rsidP="000A13BC">
            <w:pPr>
              <w:pStyle w:val="afc"/>
              <w:rPr>
                <w:rFonts w:ascii="Bookman Old Style" w:hAnsi="Bookman Old Style"/>
                <w:sz w:val="20"/>
                <w:szCs w:val="20"/>
              </w:rPr>
            </w:pPr>
            <w:r>
              <w:rPr>
                <w:rFonts w:ascii="Bookman Old Style" w:hAnsi="Bookman Old Style"/>
                <w:sz w:val="20"/>
                <w:szCs w:val="20"/>
              </w:rPr>
              <w:t>7,5</w:t>
            </w:r>
          </w:p>
        </w:tc>
      </w:tr>
    </w:tbl>
    <w:p w:rsidR="00D53763" w:rsidRDefault="00D53763" w:rsidP="005B2002"/>
    <w:p w:rsidR="00D53763" w:rsidRDefault="00D53763" w:rsidP="00D53763">
      <w:r>
        <w:t>Последующие расчеты производятся с учетом установки контейнеров вместимостью 0,75 м</w:t>
      </w:r>
      <w:r w:rsidRPr="00D53763">
        <w:rPr>
          <w:vertAlign w:val="superscript"/>
        </w:rPr>
        <w:t>3</w:t>
      </w:r>
      <w:r>
        <w:t xml:space="preserve"> по ГОСТ 12917-78 на обустроенных площадках в жилых зонах, возле общественных зданий и сооружений. Вывоз мусора из них необходимо производить один раз в сутки.</w:t>
      </w:r>
    </w:p>
    <w:p w:rsidR="00D53763" w:rsidRDefault="00D53763" w:rsidP="00D53763">
      <w:r>
        <w:t>Необходимое число контейнеров рассчитывается по формуле:</w:t>
      </w:r>
    </w:p>
    <w:p w:rsidR="00D53763" w:rsidRDefault="00D53763" w:rsidP="00D53763">
      <w:r>
        <w:t>– Бкон = Пгод t К1 / (365 V),</w:t>
      </w:r>
    </w:p>
    <w:p w:rsidR="00D53763" w:rsidRDefault="00D53763" w:rsidP="00D53763">
      <w:r>
        <w:t>– Где:</w:t>
      </w:r>
    </w:p>
    <w:p w:rsidR="00D53763" w:rsidRDefault="00D53763" w:rsidP="00D53763">
      <w:r>
        <w:t>– Пгод – годовое накопление муниципальных отходов, м</w:t>
      </w:r>
      <w:r w:rsidRPr="00D53763">
        <w:rPr>
          <w:vertAlign w:val="superscript"/>
        </w:rPr>
        <w:t>3</w:t>
      </w:r>
      <w:r>
        <w:t>;</w:t>
      </w:r>
    </w:p>
    <w:p w:rsidR="00D53763" w:rsidRDefault="00D53763" w:rsidP="00D53763">
      <w:r>
        <w:t>– t   – периодичность удаления отходов, сут.;</w:t>
      </w:r>
    </w:p>
    <w:p w:rsidR="00D53763" w:rsidRDefault="00D53763" w:rsidP="00D53763">
      <w:r>
        <w:t>– К1 – коэффициент неравномерности отходов, 1,25;</w:t>
      </w:r>
    </w:p>
    <w:p w:rsidR="00D53763" w:rsidRDefault="00D53763" w:rsidP="00D53763">
      <w:r>
        <w:t>– V  – вместимость контейнера, 0,75 м</w:t>
      </w:r>
      <w:r w:rsidRPr="00D53763">
        <w:rPr>
          <w:vertAlign w:val="superscript"/>
        </w:rPr>
        <w:t>3</w:t>
      </w:r>
      <w:r>
        <w:t>.</w:t>
      </w:r>
    </w:p>
    <w:p w:rsidR="00D53763" w:rsidRDefault="00D53763" w:rsidP="00D53763">
      <w:r>
        <w:t xml:space="preserve">Исходя из этой формулы ориентировочное количество контейнеров в </w:t>
      </w:r>
      <w:r w:rsidR="000A4667">
        <w:t>ст. Воздвиженская</w:t>
      </w:r>
      <w:r>
        <w:t xml:space="preserve"> - 9 шт,  х. </w:t>
      </w:r>
      <w:r w:rsidR="000A4667">
        <w:t>Сухой Кут - 4 шт</w:t>
      </w:r>
      <w:r>
        <w:t>.</w:t>
      </w:r>
    </w:p>
    <w:p w:rsidR="00D53763" w:rsidRDefault="00D53763" w:rsidP="00D53763">
      <w:r>
        <w:t>Учитывая тот факт, что количество ТБО, вывозимых за 1 рейс (с учетом уплотнения) мусоровозом марки КамАЗ-53213 КО-415А составляет  45 м</w:t>
      </w:r>
      <w:r w:rsidRPr="00D53763">
        <w:rPr>
          <w:vertAlign w:val="superscript"/>
        </w:rPr>
        <w:t>3</w:t>
      </w:r>
      <w:r>
        <w:t>, для  вывоза ТБО</w:t>
      </w:r>
      <w:r w:rsidR="00FB56A4">
        <w:t>,</w:t>
      </w:r>
      <w:r>
        <w:t xml:space="preserve"> образуемого в населен</w:t>
      </w:r>
      <w:r w:rsidR="000A4667">
        <w:t>ных пунктах сельского поселения</w:t>
      </w:r>
      <w:r w:rsidR="00FB56A4">
        <w:t>,</w:t>
      </w:r>
      <w:r>
        <w:t xml:space="preserve"> понадобится один мусоровоз указанной марки.  Для сбора и вывоза ТБО с территории сельского поселения на полигон ТБО, мусоровозу КамАЗ-53213 КО-415А потребуется один рейс в сутки.</w:t>
      </w:r>
    </w:p>
    <w:p w:rsidR="00D53763" w:rsidRDefault="00D53763" w:rsidP="00D53763">
      <w:r>
        <w:t>Нормы накопления крупногабаритных бытовых отходов следует принимать в размере 5% в составе приведенных значений твердых бытовых отходов в соответствии с НГП Краснодарского края.</w:t>
      </w:r>
    </w:p>
    <w:p w:rsidR="00D53763" w:rsidRDefault="00D53763" w:rsidP="00D53763">
      <w:r>
        <w:t>Строительные отходы, образующиеся на территории сельского поселения, предусматривается вывозить на полигон ТБО, где они подлежат захоронению совместно с бытовыми отходами в качестве изолирующего материала уплотненных слоев ТБО.</w:t>
      </w:r>
    </w:p>
    <w:p w:rsidR="00D53763" w:rsidRDefault="00D53763" w:rsidP="00D53763">
      <w:r>
        <w:t>Для вывоза смета при механизированной уборке тротуаров и проезжей части улиц, дорог, площадей предусматривается использование машин специализированного назначения. Сбор смета в контейнеры совместно с муниципальными отходами не производится.</w:t>
      </w:r>
    </w:p>
    <w:p w:rsidR="00D53763" w:rsidRDefault="00D53763" w:rsidP="00D53763">
      <w:r>
        <w:t>На полигоны ТБО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III—IV класса опасности, а также неопасные отходы, класс которых устанавливается экспериментальными методами.</w:t>
      </w:r>
    </w:p>
    <w:p w:rsidR="00D53763" w:rsidRDefault="00D53763" w:rsidP="00D53763">
      <w:r>
        <w:t>Производственные отходы I-III классов опасности должны храниться в специально отведенных местах и подлежать утилизации по отдельной схеме. Информация о накоплении такого рода отходов на территории муниципального образования отсутствует.</w:t>
      </w:r>
    </w:p>
    <w:p w:rsidR="00D53763" w:rsidRDefault="00D53763" w:rsidP="00D53763">
      <w:r>
        <w:t>В составе промышленных отходов содержатся нетоксичные отходы, которые можно обезвреживать совместно с ТБО и отходы, требующие специальных мероприятий для их эффективной технологической переработки или обезвреживания. Отходы должны размещаться в соответствии с нормативами отраслевых ведомств, часть отходов временно хранится на предприятиях в соответствии с действующими нормативными документами.</w:t>
      </w:r>
    </w:p>
    <w:p w:rsidR="00D53763" w:rsidRDefault="00D53763" w:rsidP="00D53763">
      <w:r>
        <w:t xml:space="preserve">Сбор отходов из лечебно-профилактических учреждений (ЛПУ) осуществляется в соответствии с СанПиН 2.1.7.728–99 «Правила сбора, хранения и удаления отходов лечебно-профилактических учреждений». Запрещается вывозить такие отходы на полигоны (свалки). Их следует уничтожать на месте в специальных установках по согласованию с Роспотребнадзором. </w:t>
      </w:r>
    </w:p>
    <w:p w:rsidR="00D53763" w:rsidRDefault="00D53763" w:rsidP="00D53763">
      <w:r>
        <w:t>В случае невозможности установить оборудование по сжиганию отходов лечебно-профилактических учреждений, по согласованию с Роспотребнадзором данные отходы вывозятся для сжигания в специальной печи на территории полигона ТБО.</w:t>
      </w:r>
    </w:p>
    <w:p w:rsidR="00D53763" w:rsidRDefault="00D53763" w:rsidP="00D53763">
      <w:r>
        <w:t>Расположение специальных установок, сжигательных печей на территории ЛПУ и полигонах ТБО регламентируется соответствующими санитарными и строительными нормативами и согласовывается с Роспотребнадзором.</w:t>
      </w:r>
    </w:p>
    <w:p w:rsidR="00870463" w:rsidRDefault="00D53763" w:rsidP="00D53763">
      <w:r>
        <w:t>Сбор, утилизация и уничтожение биологических отходов на территории сельского поселения должны осуществляться в соответствии с "Ветеринарно-санитарными правилами сбора, утилизации и уничтожения биологических отходов", утвержденными Минсельхозпродом РФ 04.12.1995  № 13-7-2/469. Ветеринарно-санитарные правила сбора, утилизации и уничтожения биологических отходов являются обязательными для исполнения владельцами животных независимо от способа ведения хозяйства, а также организациями, предприятиями (в дальнейшем организациями) всех форм собственности, занимающимися производством, транспортировкой, заготовкой и переработкой продуктов и сырья животного происхождения</w:t>
      </w:r>
      <w:r w:rsidR="00870463" w:rsidRPr="007A4785">
        <w:t>.</w:t>
      </w:r>
    </w:p>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Default="00FB56A4" w:rsidP="00D53763"/>
    <w:p w:rsidR="00FB56A4" w:rsidRPr="007A4785" w:rsidRDefault="00FB56A4" w:rsidP="00D53763"/>
    <w:p w:rsidR="00C53D57" w:rsidRPr="0013076D" w:rsidRDefault="00C53D57" w:rsidP="00C53D57"/>
    <w:p w:rsidR="007C6EB8" w:rsidRPr="0013076D" w:rsidRDefault="007C6EB8" w:rsidP="009B55EA">
      <w:pPr>
        <w:pStyle w:val="1"/>
        <w:numPr>
          <w:ilvl w:val="0"/>
          <w:numId w:val="7"/>
        </w:numPr>
        <w:spacing w:line="240" w:lineRule="auto"/>
        <w:ind w:left="284"/>
      </w:pPr>
      <w:bookmarkStart w:id="10" w:name="_Toc434481680"/>
      <w:r w:rsidRPr="0013076D">
        <w:t xml:space="preserve">ПЕРСПЕКТИВЫ РАЗВИТИЯ </w:t>
      </w:r>
      <w:r w:rsidR="00236E0B">
        <w:t>ВОЗДВИЖЕНСКОГО</w:t>
      </w:r>
      <w:r w:rsidR="00C27A6A">
        <w:t xml:space="preserve"> СЕЛЬСКОГО ПОСЕЛЕНИЯ </w:t>
      </w:r>
      <w:r w:rsidR="00236E0B">
        <w:t>КУРГАНИНСКОГО</w:t>
      </w:r>
      <w:r w:rsidR="00C27A6A">
        <w:t xml:space="preserve"> РАЙОНА</w:t>
      </w:r>
      <w:r w:rsidRPr="0013076D">
        <w:t xml:space="preserve"> И ПРОГНОЗ СПРОСА НА КОММУНАЛЬНЫЕ УСЛУГИ</w:t>
      </w:r>
      <w:bookmarkEnd w:id="10"/>
    </w:p>
    <w:p w:rsidR="007C6EB8" w:rsidRPr="0013076D" w:rsidRDefault="007C6EB8" w:rsidP="009B55EA">
      <w:pPr>
        <w:spacing w:line="240" w:lineRule="auto"/>
      </w:pPr>
    </w:p>
    <w:p w:rsidR="007C6EB8" w:rsidRPr="0013076D" w:rsidRDefault="007C6EB8" w:rsidP="009B55EA">
      <w:pPr>
        <w:pStyle w:val="1"/>
        <w:spacing w:line="240" w:lineRule="auto"/>
        <w:ind w:left="709" w:hanging="426"/>
      </w:pPr>
      <w:bookmarkStart w:id="11" w:name="_Toc434481681"/>
      <w:r w:rsidRPr="0013076D">
        <w:t xml:space="preserve">4.1 Анализ социально экономического развития </w:t>
      </w:r>
      <w:r w:rsidR="00236E0B">
        <w:t>Воздвиженского</w:t>
      </w:r>
      <w:r w:rsidR="00C27A6A">
        <w:t xml:space="preserve"> сельского поселения </w:t>
      </w:r>
      <w:r w:rsidR="00236E0B">
        <w:t>Курганинского</w:t>
      </w:r>
      <w:r w:rsidR="00C27A6A">
        <w:t xml:space="preserve"> района</w:t>
      </w:r>
      <w:bookmarkEnd w:id="11"/>
    </w:p>
    <w:p w:rsidR="00D052F9" w:rsidRPr="0013076D" w:rsidRDefault="00D052F9" w:rsidP="009B55EA">
      <w:pPr>
        <w:spacing w:line="240" w:lineRule="auto"/>
      </w:pPr>
    </w:p>
    <w:p w:rsidR="00005AF3" w:rsidRPr="0013076D" w:rsidRDefault="00D052F9" w:rsidP="009B55EA">
      <w:pPr>
        <w:pStyle w:val="1"/>
        <w:spacing w:line="240" w:lineRule="auto"/>
      </w:pPr>
      <w:bookmarkStart w:id="12" w:name="_Toc434481682"/>
      <w:r w:rsidRPr="0013076D">
        <w:t xml:space="preserve">4.1.1 Краткая характеристика </w:t>
      </w:r>
      <w:r w:rsidR="00236E0B">
        <w:t>Воздвиженского</w:t>
      </w:r>
      <w:r w:rsidR="00C27A6A">
        <w:t xml:space="preserve"> сельского поселения </w:t>
      </w:r>
      <w:r w:rsidR="00236E0B">
        <w:t>Курганинского</w:t>
      </w:r>
      <w:r w:rsidR="00C27A6A">
        <w:t xml:space="preserve"> района</w:t>
      </w:r>
      <w:bookmarkEnd w:id="12"/>
    </w:p>
    <w:p w:rsidR="00D052F9" w:rsidRPr="0013076D" w:rsidRDefault="00D052F9" w:rsidP="009B55EA">
      <w:pPr>
        <w:spacing w:line="240" w:lineRule="auto"/>
      </w:pPr>
    </w:p>
    <w:p w:rsidR="000A4667" w:rsidRDefault="00C57E6B" w:rsidP="000A4667">
      <w:bookmarkStart w:id="13" w:name="_Toc132715994"/>
      <w:r>
        <w:rPr>
          <w:b/>
        </w:rPr>
        <w:t>Воздвиженское</w:t>
      </w:r>
      <w:r w:rsidR="001E0D1D" w:rsidRPr="00735270">
        <w:rPr>
          <w:b/>
        </w:rPr>
        <w:t xml:space="preserve"> сельское поселение</w:t>
      </w:r>
      <w:r w:rsidR="001E0D1D" w:rsidRPr="001E0D1D">
        <w:t xml:space="preserve"> </w:t>
      </w:r>
      <w:r w:rsidR="000A4667">
        <w:t xml:space="preserve">входит в состав муниципального образования Курганинский район и наделено статусом муниципального образования. </w:t>
      </w:r>
    </w:p>
    <w:p w:rsidR="000A4667" w:rsidRDefault="000A4667" w:rsidP="000A4667">
      <w:r>
        <w:t>Сельское поселение расположено на северо-западной окраине муниципального образования Курганинский район и граничит:</w:t>
      </w:r>
    </w:p>
    <w:p w:rsidR="000A4667" w:rsidRDefault="000A4667" w:rsidP="000A4667">
      <w:r>
        <w:t>- на севере – с Тбилисским районом;</w:t>
      </w:r>
    </w:p>
    <w:p w:rsidR="000A4667" w:rsidRDefault="000A4667" w:rsidP="000A4667">
      <w:r>
        <w:t xml:space="preserve">- на юге – с Республикой Адыгея; </w:t>
      </w:r>
    </w:p>
    <w:p w:rsidR="000A4667" w:rsidRDefault="000A4667" w:rsidP="000A4667">
      <w:r>
        <w:t>- на западе – с Усть-Лабинским районом;</w:t>
      </w:r>
    </w:p>
    <w:p w:rsidR="000A4667" w:rsidRDefault="000A4667" w:rsidP="000A4667">
      <w:r>
        <w:t>- на востоке – с Темиргоевским сельским поселением.</w:t>
      </w:r>
    </w:p>
    <w:p w:rsidR="000A4667" w:rsidRDefault="000A4667" w:rsidP="000A4667">
      <w:r>
        <w:t>В состав Воздвиженского сельского поселения входят 2 населенных пункта, на территории которых проживает по состоянию на 01.01.2009 г. 2 426 человек, из них:</w:t>
      </w:r>
    </w:p>
    <w:p w:rsidR="000A4667" w:rsidRDefault="000A4667" w:rsidP="000A4667">
      <w:r>
        <w:t>- ст. Воздвиженская –1768 чел.;</w:t>
      </w:r>
    </w:p>
    <w:p w:rsidR="000A4667" w:rsidRDefault="000A4667" w:rsidP="000A4667">
      <w:r>
        <w:t>- х. Сухой Кут – 658 чел.;</w:t>
      </w:r>
    </w:p>
    <w:p w:rsidR="00E32262" w:rsidRPr="0013076D" w:rsidRDefault="000A4667" w:rsidP="000A4667">
      <w:r>
        <w:t>Общая площадь поселения составляет 7353,6 га</w:t>
      </w:r>
      <w:r w:rsidR="0013076D" w:rsidRPr="0013076D">
        <w:rPr>
          <w:szCs w:val="28"/>
        </w:rPr>
        <w:t>.</w:t>
      </w:r>
    </w:p>
    <w:p w:rsidR="0013076D" w:rsidRPr="00787050" w:rsidRDefault="00E32262" w:rsidP="0013076D">
      <w:pPr>
        <w:rPr>
          <w:sz w:val="22"/>
        </w:rPr>
      </w:pPr>
      <w:r w:rsidRPr="0013076D">
        <w:rPr>
          <w:b/>
        </w:rPr>
        <w:t>Административная черта</w:t>
      </w:r>
      <w:r w:rsidR="00FB56A4">
        <w:rPr>
          <w:b/>
        </w:rPr>
        <w:t>:</w:t>
      </w:r>
      <w:r w:rsidR="00097DDE">
        <w:rPr>
          <w:b/>
        </w:rPr>
        <w:t xml:space="preserve"> </w:t>
      </w:r>
      <w:r w:rsidR="00C57E6B">
        <w:rPr>
          <w:szCs w:val="28"/>
        </w:rPr>
        <w:t>Воздвиженско</w:t>
      </w:r>
      <w:r w:rsidR="00FB56A4">
        <w:rPr>
          <w:szCs w:val="28"/>
        </w:rPr>
        <w:t>е</w:t>
      </w:r>
      <w:r w:rsidR="00302329">
        <w:rPr>
          <w:szCs w:val="28"/>
        </w:rPr>
        <w:t xml:space="preserve"> сельское поселение</w:t>
      </w:r>
      <w:r w:rsidR="0013076D" w:rsidRPr="0013076D">
        <w:rPr>
          <w:szCs w:val="28"/>
        </w:rPr>
        <w:t xml:space="preserve"> в соответствии с Законом Краснодарского края от 5 мая 2004 года № 669-КЗ «Об установлении границ </w:t>
      </w:r>
      <w:r w:rsidR="00236E0B">
        <w:rPr>
          <w:szCs w:val="28"/>
        </w:rPr>
        <w:t>Курганинского</w:t>
      </w:r>
      <w:r w:rsidR="0013076D" w:rsidRPr="0013076D">
        <w:rPr>
          <w:szCs w:val="28"/>
        </w:rPr>
        <w:t xml:space="preserve"> район</w:t>
      </w:r>
      <w:r w:rsidR="00097DDE">
        <w:rPr>
          <w:szCs w:val="28"/>
        </w:rPr>
        <w:t>а</w:t>
      </w:r>
      <w:r w:rsidR="0013076D" w:rsidRPr="0013076D">
        <w:rPr>
          <w:szCs w:val="28"/>
        </w:rPr>
        <w:t>, наделении его статусом  района, образовании в его составе муниципальных образований – сельских поселений – и установлении их границ» является муниципальным</w:t>
      </w:r>
      <w:r w:rsidR="0013076D" w:rsidRPr="00D82403">
        <w:rPr>
          <w:szCs w:val="28"/>
        </w:rPr>
        <w:t xml:space="preserve"> образованием </w:t>
      </w:r>
      <w:r w:rsidR="00236E0B">
        <w:rPr>
          <w:szCs w:val="28"/>
        </w:rPr>
        <w:t>Курганинского</w:t>
      </w:r>
      <w:r w:rsidR="00687CAE">
        <w:rPr>
          <w:szCs w:val="28"/>
        </w:rPr>
        <w:t xml:space="preserve"> района</w:t>
      </w:r>
      <w:r w:rsidR="0013076D" w:rsidRPr="00D82403">
        <w:rPr>
          <w:szCs w:val="28"/>
        </w:rPr>
        <w:t>, наделенным статусом сельского поселения с установленными границами.</w:t>
      </w:r>
    </w:p>
    <w:p w:rsidR="00E32262" w:rsidRPr="0013076D" w:rsidRDefault="0013076D" w:rsidP="0013076D">
      <w:r w:rsidRPr="0013076D">
        <w:t>Население (на 01.01.20</w:t>
      </w:r>
      <w:r w:rsidR="000A4667">
        <w:t>09</w:t>
      </w:r>
      <w:r w:rsidRPr="0013076D">
        <w:t xml:space="preserve"> г.) составляет </w:t>
      </w:r>
      <w:r w:rsidR="000A4667">
        <w:t>2426</w:t>
      </w:r>
      <w:r w:rsidR="00735270">
        <w:t xml:space="preserve"> человек</w:t>
      </w:r>
      <w:r w:rsidRPr="0013076D">
        <w:rPr>
          <w:szCs w:val="24"/>
        </w:rPr>
        <w:t>.</w:t>
      </w:r>
    </w:p>
    <w:p w:rsidR="0013076D" w:rsidRDefault="00E32262" w:rsidP="00735270">
      <w:r w:rsidRPr="0013076D">
        <w:rPr>
          <w:b/>
        </w:rPr>
        <w:t>Административным центром</w:t>
      </w:r>
      <w:r w:rsidR="00735270">
        <w:rPr>
          <w:b/>
        </w:rPr>
        <w:t xml:space="preserve"> </w:t>
      </w:r>
      <w:r w:rsidR="0013076D" w:rsidRPr="0013076D">
        <w:t xml:space="preserve">поселения является </w:t>
      </w:r>
      <w:r w:rsidR="000A4667">
        <w:t xml:space="preserve">ст. Воздвиженская. </w:t>
      </w:r>
      <w:r w:rsidR="000A4667" w:rsidRPr="000A4667">
        <w:t>Расстояние от станицы до краевого центра города Краснодара – 223 км, до районного центра – города Курганинска –  59 км, до ближайшей железнодорожной станции «Курганная» - 59 км</w:t>
      </w:r>
      <w:r w:rsidR="0013076D" w:rsidRPr="00D82403">
        <w:t>.</w:t>
      </w:r>
    </w:p>
    <w:p w:rsidR="00D052F9" w:rsidRPr="0013076D" w:rsidRDefault="00D052F9" w:rsidP="00735270">
      <w:pPr>
        <w:pStyle w:val="1"/>
        <w:spacing w:before="240"/>
      </w:pPr>
      <w:bookmarkStart w:id="14" w:name="_Toc434481683"/>
      <w:r w:rsidRPr="0013076D">
        <w:t>4.1.2 Климат</w:t>
      </w:r>
      <w:bookmarkEnd w:id="14"/>
    </w:p>
    <w:p w:rsidR="00735270" w:rsidRPr="00735270" w:rsidRDefault="00735270" w:rsidP="00735270">
      <w:pPr>
        <w:rPr>
          <w:szCs w:val="28"/>
        </w:rPr>
      </w:pPr>
      <w:r w:rsidRPr="00735270">
        <w:rPr>
          <w:szCs w:val="28"/>
        </w:rPr>
        <w:t>По климатическому районированию территория сельского поселения относится к району III-б, согласно  СНиП 23.01-99 «Строительная климатология» для которого характерны: отрицательные температуры воздуха зимой и высокие температуры летом, определяющие необходимую защиту зданий в холодный период и защиту от излишнего перегрева в теплый период года, большой интенсивностью солнечной радиации; - небольшим снежным покровом.</w:t>
      </w:r>
    </w:p>
    <w:p w:rsidR="00735270" w:rsidRPr="00735270" w:rsidRDefault="00735270" w:rsidP="00735270">
      <w:pPr>
        <w:rPr>
          <w:szCs w:val="28"/>
        </w:rPr>
      </w:pPr>
      <w:r w:rsidRPr="00735270">
        <w:rPr>
          <w:szCs w:val="28"/>
        </w:rPr>
        <w:t>Среднемесячная температура самого холодного месяца января, составляет -3,5</w:t>
      </w:r>
      <w:r w:rsidRPr="00735270">
        <w:rPr>
          <w:szCs w:val="28"/>
          <w:vertAlign w:val="superscript"/>
        </w:rPr>
        <w:t>0</w:t>
      </w:r>
      <w:r w:rsidRPr="00735270">
        <w:rPr>
          <w:szCs w:val="28"/>
        </w:rPr>
        <w:t>С; самого теплого - июля +23,3</w:t>
      </w:r>
      <w:r w:rsidRPr="00735270">
        <w:rPr>
          <w:szCs w:val="28"/>
          <w:vertAlign w:val="superscript"/>
        </w:rPr>
        <w:t>0</w:t>
      </w:r>
      <w:r w:rsidRPr="00735270">
        <w:rPr>
          <w:szCs w:val="28"/>
        </w:rPr>
        <w:t>С. Абсолютный максимум температуры воздуха летом +42</w:t>
      </w:r>
      <w:r w:rsidRPr="00735270">
        <w:rPr>
          <w:szCs w:val="28"/>
          <w:vertAlign w:val="superscript"/>
        </w:rPr>
        <w:t>0</w:t>
      </w:r>
      <w:r w:rsidRPr="00735270">
        <w:rPr>
          <w:szCs w:val="28"/>
        </w:rPr>
        <w:t>С, абсолютный минимум зимой -34</w:t>
      </w:r>
      <w:r w:rsidRPr="00735270">
        <w:rPr>
          <w:szCs w:val="28"/>
          <w:vertAlign w:val="superscript"/>
        </w:rPr>
        <w:t>0</w:t>
      </w:r>
      <w:r w:rsidRPr="00735270">
        <w:rPr>
          <w:szCs w:val="28"/>
        </w:rPr>
        <w:t>С.</w:t>
      </w:r>
    </w:p>
    <w:p w:rsidR="00735270" w:rsidRPr="00735270" w:rsidRDefault="00735270" w:rsidP="00735270">
      <w:pPr>
        <w:rPr>
          <w:szCs w:val="28"/>
        </w:rPr>
      </w:pPr>
      <w:r w:rsidRPr="00735270">
        <w:rPr>
          <w:szCs w:val="28"/>
        </w:rPr>
        <w:t>Климат сельского поселения умеренно континентальный, с недостаточным увлажнением. Средняя годовая температура воздуха +9,6</w:t>
      </w:r>
      <w:r w:rsidRPr="00735270">
        <w:rPr>
          <w:szCs w:val="28"/>
          <w:vertAlign w:val="superscript"/>
        </w:rPr>
        <w:t>0</w:t>
      </w:r>
      <w:r w:rsidRPr="00735270">
        <w:rPr>
          <w:szCs w:val="28"/>
        </w:rPr>
        <w:t xml:space="preserve">C. Зима неустойчивая с частыми оттепелями и кратковременными морозами, наступающими в первых числах декабря. Наибольшая мощность снежного покрова составляет 25 см, продолжительность периода со снежным покровом колеблется от 50 до 65 дней. </w:t>
      </w:r>
    </w:p>
    <w:p w:rsidR="00735270" w:rsidRPr="00735270" w:rsidRDefault="00735270" w:rsidP="00735270">
      <w:pPr>
        <w:rPr>
          <w:szCs w:val="28"/>
        </w:rPr>
      </w:pPr>
      <w:r w:rsidRPr="00735270">
        <w:rPr>
          <w:szCs w:val="28"/>
        </w:rPr>
        <w:t xml:space="preserve">Весна прохладная, наступает в первой половине марта, сопровождается осадками. </w:t>
      </w:r>
    </w:p>
    <w:p w:rsidR="00735270" w:rsidRPr="00735270" w:rsidRDefault="00735270" w:rsidP="00735270">
      <w:pPr>
        <w:rPr>
          <w:szCs w:val="28"/>
        </w:rPr>
      </w:pPr>
      <w:r w:rsidRPr="00735270">
        <w:rPr>
          <w:szCs w:val="28"/>
        </w:rPr>
        <w:t>Лето сухое, жаркое, начинается в начале мая. Средняя продолжительность лета около 130 дней.</w:t>
      </w:r>
    </w:p>
    <w:p w:rsidR="00735270" w:rsidRPr="00735270" w:rsidRDefault="00735270" w:rsidP="00735270">
      <w:pPr>
        <w:rPr>
          <w:szCs w:val="28"/>
        </w:rPr>
      </w:pPr>
      <w:r w:rsidRPr="00735270">
        <w:rPr>
          <w:szCs w:val="28"/>
        </w:rPr>
        <w:t>Осень теплая и мягкая, наступает в конце сентября. Первые заморозки наступают в середине октября. 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 дней.</w:t>
      </w:r>
    </w:p>
    <w:p w:rsidR="00735270" w:rsidRPr="00735270" w:rsidRDefault="00735270" w:rsidP="00735270">
      <w:pPr>
        <w:rPr>
          <w:szCs w:val="28"/>
        </w:rPr>
      </w:pPr>
      <w:r w:rsidRPr="00735270">
        <w:rPr>
          <w:szCs w:val="28"/>
        </w:rPr>
        <w:t>Радиационный режим характеризуется поступлением большого количества солнечного тепла. Годовая суммарная радиация около 90-100 ккал/см</w:t>
      </w:r>
      <w:r w:rsidRPr="00735270">
        <w:rPr>
          <w:szCs w:val="28"/>
          <w:vertAlign w:val="superscript"/>
        </w:rPr>
        <w:t>2</w:t>
      </w:r>
      <w:r w:rsidRPr="00735270">
        <w:rPr>
          <w:szCs w:val="28"/>
        </w:rPr>
        <w:t>,   потеря тепла в виде отраженной радиации составляет 60 ккал/см</w:t>
      </w:r>
      <w:r w:rsidRPr="00735270">
        <w:rPr>
          <w:szCs w:val="28"/>
          <w:vertAlign w:val="superscript"/>
        </w:rPr>
        <w:t>2</w:t>
      </w:r>
      <w:r w:rsidRPr="00735270">
        <w:rPr>
          <w:szCs w:val="28"/>
        </w:rPr>
        <w:t>. Продолжительность солнечного сияния 1900-2400 часов в год.</w:t>
      </w:r>
    </w:p>
    <w:p w:rsidR="00735270" w:rsidRPr="00735270" w:rsidRDefault="00735270" w:rsidP="00735270">
      <w:pPr>
        <w:rPr>
          <w:szCs w:val="28"/>
        </w:rPr>
      </w:pPr>
      <w:r w:rsidRPr="00735270">
        <w:rPr>
          <w:szCs w:val="28"/>
        </w:rPr>
        <w:t xml:space="preserve">Промерзание почв в равной мере зависит как от температуры воздуха, так и от высоты снежного покрова. </w:t>
      </w:r>
    </w:p>
    <w:p w:rsidR="00735270" w:rsidRPr="00735270" w:rsidRDefault="00735270" w:rsidP="00735270">
      <w:pPr>
        <w:rPr>
          <w:szCs w:val="28"/>
        </w:rPr>
      </w:pPr>
      <w:r w:rsidRPr="00735270">
        <w:rPr>
          <w:szCs w:val="28"/>
        </w:rPr>
        <w:t>Влажность воздуха имеет отчетливо выраженный годовой ход, сходный с изменением температуры воздуха. Относительная влажность в пределах изучаемого района довольно высока и колеблется в пределах 60-78 % (средняя за год – 74 %).</w:t>
      </w:r>
    </w:p>
    <w:p w:rsidR="00735270" w:rsidRPr="00735270" w:rsidRDefault="00735270" w:rsidP="00735270">
      <w:pPr>
        <w:rPr>
          <w:szCs w:val="28"/>
        </w:rPr>
      </w:pPr>
      <w:r w:rsidRPr="00735270">
        <w:rPr>
          <w:szCs w:val="28"/>
        </w:rPr>
        <w:t>На рассматриваемой территории преобладают ветры восточных, северо-восточных и юго-западных румбов.</w:t>
      </w:r>
    </w:p>
    <w:p w:rsidR="00735270" w:rsidRPr="00735270" w:rsidRDefault="00735270" w:rsidP="00735270">
      <w:pPr>
        <w:rPr>
          <w:szCs w:val="28"/>
        </w:rPr>
      </w:pPr>
      <w:r w:rsidRPr="00735270">
        <w:rPr>
          <w:szCs w:val="28"/>
        </w:rPr>
        <w:t>Средняя скорость ветра – 3,8 м/с. Среднее число дней с сильным ветром (более 15 м/с) – 16, в холодный период – 10 дней. Осадки являются основным климатическим фактором, определяющим величину поверхностного и подземного стоков. Годовое количество осадков составляет 508 - 640 мм. Основное количество осадков выпадает в теплый период года (60 - 70%). Суточный максимум осадков – 88 - 112мм. Суммы осадков год от года могут значительно отклоняться от среднего значения.</w:t>
      </w:r>
    </w:p>
    <w:p w:rsidR="0013076D" w:rsidRPr="00B67F4B" w:rsidRDefault="00735270" w:rsidP="00735270">
      <w:r w:rsidRPr="00735270">
        <w:rPr>
          <w:szCs w:val="28"/>
        </w:rPr>
        <w:t>Факторы климата оцениваются как комфортные по месяцам май-сентябрь. Остальные месяцы по биоклиматической оценке дискомфортны</w:t>
      </w:r>
      <w:r w:rsidR="0013076D" w:rsidRPr="00B67F4B">
        <w:t>.</w:t>
      </w:r>
    </w:p>
    <w:p w:rsidR="002E6043" w:rsidRPr="00B67F4B" w:rsidRDefault="005B49FF" w:rsidP="00E901B7">
      <w:pPr>
        <w:pStyle w:val="1"/>
        <w:spacing w:before="240"/>
      </w:pPr>
      <w:bookmarkStart w:id="15" w:name="_Toc434481684"/>
      <w:r w:rsidRPr="00B67F4B">
        <w:t>4.1.3 Анализ численности населения</w:t>
      </w:r>
      <w:bookmarkEnd w:id="15"/>
    </w:p>
    <w:p w:rsidR="005B49FF" w:rsidRPr="007266BB" w:rsidRDefault="005B49FF" w:rsidP="00E901B7">
      <w:pPr>
        <w:spacing w:before="240"/>
      </w:pPr>
      <w:r w:rsidRPr="00B254C9">
        <w:rPr>
          <w:u w:val="single"/>
        </w:rPr>
        <w:t>Анализ демографической ситуации</w:t>
      </w:r>
      <w:r w:rsidRPr="007266BB">
        <w:t xml:space="preserve">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w:t>
      </w:r>
      <w:r w:rsidR="007266BB">
        <w:t>тенциал той или иной территории</w:t>
      </w:r>
      <w:r w:rsidRPr="007266BB">
        <w:t>.</w:t>
      </w:r>
    </w:p>
    <w:p w:rsidR="00B67F4B" w:rsidRPr="007A4785" w:rsidRDefault="00B67F4B" w:rsidP="00B67F4B">
      <w:r w:rsidRPr="007266BB">
        <w:t>Как следствие, рост половой диспропорции в будущем может негативно отразиться на ряде других показателей демографической ситуации, в частности</w:t>
      </w:r>
      <w:r w:rsidRPr="007A4785">
        <w:t>, воспроизводстве населения, его возрастной структуре, обеспеченности трудовыми ресурсами и др.</w:t>
      </w:r>
    </w:p>
    <w:p w:rsidR="00B67F4B" w:rsidRPr="00586C5B" w:rsidRDefault="00B67F4B" w:rsidP="00B67F4B">
      <w:r w:rsidRPr="00586C5B">
        <w:t xml:space="preserve">В целом, демографическая ситуация в </w:t>
      </w:r>
      <w:r w:rsidR="007B06E5">
        <w:t>Воздвиженском</w:t>
      </w:r>
      <w:r w:rsidRPr="00586C5B">
        <w:t xml:space="preserve"> сельском поселении характеризуется следующими показателями:</w:t>
      </w:r>
    </w:p>
    <w:p w:rsidR="00B67F4B" w:rsidRPr="00586C5B" w:rsidRDefault="00B67F4B" w:rsidP="00B67F4B">
      <w:pPr>
        <w:pStyle w:val="aa"/>
        <w:numPr>
          <w:ilvl w:val="0"/>
          <w:numId w:val="39"/>
        </w:numPr>
        <w:ind w:left="0" w:firstLine="426"/>
      </w:pPr>
      <w:r w:rsidRPr="00586C5B">
        <w:t xml:space="preserve">сокращением численности постоянного населения (на </w:t>
      </w:r>
      <w:r w:rsidR="004D2885">
        <w:t>0,8</w:t>
      </w:r>
      <w:r w:rsidRPr="00586C5B">
        <w:t>%</w:t>
      </w:r>
      <w:r w:rsidR="00FB56A4">
        <w:t xml:space="preserve"> </w:t>
      </w:r>
      <w:r w:rsidR="00B254C9">
        <w:t>(</w:t>
      </w:r>
      <w:r w:rsidR="004D2885">
        <w:t>21</w:t>
      </w:r>
      <w:r w:rsidR="00B254C9">
        <w:t xml:space="preserve"> чел.)</w:t>
      </w:r>
      <w:r w:rsidRPr="00586C5B">
        <w:t xml:space="preserve"> за </w:t>
      </w:r>
      <w:r w:rsidR="004F3085">
        <w:t>200</w:t>
      </w:r>
      <w:r w:rsidR="004D2885">
        <w:t>2</w:t>
      </w:r>
      <w:r w:rsidR="004F3085">
        <w:t>-20</w:t>
      </w:r>
      <w:r w:rsidR="004D2885">
        <w:t>09</w:t>
      </w:r>
      <w:r w:rsidRPr="00586C5B">
        <w:t xml:space="preserve">); </w:t>
      </w:r>
    </w:p>
    <w:p w:rsidR="00B67F4B" w:rsidRPr="007A4785" w:rsidRDefault="00B67F4B" w:rsidP="00B67F4B">
      <w:pPr>
        <w:pStyle w:val="aa"/>
        <w:numPr>
          <w:ilvl w:val="0"/>
          <w:numId w:val="39"/>
        </w:numPr>
        <w:ind w:left="0" w:firstLine="426"/>
      </w:pPr>
      <w:r w:rsidRPr="00586C5B">
        <w:t>нестабильным уровнем рождаемости</w:t>
      </w:r>
      <w:r w:rsidRPr="007A4785">
        <w:t>;</w:t>
      </w:r>
    </w:p>
    <w:p w:rsidR="00B67F4B" w:rsidRPr="007A4785" w:rsidRDefault="00B67F4B" w:rsidP="00B67F4B">
      <w:pPr>
        <w:pStyle w:val="aa"/>
        <w:numPr>
          <w:ilvl w:val="0"/>
          <w:numId w:val="39"/>
        </w:numPr>
        <w:ind w:left="0" w:firstLine="426"/>
      </w:pPr>
      <w:r w:rsidRPr="007A4785">
        <w:t>половой диспропорцией;</w:t>
      </w:r>
    </w:p>
    <w:p w:rsidR="00B67F4B" w:rsidRDefault="00B67F4B" w:rsidP="00B67F4B">
      <w:pPr>
        <w:pStyle w:val="aa"/>
        <w:numPr>
          <w:ilvl w:val="0"/>
          <w:numId w:val="39"/>
        </w:numPr>
        <w:ind w:left="0" w:firstLine="426"/>
      </w:pPr>
      <w:r w:rsidRPr="007A4785">
        <w:t>небольшой долей детей в возрасте от 0 до 16 лет в общей структуре населения (</w:t>
      </w:r>
      <w:r w:rsidR="00B254C9">
        <w:t>21</w:t>
      </w:r>
      <w:r w:rsidRPr="007A4785">
        <w:t xml:space="preserve">%). </w:t>
      </w:r>
    </w:p>
    <w:p w:rsidR="004D2885" w:rsidRDefault="004D2885" w:rsidP="004D2885">
      <w:pPr>
        <w:ind w:firstLine="426"/>
      </w:pPr>
      <w:r>
        <w:t>За исследуемый период (2002-2009 гг.) в Воздвиженском сельском поселении наблюдается устойчивое снижение численности населения, за исключением 2002 и 2009 годов, за которые прирост населения составил 98 человек. Такая динамика населения объясняется тем, что в поселении до настоящего момента сказываются последствия демографического кризиса, который произошел после распада СССР. Результатами кризиса стали: снижение рождаемости, увеличение смертности, в том числе и среди трудоспособного населения. Это привело к тому, что естественный прирост стал устойчиво отрицательным. Под воздействием кризиса механический прирост стал носить скачкообразное изменение, но даже в те периоды, когда его показатель был положительным, его значения было недостаточным для роста численности населения.</w:t>
      </w:r>
    </w:p>
    <w:p w:rsidR="004D2885" w:rsidRPr="007A4785" w:rsidRDefault="004D2885" w:rsidP="004D2885">
      <w:pPr>
        <w:ind w:firstLine="426"/>
      </w:pPr>
      <w:r>
        <w:t>В последние годы благодаря политике государства проводимой в области улучшения демографической ситуации, которая положительно влияет на показатели естественного прироста и большой инвестиционной привлекательности края, которая позитивно влияет, на изменение численности за счет механического прироста позволяют прогнозировать улучшение демографических показателей и рост численности в Воздвиженском сельском поселении</w:t>
      </w:r>
    </w:p>
    <w:p w:rsidR="00B67F4B" w:rsidRPr="00B254C9" w:rsidRDefault="00B67F4B" w:rsidP="00B67F4B">
      <w:pPr>
        <w:rPr>
          <w:u w:val="single"/>
        </w:rPr>
      </w:pPr>
      <w:r w:rsidRPr="00B254C9">
        <w:rPr>
          <w:u w:val="single"/>
        </w:rPr>
        <w:t>Прогноз численности населения</w:t>
      </w:r>
    </w:p>
    <w:p w:rsidR="004D2885" w:rsidRDefault="004D2885" w:rsidP="004D2885">
      <w:r>
        <w:t>По состоянию на 01.01.2009 года численность постоянного населения Воздвиженского сельского поселения составляла 2426 человек.</w:t>
      </w:r>
    </w:p>
    <w:p w:rsidR="004D2885" w:rsidRDefault="004D2885" w:rsidP="004D2885">
      <w:r>
        <w:t>Расчет перспективной численности населения населенных пунктов Воздвиженского сельского поселения произведен, основываясь на методе «передвижки возрастов».</w:t>
      </w:r>
    </w:p>
    <w:p w:rsidR="006E39FE" w:rsidRPr="00B67F4B" w:rsidRDefault="004D2885" w:rsidP="004D2885">
      <w:r>
        <w:t>В таблице 4 представлены показатели, использованные при расчете населения, основанном на методе «передвижки возрастов»</w:t>
      </w:r>
      <w:r w:rsidR="006E39FE" w:rsidRPr="00B67F4B">
        <w:t>.</w:t>
      </w:r>
    </w:p>
    <w:p w:rsidR="00FB56A4" w:rsidRDefault="00FB56A4" w:rsidP="005B49FF">
      <w:pPr>
        <w:jc w:val="right"/>
      </w:pPr>
    </w:p>
    <w:p w:rsidR="00FB56A4" w:rsidRDefault="00FB56A4" w:rsidP="005B49FF">
      <w:pPr>
        <w:jc w:val="right"/>
      </w:pPr>
    </w:p>
    <w:p w:rsidR="00FB56A4" w:rsidRDefault="00FB56A4" w:rsidP="005B49FF">
      <w:pPr>
        <w:jc w:val="right"/>
      </w:pPr>
    </w:p>
    <w:p w:rsidR="005B49FF" w:rsidRPr="00B67F4B" w:rsidRDefault="005B49FF" w:rsidP="005B49FF">
      <w:pPr>
        <w:jc w:val="right"/>
      </w:pPr>
      <w:r w:rsidRPr="00B67F4B">
        <w:t xml:space="preserve">Таблица </w:t>
      </w:r>
      <w:r w:rsidR="00243AAF" w:rsidRPr="00B67F4B">
        <w:t>4</w:t>
      </w:r>
    </w:p>
    <w:p w:rsidR="005B49FF" w:rsidRPr="00FB56A4" w:rsidRDefault="005B49FF" w:rsidP="00FB56A4">
      <w:pPr>
        <w:jc w:val="center"/>
        <w:rPr>
          <w:noProof/>
          <w:szCs w:val="24"/>
        </w:rPr>
      </w:pPr>
      <w:r w:rsidRPr="00FB56A4">
        <w:rPr>
          <w:noProof/>
          <w:szCs w:val="24"/>
        </w:rPr>
        <w:t>Прогноз численности населения поселения на конец расчетного срока (</w:t>
      </w:r>
      <w:r w:rsidR="00302329" w:rsidRPr="00FB56A4">
        <w:rPr>
          <w:noProof/>
          <w:szCs w:val="24"/>
        </w:rPr>
        <w:t>2030</w:t>
      </w:r>
      <w:r w:rsidRPr="00FB56A4">
        <w:rPr>
          <w:noProof/>
          <w:szCs w:val="24"/>
        </w:rPr>
        <w:t xml:space="preserve"> год)</w:t>
      </w:r>
    </w:p>
    <w:tbl>
      <w:tblPr>
        <w:tblW w:w="9978" w:type="dxa"/>
        <w:tblLayout w:type="fixed"/>
        <w:tblCellMar>
          <w:left w:w="85" w:type="dxa"/>
          <w:right w:w="85" w:type="dxa"/>
        </w:tblCellMar>
        <w:tblLook w:val="04A0"/>
      </w:tblPr>
      <w:tblGrid>
        <w:gridCol w:w="2207"/>
        <w:gridCol w:w="1701"/>
        <w:gridCol w:w="2324"/>
        <w:gridCol w:w="1871"/>
        <w:gridCol w:w="1875"/>
      </w:tblGrid>
      <w:tr w:rsidR="004D2885" w:rsidRPr="00FB56A4" w:rsidTr="004D2885">
        <w:trPr>
          <w:trHeight w:val="20"/>
        </w:trPr>
        <w:tc>
          <w:tcPr>
            <w:tcW w:w="2207" w:type="dxa"/>
            <w:tcBorders>
              <w:top w:val="single" w:sz="8" w:space="0" w:color="auto"/>
              <w:left w:val="single" w:sz="8" w:space="0" w:color="auto"/>
              <w:bottom w:val="nil"/>
              <w:right w:val="single" w:sz="8" w:space="0" w:color="auto"/>
            </w:tcBorders>
            <w:shd w:val="clear" w:color="auto" w:fill="auto"/>
            <w:vAlign w:val="center"/>
          </w:tcPr>
          <w:p w:rsidR="004D2885" w:rsidRPr="00FB56A4" w:rsidRDefault="004D2885" w:rsidP="004D2885">
            <w:pPr>
              <w:spacing w:line="240" w:lineRule="auto"/>
              <w:ind w:firstLine="0"/>
              <w:jc w:val="center"/>
              <w:rPr>
                <w:b/>
                <w:bCs/>
                <w:sz w:val="20"/>
                <w:szCs w:val="20"/>
              </w:rPr>
            </w:pPr>
          </w:p>
        </w:tc>
        <w:tc>
          <w:tcPr>
            <w:tcW w:w="1701" w:type="dxa"/>
            <w:tcBorders>
              <w:top w:val="single" w:sz="8" w:space="0" w:color="auto"/>
              <w:left w:val="nil"/>
              <w:bottom w:val="nil"/>
              <w:right w:val="single" w:sz="8" w:space="0" w:color="auto"/>
            </w:tcBorders>
            <w:shd w:val="clear" w:color="auto" w:fill="auto"/>
            <w:vAlign w:val="center"/>
          </w:tcPr>
          <w:p w:rsidR="004D2885" w:rsidRPr="00FB56A4" w:rsidRDefault="004D2885" w:rsidP="004D2885">
            <w:pPr>
              <w:spacing w:line="240" w:lineRule="auto"/>
              <w:ind w:firstLine="0"/>
              <w:jc w:val="center"/>
              <w:rPr>
                <w:b/>
                <w:bCs/>
                <w:color w:val="000000"/>
                <w:sz w:val="20"/>
                <w:szCs w:val="20"/>
              </w:rPr>
            </w:pPr>
            <w:r w:rsidRPr="00FB56A4">
              <w:rPr>
                <w:b/>
                <w:bCs/>
                <w:color w:val="000000"/>
                <w:sz w:val="20"/>
                <w:szCs w:val="20"/>
              </w:rPr>
              <w:t>Численность населения на 01.01.2009 года, чел.</w:t>
            </w:r>
          </w:p>
        </w:tc>
        <w:tc>
          <w:tcPr>
            <w:tcW w:w="2324" w:type="dxa"/>
            <w:tcBorders>
              <w:top w:val="single" w:sz="8" w:space="0" w:color="auto"/>
              <w:left w:val="nil"/>
              <w:bottom w:val="nil"/>
              <w:right w:val="single" w:sz="8" w:space="0" w:color="auto"/>
            </w:tcBorders>
            <w:shd w:val="clear" w:color="auto" w:fill="auto"/>
            <w:vAlign w:val="center"/>
          </w:tcPr>
          <w:p w:rsidR="004D2885" w:rsidRPr="00FB56A4" w:rsidRDefault="004D2885" w:rsidP="004D2885">
            <w:pPr>
              <w:spacing w:line="240" w:lineRule="auto"/>
              <w:ind w:firstLine="0"/>
              <w:jc w:val="center"/>
              <w:rPr>
                <w:b/>
                <w:bCs/>
                <w:color w:val="000000"/>
                <w:sz w:val="20"/>
                <w:szCs w:val="20"/>
              </w:rPr>
            </w:pPr>
            <w:r w:rsidRPr="00FB56A4">
              <w:rPr>
                <w:b/>
                <w:bCs/>
                <w:color w:val="000000"/>
                <w:sz w:val="20"/>
                <w:szCs w:val="20"/>
              </w:rPr>
              <w:t>Численность населения на I очередь строительства (2020 г.), чел.</w:t>
            </w:r>
          </w:p>
        </w:tc>
        <w:tc>
          <w:tcPr>
            <w:tcW w:w="1871" w:type="dxa"/>
            <w:tcBorders>
              <w:top w:val="single" w:sz="8" w:space="0" w:color="auto"/>
              <w:left w:val="nil"/>
              <w:bottom w:val="nil"/>
              <w:right w:val="single" w:sz="8" w:space="0" w:color="auto"/>
            </w:tcBorders>
            <w:shd w:val="clear" w:color="auto" w:fill="auto"/>
            <w:vAlign w:val="center"/>
          </w:tcPr>
          <w:p w:rsidR="004D2885" w:rsidRPr="00FB56A4" w:rsidRDefault="004D2885" w:rsidP="004D2885">
            <w:pPr>
              <w:spacing w:line="240" w:lineRule="auto"/>
              <w:ind w:firstLine="0"/>
              <w:jc w:val="center"/>
              <w:rPr>
                <w:b/>
                <w:bCs/>
                <w:color w:val="000000"/>
                <w:sz w:val="20"/>
                <w:szCs w:val="20"/>
              </w:rPr>
            </w:pPr>
            <w:r w:rsidRPr="00FB56A4">
              <w:rPr>
                <w:b/>
                <w:bCs/>
                <w:color w:val="000000"/>
                <w:sz w:val="20"/>
                <w:szCs w:val="20"/>
              </w:rPr>
              <w:t>Численность населения на расчетный срок (2030 г.), чел.</w:t>
            </w:r>
          </w:p>
        </w:tc>
        <w:tc>
          <w:tcPr>
            <w:tcW w:w="1875" w:type="dxa"/>
            <w:tcBorders>
              <w:top w:val="single" w:sz="8" w:space="0" w:color="auto"/>
              <w:left w:val="nil"/>
              <w:bottom w:val="nil"/>
              <w:right w:val="single" w:sz="8" w:space="0" w:color="auto"/>
            </w:tcBorders>
            <w:vAlign w:val="center"/>
          </w:tcPr>
          <w:p w:rsidR="004D2885" w:rsidRPr="00FB56A4" w:rsidRDefault="004D2885" w:rsidP="004D2885">
            <w:pPr>
              <w:spacing w:line="240" w:lineRule="auto"/>
              <w:ind w:firstLine="0"/>
              <w:jc w:val="center"/>
              <w:rPr>
                <w:b/>
                <w:bCs/>
                <w:color w:val="000000"/>
                <w:sz w:val="20"/>
                <w:szCs w:val="20"/>
              </w:rPr>
            </w:pPr>
            <w:r w:rsidRPr="00FB56A4">
              <w:rPr>
                <w:b/>
                <w:bCs/>
                <w:color w:val="000000"/>
                <w:sz w:val="20"/>
                <w:szCs w:val="20"/>
              </w:rPr>
              <w:t>Численность населения за расчетный срок (2045 г.), чел.</w:t>
            </w:r>
          </w:p>
        </w:tc>
      </w:tr>
      <w:tr w:rsidR="004D2885" w:rsidRPr="00FB56A4" w:rsidTr="004D2885">
        <w:trPr>
          <w:trHeight w:val="20"/>
        </w:trPr>
        <w:tc>
          <w:tcPr>
            <w:tcW w:w="220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D2885" w:rsidRPr="00FB56A4" w:rsidRDefault="004D2885" w:rsidP="004D2885">
            <w:pPr>
              <w:spacing w:line="240" w:lineRule="auto"/>
              <w:ind w:firstLine="0"/>
              <w:jc w:val="center"/>
              <w:rPr>
                <w:b/>
                <w:color w:val="000000"/>
                <w:sz w:val="20"/>
                <w:szCs w:val="20"/>
              </w:rPr>
            </w:pPr>
            <w:r w:rsidRPr="00FB56A4">
              <w:rPr>
                <w:b/>
                <w:color w:val="000000"/>
                <w:sz w:val="20"/>
                <w:szCs w:val="20"/>
              </w:rPr>
              <w:t>1</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4D2885" w:rsidRPr="00FB56A4" w:rsidRDefault="004D2885" w:rsidP="004D2885">
            <w:pPr>
              <w:spacing w:line="240" w:lineRule="auto"/>
              <w:ind w:firstLine="0"/>
              <w:jc w:val="center"/>
              <w:rPr>
                <w:b/>
                <w:color w:val="000000"/>
                <w:sz w:val="20"/>
                <w:szCs w:val="20"/>
              </w:rPr>
            </w:pPr>
            <w:r w:rsidRPr="00FB56A4">
              <w:rPr>
                <w:b/>
                <w:color w:val="000000"/>
                <w:sz w:val="20"/>
                <w:szCs w:val="20"/>
              </w:rPr>
              <w:t>2</w:t>
            </w:r>
          </w:p>
        </w:tc>
        <w:tc>
          <w:tcPr>
            <w:tcW w:w="2324" w:type="dxa"/>
            <w:tcBorders>
              <w:top w:val="single" w:sz="8" w:space="0" w:color="auto"/>
              <w:left w:val="nil"/>
              <w:bottom w:val="single" w:sz="8" w:space="0" w:color="auto"/>
              <w:right w:val="single" w:sz="8" w:space="0" w:color="auto"/>
            </w:tcBorders>
            <w:shd w:val="clear" w:color="auto" w:fill="auto"/>
            <w:noWrap/>
            <w:vAlign w:val="center"/>
          </w:tcPr>
          <w:p w:rsidR="004D2885" w:rsidRPr="00FB56A4" w:rsidRDefault="004D2885" w:rsidP="004D2885">
            <w:pPr>
              <w:spacing w:line="240" w:lineRule="auto"/>
              <w:ind w:firstLine="0"/>
              <w:jc w:val="center"/>
              <w:rPr>
                <w:b/>
                <w:color w:val="000000"/>
                <w:sz w:val="20"/>
                <w:szCs w:val="20"/>
              </w:rPr>
            </w:pPr>
            <w:r w:rsidRPr="00FB56A4">
              <w:rPr>
                <w:b/>
                <w:color w:val="000000"/>
                <w:sz w:val="20"/>
                <w:szCs w:val="20"/>
              </w:rPr>
              <w:t>3</w:t>
            </w:r>
          </w:p>
        </w:tc>
        <w:tc>
          <w:tcPr>
            <w:tcW w:w="1871" w:type="dxa"/>
            <w:tcBorders>
              <w:top w:val="single" w:sz="8" w:space="0" w:color="auto"/>
              <w:left w:val="nil"/>
              <w:bottom w:val="single" w:sz="8" w:space="0" w:color="auto"/>
              <w:right w:val="single" w:sz="8" w:space="0" w:color="auto"/>
            </w:tcBorders>
            <w:shd w:val="clear" w:color="auto" w:fill="auto"/>
            <w:noWrap/>
            <w:vAlign w:val="center"/>
          </w:tcPr>
          <w:p w:rsidR="004D2885" w:rsidRPr="00FB56A4" w:rsidRDefault="004D2885" w:rsidP="004D2885">
            <w:pPr>
              <w:spacing w:line="240" w:lineRule="auto"/>
              <w:ind w:firstLine="0"/>
              <w:jc w:val="center"/>
              <w:rPr>
                <w:b/>
                <w:color w:val="000000"/>
                <w:sz w:val="20"/>
                <w:szCs w:val="20"/>
              </w:rPr>
            </w:pPr>
            <w:r w:rsidRPr="00FB56A4">
              <w:rPr>
                <w:b/>
                <w:color w:val="000000"/>
                <w:sz w:val="20"/>
                <w:szCs w:val="20"/>
              </w:rPr>
              <w:t>4</w:t>
            </w:r>
          </w:p>
        </w:tc>
        <w:tc>
          <w:tcPr>
            <w:tcW w:w="1875" w:type="dxa"/>
            <w:tcBorders>
              <w:top w:val="single" w:sz="8" w:space="0" w:color="auto"/>
              <w:left w:val="nil"/>
              <w:bottom w:val="single" w:sz="8" w:space="0" w:color="auto"/>
              <w:right w:val="single" w:sz="8" w:space="0" w:color="auto"/>
            </w:tcBorders>
            <w:vAlign w:val="center"/>
          </w:tcPr>
          <w:p w:rsidR="004D2885" w:rsidRPr="00FB56A4" w:rsidRDefault="004D2885" w:rsidP="004D2885">
            <w:pPr>
              <w:spacing w:line="240" w:lineRule="auto"/>
              <w:ind w:firstLine="0"/>
              <w:jc w:val="center"/>
              <w:rPr>
                <w:b/>
                <w:color w:val="000000"/>
                <w:sz w:val="20"/>
                <w:szCs w:val="20"/>
              </w:rPr>
            </w:pPr>
            <w:r w:rsidRPr="00FB56A4">
              <w:rPr>
                <w:b/>
                <w:color w:val="000000"/>
                <w:sz w:val="20"/>
                <w:szCs w:val="20"/>
              </w:rPr>
              <w:t>5</w:t>
            </w:r>
          </w:p>
        </w:tc>
      </w:tr>
      <w:tr w:rsidR="004D2885" w:rsidRPr="00FB56A4" w:rsidTr="004D2885">
        <w:trPr>
          <w:trHeight w:val="20"/>
        </w:trPr>
        <w:tc>
          <w:tcPr>
            <w:tcW w:w="9978" w:type="dxa"/>
            <w:gridSpan w:val="5"/>
            <w:tcBorders>
              <w:top w:val="single" w:sz="8" w:space="0" w:color="auto"/>
              <w:left w:val="single" w:sz="8" w:space="0" w:color="000000"/>
              <w:bottom w:val="single" w:sz="8" w:space="0" w:color="auto"/>
              <w:right w:val="single" w:sz="8" w:space="0" w:color="auto"/>
            </w:tcBorders>
            <w:vAlign w:val="center"/>
          </w:tcPr>
          <w:p w:rsidR="004D2885" w:rsidRPr="00FB56A4" w:rsidRDefault="004D2885" w:rsidP="004D2885">
            <w:pPr>
              <w:spacing w:line="240" w:lineRule="auto"/>
              <w:ind w:firstLine="0"/>
              <w:jc w:val="center"/>
              <w:rPr>
                <w:b/>
                <w:bCs/>
                <w:color w:val="000000"/>
                <w:sz w:val="20"/>
                <w:szCs w:val="20"/>
              </w:rPr>
            </w:pPr>
            <w:r w:rsidRPr="00FB56A4">
              <w:rPr>
                <w:b/>
                <w:bCs/>
                <w:color w:val="000000"/>
                <w:sz w:val="20"/>
                <w:szCs w:val="20"/>
              </w:rPr>
              <w:t>Воздвиженское сельское поселение</w:t>
            </w:r>
          </w:p>
        </w:tc>
      </w:tr>
      <w:tr w:rsidR="004D2885" w:rsidRPr="00FB56A4" w:rsidTr="004D2885">
        <w:trPr>
          <w:trHeight w:val="20"/>
        </w:trPr>
        <w:tc>
          <w:tcPr>
            <w:tcW w:w="2207" w:type="dxa"/>
            <w:tcBorders>
              <w:top w:val="single" w:sz="8" w:space="0" w:color="auto"/>
              <w:left w:val="single" w:sz="8" w:space="0" w:color="000000"/>
              <w:bottom w:val="single" w:sz="8" w:space="0" w:color="auto"/>
              <w:right w:val="single" w:sz="8" w:space="0" w:color="000000"/>
            </w:tcBorders>
            <w:shd w:val="clear" w:color="auto" w:fill="auto"/>
            <w:vAlign w:val="center"/>
          </w:tcPr>
          <w:p w:rsidR="004D2885" w:rsidRPr="00FB56A4" w:rsidRDefault="004D2885" w:rsidP="004D2885">
            <w:pPr>
              <w:spacing w:line="240" w:lineRule="auto"/>
              <w:ind w:firstLine="0"/>
              <w:jc w:val="center"/>
              <w:rPr>
                <w:sz w:val="20"/>
                <w:szCs w:val="20"/>
              </w:rPr>
            </w:pPr>
            <w:r w:rsidRPr="00FB56A4">
              <w:rPr>
                <w:sz w:val="20"/>
                <w:szCs w:val="20"/>
              </w:rPr>
              <w:t>Численность</w:t>
            </w:r>
          </w:p>
          <w:p w:rsidR="004D2885" w:rsidRPr="00FB56A4" w:rsidRDefault="004D2885" w:rsidP="004D2885">
            <w:pPr>
              <w:spacing w:line="240" w:lineRule="auto"/>
              <w:ind w:firstLine="0"/>
              <w:jc w:val="center"/>
              <w:rPr>
                <w:sz w:val="20"/>
                <w:szCs w:val="20"/>
              </w:rPr>
            </w:pPr>
            <w:r w:rsidRPr="00FB56A4">
              <w:rPr>
                <w:sz w:val="20"/>
                <w:szCs w:val="20"/>
              </w:rPr>
              <w:t>населения (чел.)</w:t>
            </w:r>
          </w:p>
        </w:tc>
        <w:tc>
          <w:tcPr>
            <w:tcW w:w="1701" w:type="dxa"/>
            <w:tcBorders>
              <w:top w:val="single" w:sz="8" w:space="0" w:color="auto"/>
              <w:left w:val="single" w:sz="8" w:space="0" w:color="000000"/>
              <w:bottom w:val="single" w:sz="8" w:space="0" w:color="auto"/>
              <w:right w:val="single" w:sz="8" w:space="0" w:color="auto"/>
            </w:tcBorders>
            <w:shd w:val="clear" w:color="auto" w:fill="auto"/>
            <w:vAlign w:val="center"/>
          </w:tcPr>
          <w:p w:rsidR="004D2885" w:rsidRPr="00FB56A4" w:rsidRDefault="004D2885" w:rsidP="004D2885">
            <w:pPr>
              <w:spacing w:line="240" w:lineRule="auto"/>
              <w:ind w:firstLine="0"/>
              <w:jc w:val="center"/>
              <w:rPr>
                <w:b/>
                <w:bCs/>
                <w:sz w:val="20"/>
                <w:szCs w:val="20"/>
              </w:rPr>
            </w:pPr>
            <w:r w:rsidRPr="00FB56A4">
              <w:rPr>
                <w:b/>
                <w:bCs/>
                <w:sz w:val="20"/>
                <w:szCs w:val="20"/>
              </w:rPr>
              <w:t>2426</w:t>
            </w:r>
          </w:p>
        </w:tc>
        <w:tc>
          <w:tcPr>
            <w:tcW w:w="2324" w:type="dxa"/>
            <w:tcBorders>
              <w:top w:val="single" w:sz="8" w:space="0" w:color="auto"/>
              <w:left w:val="single" w:sz="8" w:space="0" w:color="000000"/>
              <w:bottom w:val="single" w:sz="8" w:space="0" w:color="auto"/>
              <w:right w:val="single" w:sz="8" w:space="0" w:color="auto"/>
            </w:tcBorders>
            <w:shd w:val="clear" w:color="auto" w:fill="auto"/>
            <w:vAlign w:val="center"/>
          </w:tcPr>
          <w:p w:rsidR="004D2885" w:rsidRPr="00FB56A4" w:rsidRDefault="004D2885" w:rsidP="004D2885">
            <w:pPr>
              <w:spacing w:line="240" w:lineRule="auto"/>
              <w:ind w:firstLine="0"/>
              <w:jc w:val="center"/>
              <w:rPr>
                <w:b/>
                <w:bCs/>
                <w:color w:val="000000"/>
                <w:sz w:val="20"/>
                <w:szCs w:val="20"/>
              </w:rPr>
            </w:pPr>
            <w:r w:rsidRPr="00FB56A4">
              <w:rPr>
                <w:b/>
                <w:bCs/>
                <w:color w:val="000000"/>
                <w:sz w:val="20"/>
                <w:szCs w:val="20"/>
              </w:rPr>
              <w:t>2640</w:t>
            </w:r>
          </w:p>
        </w:tc>
        <w:tc>
          <w:tcPr>
            <w:tcW w:w="1871" w:type="dxa"/>
            <w:tcBorders>
              <w:top w:val="single" w:sz="8" w:space="0" w:color="auto"/>
              <w:left w:val="single" w:sz="8" w:space="0" w:color="000000"/>
              <w:bottom w:val="single" w:sz="8" w:space="0" w:color="auto"/>
              <w:right w:val="single" w:sz="8" w:space="0" w:color="000000"/>
            </w:tcBorders>
            <w:vAlign w:val="center"/>
          </w:tcPr>
          <w:p w:rsidR="004D2885" w:rsidRPr="00FB56A4" w:rsidRDefault="004D2885" w:rsidP="004D2885">
            <w:pPr>
              <w:spacing w:line="240" w:lineRule="auto"/>
              <w:ind w:firstLine="0"/>
              <w:jc w:val="center"/>
              <w:rPr>
                <w:b/>
                <w:bCs/>
                <w:color w:val="000000"/>
                <w:sz w:val="20"/>
                <w:szCs w:val="20"/>
              </w:rPr>
            </w:pPr>
            <w:r w:rsidRPr="00FB56A4">
              <w:rPr>
                <w:b/>
                <w:bCs/>
                <w:color w:val="000000"/>
                <w:sz w:val="20"/>
                <w:szCs w:val="20"/>
              </w:rPr>
              <w:t>2810</w:t>
            </w:r>
          </w:p>
        </w:tc>
        <w:tc>
          <w:tcPr>
            <w:tcW w:w="1875" w:type="dxa"/>
            <w:tcBorders>
              <w:top w:val="single" w:sz="8" w:space="0" w:color="auto"/>
              <w:left w:val="single" w:sz="8" w:space="0" w:color="000000"/>
              <w:bottom w:val="single" w:sz="8" w:space="0" w:color="auto"/>
              <w:right w:val="single" w:sz="8" w:space="0" w:color="auto"/>
            </w:tcBorders>
            <w:shd w:val="clear" w:color="auto" w:fill="auto"/>
            <w:vAlign w:val="center"/>
          </w:tcPr>
          <w:p w:rsidR="004D2885" w:rsidRPr="00FB56A4" w:rsidRDefault="004D2885" w:rsidP="004D2885">
            <w:pPr>
              <w:spacing w:line="240" w:lineRule="auto"/>
              <w:ind w:firstLine="0"/>
              <w:jc w:val="center"/>
              <w:rPr>
                <w:b/>
                <w:bCs/>
                <w:color w:val="000000"/>
                <w:sz w:val="20"/>
                <w:szCs w:val="20"/>
              </w:rPr>
            </w:pPr>
            <w:r w:rsidRPr="00FB56A4">
              <w:rPr>
                <w:b/>
                <w:bCs/>
                <w:color w:val="000000"/>
                <w:sz w:val="20"/>
                <w:szCs w:val="20"/>
              </w:rPr>
              <w:t>3000</w:t>
            </w:r>
          </w:p>
        </w:tc>
      </w:tr>
      <w:tr w:rsidR="004D2885" w:rsidRPr="00FB56A4" w:rsidTr="004D2885">
        <w:trPr>
          <w:trHeight w:val="20"/>
        </w:trPr>
        <w:tc>
          <w:tcPr>
            <w:tcW w:w="2207" w:type="dxa"/>
            <w:tcBorders>
              <w:top w:val="single" w:sz="8" w:space="0" w:color="auto"/>
              <w:left w:val="single" w:sz="8" w:space="0" w:color="000000"/>
              <w:bottom w:val="single" w:sz="8" w:space="0" w:color="000000"/>
              <w:right w:val="single" w:sz="8" w:space="0" w:color="000000"/>
            </w:tcBorders>
            <w:shd w:val="clear" w:color="auto" w:fill="auto"/>
            <w:vAlign w:val="center"/>
          </w:tcPr>
          <w:p w:rsidR="004D2885" w:rsidRPr="00FB56A4" w:rsidRDefault="004D2885" w:rsidP="004D2885">
            <w:pPr>
              <w:spacing w:line="240" w:lineRule="auto"/>
              <w:ind w:firstLine="0"/>
              <w:jc w:val="center"/>
              <w:rPr>
                <w:sz w:val="20"/>
                <w:szCs w:val="20"/>
              </w:rPr>
            </w:pPr>
            <w:r w:rsidRPr="00FB56A4">
              <w:rPr>
                <w:sz w:val="20"/>
                <w:szCs w:val="20"/>
              </w:rPr>
              <w:t>Прирост</w:t>
            </w:r>
          </w:p>
          <w:p w:rsidR="004D2885" w:rsidRPr="00FB56A4" w:rsidRDefault="004D2885" w:rsidP="004D2885">
            <w:pPr>
              <w:spacing w:line="240" w:lineRule="auto"/>
              <w:ind w:firstLine="0"/>
              <w:jc w:val="center"/>
              <w:rPr>
                <w:sz w:val="20"/>
                <w:szCs w:val="20"/>
              </w:rPr>
            </w:pPr>
            <w:r w:rsidRPr="00FB56A4">
              <w:rPr>
                <w:sz w:val="20"/>
                <w:szCs w:val="20"/>
              </w:rPr>
              <w:t>населения (чел.)</w:t>
            </w:r>
          </w:p>
        </w:tc>
        <w:tc>
          <w:tcPr>
            <w:tcW w:w="1701" w:type="dxa"/>
            <w:tcBorders>
              <w:top w:val="single" w:sz="8" w:space="0" w:color="auto"/>
              <w:left w:val="single" w:sz="8" w:space="0" w:color="000000"/>
              <w:bottom w:val="single" w:sz="8" w:space="0" w:color="000000"/>
              <w:right w:val="single" w:sz="8" w:space="0" w:color="auto"/>
            </w:tcBorders>
            <w:shd w:val="clear" w:color="auto" w:fill="auto"/>
            <w:vAlign w:val="center"/>
          </w:tcPr>
          <w:p w:rsidR="004D2885" w:rsidRPr="00FB56A4" w:rsidRDefault="004D2885" w:rsidP="004D2885">
            <w:pPr>
              <w:spacing w:line="240" w:lineRule="auto"/>
              <w:ind w:firstLine="0"/>
              <w:jc w:val="center"/>
              <w:rPr>
                <w:b/>
                <w:bCs/>
                <w:color w:val="000000"/>
                <w:sz w:val="20"/>
                <w:szCs w:val="20"/>
              </w:rPr>
            </w:pPr>
          </w:p>
        </w:tc>
        <w:tc>
          <w:tcPr>
            <w:tcW w:w="2324" w:type="dxa"/>
            <w:tcBorders>
              <w:top w:val="single" w:sz="8" w:space="0" w:color="auto"/>
              <w:left w:val="single" w:sz="8" w:space="0" w:color="000000"/>
              <w:bottom w:val="single" w:sz="8" w:space="0" w:color="000000"/>
              <w:right w:val="single" w:sz="8" w:space="0" w:color="auto"/>
            </w:tcBorders>
            <w:shd w:val="clear" w:color="auto" w:fill="auto"/>
            <w:vAlign w:val="center"/>
          </w:tcPr>
          <w:p w:rsidR="004D2885" w:rsidRPr="00FB56A4" w:rsidRDefault="004D2885" w:rsidP="004D2885">
            <w:pPr>
              <w:spacing w:line="240" w:lineRule="auto"/>
              <w:ind w:firstLine="0"/>
              <w:jc w:val="center"/>
              <w:rPr>
                <w:b/>
                <w:bCs/>
                <w:color w:val="000000"/>
                <w:sz w:val="20"/>
                <w:szCs w:val="20"/>
              </w:rPr>
            </w:pPr>
            <w:r w:rsidRPr="00FB56A4">
              <w:rPr>
                <w:b/>
                <w:bCs/>
                <w:color w:val="000000"/>
                <w:sz w:val="20"/>
                <w:szCs w:val="20"/>
              </w:rPr>
              <w:t>93</w:t>
            </w:r>
          </w:p>
        </w:tc>
        <w:tc>
          <w:tcPr>
            <w:tcW w:w="1871" w:type="dxa"/>
            <w:tcBorders>
              <w:top w:val="single" w:sz="8" w:space="0" w:color="auto"/>
              <w:left w:val="single" w:sz="8" w:space="0" w:color="000000"/>
              <w:bottom w:val="single" w:sz="8" w:space="0" w:color="000000"/>
              <w:right w:val="single" w:sz="8" w:space="0" w:color="000000"/>
            </w:tcBorders>
            <w:vAlign w:val="center"/>
          </w:tcPr>
          <w:p w:rsidR="004D2885" w:rsidRPr="00FB56A4" w:rsidRDefault="004D2885" w:rsidP="004D2885">
            <w:pPr>
              <w:spacing w:line="240" w:lineRule="auto"/>
              <w:ind w:firstLine="0"/>
              <w:jc w:val="center"/>
              <w:rPr>
                <w:b/>
                <w:bCs/>
                <w:color w:val="000000"/>
                <w:sz w:val="20"/>
                <w:szCs w:val="20"/>
              </w:rPr>
            </w:pPr>
            <w:r w:rsidRPr="00FB56A4">
              <w:rPr>
                <w:b/>
                <w:bCs/>
                <w:color w:val="000000"/>
                <w:sz w:val="20"/>
                <w:szCs w:val="20"/>
              </w:rPr>
              <w:t>263</w:t>
            </w:r>
          </w:p>
        </w:tc>
        <w:tc>
          <w:tcPr>
            <w:tcW w:w="1875" w:type="dxa"/>
            <w:tcBorders>
              <w:top w:val="single" w:sz="8" w:space="0" w:color="auto"/>
              <w:left w:val="single" w:sz="8" w:space="0" w:color="000000"/>
              <w:bottom w:val="single" w:sz="8" w:space="0" w:color="000000"/>
              <w:right w:val="single" w:sz="8" w:space="0" w:color="auto"/>
            </w:tcBorders>
            <w:shd w:val="clear" w:color="auto" w:fill="auto"/>
            <w:vAlign w:val="center"/>
          </w:tcPr>
          <w:p w:rsidR="004D2885" w:rsidRPr="00FB56A4" w:rsidRDefault="004D2885" w:rsidP="004D2885">
            <w:pPr>
              <w:spacing w:line="240" w:lineRule="auto"/>
              <w:ind w:firstLine="0"/>
              <w:jc w:val="center"/>
              <w:rPr>
                <w:b/>
                <w:bCs/>
                <w:color w:val="000000"/>
                <w:sz w:val="20"/>
                <w:szCs w:val="20"/>
              </w:rPr>
            </w:pPr>
            <w:r w:rsidRPr="00FB56A4">
              <w:rPr>
                <w:b/>
                <w:bCs/>
                <w:color w:val="000000"/>
                <w:sz w:val="20"/>
                <w:szCs w:val="20"/>
              </w:rPr>
              <w:t>453</w:t>
            </w:r>
          </w:p>
        </w:tc>
      </w:tr>
      <w:tr w:rsidR="004D2885" w:rsidRPr="00FB56A4" w:rsidTr="004D2885">
        <w:trPr>
          <w:trHeight w:val="20"/>
        </w:trPr>
        <w:tc>
          <w:tcPr>
            <w:tcW w:w="9978" w:type="dxa"/>
            <w:gridSpan w:val="5"/>
            <w:tcBorders>
              <w:top w:val="nil"/>
              <w:left w:val="single" w:sz="8" w:space="0" w:color="000000"/>
              <w:bottom w:val="single" w:sz="8" w:space="0" w:color="000000"/>
              <w:right w:val="single" w:sz="8" w:space="0" w:color="auto"/>
            </w:tcBorders>
            <w:vAlign w:val="center"/>
          </w:tcPr>
          <w:p w:rsidR="004D2885" w:rsidRPr="00FB56A4" w:rsidRDefault="004D2885" w:rsidP="004D2885">
            <w:pPr>
              <w:spacing w:line="240" w:lineRule="auto"/>
              <w:ind w:firstLine="0"/>
              <w:jc w:val="center"/>
              <w:rPr>
                <w:b/>
                <w:color w:val="000000"/>
                <w:sz w:val="20"/>
                <w:szCs w:val="20"/>
              </w:rPr>
            </w:pPr>
            <w:r w:rsidRPr="00FB56A4">
              <w:rPr>
                <w:b/>
                <w:color w:val="000000"/>
                <w:sz w:val="20"/>
                <w:szCs w:val="20"/>
              </w:rPr>
              <w:t>станица Воздвиженская</w:t>
            </w:r>
          </w:p>
        </w:tc>
      </w:tr>
      <w:tr w:rsidR="004D2885" w:rsidRPr="00FB56A4" w:rsidTr="004D2885">
        <w:trPr>
          <w:trHeight w:val="20"/>
        </w:trPr>
        <w:tc>
          <w:tcPr>
            <w:tcW w:w="2207" w:type="dxa"/>
            <w:tcBorders>
              <w:top w:val="nil"/>
              <w:left w:val="single" w:sz="8" w:space="0" w:color="000000"/>
              <w:bottom w:val="single" w:sz="8" w:space="0" w:color="000000"/>
              <w:right w:val="single" w:sz="8" w:space="0" w:color="000000"/>
            </w:tcBorders>
            <w:shd w:val="clear" w:color="auto" w:fill="auto"/>
            <w:vAlign w:val="center"/>
          </w:tcPr>
          <w:p w:rsidR="004D2885" w:rsidRPr="00FB56A4" w:rsidRDefault="004D2885" w:rsidP="004D2885">
            <w:pPr>
              <w:spacing w:line="240" w:lineRule="auto"/>
              <w:ind w:firstLine="0"/>
              <w:jc w:val="center"/>
              <w:rPr>
                <w:sz w:val="20"/>
                <w:szCs w:val="20"/>
              </w:rPr>
            </w:pPr>
            <w:r w:rsidRPr="00FB56A4">
              <w:rPr>
                <w:sz w:val="20"/>
                <w:szCs w:val="20"/>
              </w:rPr>
              <w:t>Численность</w:t>
            </w:r>
          </w:p>
          <w:p w:rsidR="004D2885" w:rsidRPr="00FB56A4" w:rsidRDefault="004D2885" w:rsidP="004D2885">
            <w:pPr>
              <w:spacing w:line="240" w:lineRule="auto"/>
              <w:ind w:firstLine="0"/>
              <w:jc w:val="center"/>
              <w:rPr>
                <w:sz w:val="20"/>
                <w:szCs w:val="20"/>
              </w:rPr>
            </w:pPr>
            <w:r w:rsidRPr="00FB56A4">
              <w:rPr>
                <w:sz w:val="20"/>
                <w:szCs w:val="20"/>
              </w:rPr>
              <w:t>населения (чел.)</w:t>
            </w:r>
          </w:p>
        </w:tc>
        <w:tc>
          <w:tcPr>
            <w:tcW w:w="1701" w:type="dxa"/>
            <w:tcBorders>
              <w:top w:val="nil"/>
              <w:left w:val="nil"/>
              <w:bottom w:val="single" w:sz="8" w:space="0" w:color="000000"/>
              <w:right w:val="single" w:sz="8" w:space="0" w:color="000000"/>
            </w:tcBorders>
            <w:shd w:val="clear" w:color="auto" w:fill="auto"/>
            <w:vAlign w:val="center"/>
          </w:tcPr>
          <w:p w:rsidR="004D2885" w:rsidRPr="00FB56A4" w:rsidRDefault="004D2885" w:rsidP="004D2885">
            <w:pPr>
              <w:spacing w:line="240" w:lineRule="auto"/>
              <w:ind w:firstLine="0"/>
              <w:jc w:val="center"/>
              <w:rPr>
                <w:sz w:val="20"/>
                <w:szCs w:val="20"/>
              </w:rPr>
            </w:pPr>
            <w:r w:rsidRPr="00FB56A4">
              <w:rPr>
                <w:sz w:val="20"/>
                <w:szCs w:val="20"/>
              </w:rPr>
              <w:t>1856</w:t>
            </w:r>
          </w:p>
        </w:tc>
        <w:tc>
          <w:tcPr>
            <w:tcW w:w="2324" w:type="dxa"/>
            <w:tcBorders>
              <w:top w:val="nil"/>
              <w:left w:val="nil"/>
              <w:bottom w:val="single" w:sz="8" w:space="0" w:color="000000"/>
              <w:right w:val="single" w:sz="8" w:space="0" w:color="000000"/>
            </w:tcBorders>
            <w:shd w:val="clear" w:color="auto" w:fill="auto"/>
            <w:vAlign w:val="center"/>
          </w:tcPr>
          <w:p w:rsidR="004D2885" w:rsidRPr="00FB56A4" w:rsidRDefault="004D2885" w:rsidP="004D2885">
            <w:pPr>
              <w:spacing w:line="240" w:lineRule="auto"/>
              <w:ind w:firstLine="0"/>
              <w:jc w:val="center"/>
              <w:rPr>
                <w:sz w:val="20"/>
                <w:szCs w:val="20"/>
              </w:rPr>
            </w:pPr>
            <w:r w:rsidRPr="00FB56A4">
              <w:rPr>
                <w:sz w:val="20"/>
                <w:szCs w:val="20"/>
              </w:rPr>
              <w:t>1930</w:t>
            </w:r>
          </w:p>
        </w:tc>
        <w:tc>
          <w:tcPr>
            <w:tcW w:w="1871" w:type="dxa"/>
            <w:tcBorders>
              <w:top w:val="nil"/>
              <w:left w:val="nil"/>
              <w:bottom w:val="single" w:sz="8" w:space="0" w:color="000000"/>
              <w:right w:val="single" w:sz="8" w:space="0" w:color="000000"/>
            </w:tcBorders>
            <w:vAlign w:val="center"/>
          </w:tcPr>
          <w:p w:rsidR="004D2885" w:rsidRPr="00FB56A4" w:rsidRDefault="004D2885" w:rsidP="004D2885">
            <w:pPr>
              <w:spacing w:line="240" w:lineRule="auto"/>
              <w:ind w:firstLine="0"/>
              <w:jc w:val="center"/>
              <w:rPr>
                <w:sz w:val="20"/>
                <w:szCs w:val="20"/>
              </w:rPr>
            </w:pPr>
            <w:r w:rsidRPr="00FB56A4">
              <w:rPr>
                <w:sz w:val="20"/>
                <w:szCs w:val="20"/>
              </w:rPr>
              <w:t>2050</w:t>
            </w:r>
          </w:p>
        </w:tc>
        <w:tc>
          <w:tcPr>
            <w:tcW w:w="1875" w:type="dxa"/>
            <w:tcBorders>
              <w:top w:val="single" w:sz="8" w:space="0" w:color="000000"/>
              <w:left w:val="single" w:sz="8" w:space="0" w:color="000000"/>
              <w:bottom w:val="single" w:sz="8" w:space="0" w:color="000000"/>
              <w:right w:val="single" w:sz="8" w:space="0" w:color="auto"/>
            </w:tcBorders>
            <w:shd w:val="clear" w:color="auto" w:fill="auto"/>
            <w:vAlign w:val="center"/>
          </w:tcPr>
          <w:p w:rsidR="004D2885" w:rsidRPr="00FB56A4" w:rsidRDefault="004D2885" w:rsidP="004D2885">
            <w:pPr>
              <w:spacing w:line="240" w:lineRule="auto"/>
              <w:ind w:firstLine="0"/>
              <w:jc w:val="center"/>
              <w:rPr>
                <w:color w:val="000000"/>
                <w:sz w:val="20"/>
                <w:szCs w:val="20"/>
              </w:rPr>
            </w:pPr>
            <w:r w:rsidRPr="00FB56A4">
              <w:rPr>
                <w:color w:val="000000"/>
                <w:sz w:val="20"/>
                <w:szCs w:val="20"/>
              </w:rPr>
              <w:t>2200</w:t>
            </w:r>
          </w:p>
        </w:tc>
      </w:tr>
      <w:tr w:rsidR="004D2885" w:rsidRPr="00FB56A4" w:rsidTr="004D2885">
        <w:trPr>
          <w:trHeight w:val="20"/>
        </w:trPr>
        <w:tc>
          <w:tcPr>
            <w:tcW w:w="2207" w:type="dxa"/>
            <w:tcBorders>
              <w:top w:val="nil"/>
              <w:left w:val="single" w:sz="8" w:space="0" w:color="000000"/>
              <w:bottom w:val="single" w:sz="8" w:space="0" w:color="000000"/>
              <w:right w:val="single" w:sz="8" w:space="0" w:color="000000"/>
            </w:tcBorders>
            <w:shd w:val="clear" w:color="auto" w:fill="auto"/>
            <w:vAlign w:val="center"/>
          </w:tcPr>
          <w:p w:rsidR="004D2885" w:rsidRPr="00FB56A4" w:rsidRDefault="004D2885" w:rsidP="004D2885">
            <w:pPr>
              <w:spacing w:line="240" w:lineRule="auto"/>
              <w:ind w:firstLine="0"/>
              <w:jc w:val="center"/>
              <w:rPr>
                <w:sz w:val="20"/>
                <w:szCs w:val="20"/>
              </w:rPr>
            </w:pPr>
            <w:r w:rsidRPr="00FB56A4">
              <w:rPr>
                <w:sz w:val="20"/>
                <w:szCs w:val="20"/>
              </w:rPr>
              <w:t>Прирост</w:t>
            </w:r>
          </w:p>
          <w:p w:rsidR="004D2885" w:rsidRPr="00FB56A4" w:rsidRDefault="004D2885" w:rsidP="004D2885">
            <w:pPr>
              <w:spacing w:line="240" w:lineRule="auto"/>
              <w:ind w:firstLine="0"/>
              <w:jc w:val="center"/>
              <w:rPr>
                <w:sz w:val="20"/>
                <w:szCs w:val="20"/>
              </w:rPr>
            </w:pPr>
            <w:r w:rsidRPr="00FB56A4">
              <w:rPr>
                <w:sz w:val="20"/>
                <w:szCs w:val="20"/>
              </w:rPr>
              <w:t>населения (чел.)</w:t>
            </w:r>
          </w:p>
        </w:tc>
        <w:tc>
          <w:tcPr>
            <w:tcW w:w="1701" w:type="dxa"/>
            <w:tcBorders>
              <w:top w:val="nil"/>
              <w:left w:val="nil"/>
              <w:bottom w:val="single" w:sz="8" w:space="0" w:color="000000"/>
              <w:right w:val="single" w:sz="8" w:space="0" w:color="000000"/>
            </w:tcBorders>
            <w:shd w:val="clear" w:color="auto" w:fill="auto"/>
            <w:vAlign w:val="center"/>
          </w:tcPr>
          <w:p w:rsidR="004D2885" w:rsidRPr="00FB56A4" w:rsidRDefault="004D2885" w:rsidP="004D2885">
            <w:pPr>
              <w:spacing w:line="240" w:lineRule="auto"/>
              <w:ind w:firstLine="0"/>
              <w:jc w:val="center"/>
              <w:rPr>
                <w:color w:val="000000"/>
                <w:sz w:val="20"/>
                <w:szCs w:val="20"/>
              </w:rPr>
            </w:pPr>
          </w:p>
        </w:tc>
        <w:tc>
          <w:tcPr>
            <w:tcW w:w="2324" w:type="dxa"/>
            <w:tcBorders>
              <w:top w:val="nil"/>
              <w:left w:val="nil"/>
              <w:bottom w:val="single" w:sz="8" w:space="0" w:color="000000"/>
              <w:right w:val="single" w:sz="8" w:space="0" w:color="000000"/>
            </w:tcBorders>
            <w:shd w:val="clear" w:color="auto" w:fill="auto"/>
            <w:vAlign w:val="center"/>
          </w:tcPr>
          <w:p w:rsidR="004D2885" w:rsidRPr="00FB56A4" w:rsidRDefault="004D2885" w:rsidP="004D2885">
            <w:pPr>
              <w:spacing w:line="240" w:lineRule="auto"/>
              <w:ind w:firstLine="0"/>
              <w:jc w:val="center"/>
              <w:rPr>
                <w:color w:val="000000"/>
                <w:sz w:val="20"/>
                <w:szCs w:val="20"/>
              </w:rPr>
            </w:pPr>
            <w:r w:rsidRPr="00FB56A4">
              <w:rPr>
                <w:color w:val="000000"/>
                <w:sz w:val="20"/>
                <w:szCs w:val="20"/>
              </w:rPr>
              <w:t>74</w:t>
            </w:r>
          </w:p>
        </w:tc>
        <w:tc>
          <w:tcPr>
            <w:tcW w:w="1871" w:type="dxa"/>
            <w:tcBorders>
              <w:top w:val="nil"/>
              <w:left w:val="nil"/>
              <w:bottom w:val="single" w:sz="8" w:space="0" w:color="000000"/>
              <w:right w:val="single" w:sz="8" w:space="0" w:color="000000"/>
            </w:tcBorders>
            <w:vAlign w:val="center"/>
          </w:tcPr>
          <w:p w:rsidR="004D2885" w:rsidRPr="00FB56A4" w:rsidRDefault="004D2885" w:rsidP="004D2885">
            <w:pPr>
              <w:spacing w:line="240" w:lineRule="auto"/>
              <w:ind w:firstLine="0"/>
              <w:jc w:val="center"/>
              <w:rPr>
                <w:color w:val="000000"/>
                <w:sz w:val="20"/>
                <w:szCs w:val="20"/>
              </w:rPr>
            </w:pPr>
            <w:r w:rsidRPr="00FB56A4">
              <w:rPr>
                <w:color w:val="000000"/>
                <w:sz w:val="20"/>
                <w:szCs w:val="20"/>
              </w:rPr>
              <w:t>194</w:t>
            </w:r>
          </w:p>
        </w:tc>
        <w:tc>
          <w:tcPr>
            <w:tcW w:w="1875" w:type="dxa"/>
            <w:tcBorders>
              <w:top w:val="single" w:sz="8" w:space="0" w:color="000000"/>
              <w:left w:val="single" w:sz="8" w:space="0" w:color="000000"/>
              <w:bottom w:val="single" w:sz="8" w:space="0" w:color="000000"/>
              <w:right w:val="single" w:sz="8" w:space="0" w:color="auto"/>
            </w:tcBorders>
            <w:shd w:val="clear" w:color="auto" w:fill="auto"/>
            <w:vAlign w:val="center"/>
          </w:tcPr>
          <w:p w:rsidR="004D2885" w:rsidRPr="00FB56A4" w:rsidRDefault="004D2885" w:rsidP="004D2885">
            <w:pPr>
              <w:spacing w:line="240" w:lineRule="auto"/>
              <w:ind w:firstLine="0"/>
              <w:jc w:val="center"/>
              <w:rPr>
                <w:color w:val="000000"/>
                <w:sz w:val="20"/>
                <w:szCs w:val="20"/>
              </w:rPr>
            </w:pPr>
            <w:r w:rsidRPr="00FB56A4">
              <w:rPr>
                <w:color w:val="000000"/>
                <w:sz w:val="20"/>
                <w:szCs w:val="20"/>
              </w:rPr>
              <w:t>344</w:t>
            </w:r>
          </w:p>
        </w:tc>
      </w:tr>
      <w:tr w:rsidR="004D2885" w:rsidRPr="00FB56A4" w:rsidTr="004D2885">
        <w:trPr>
          <w:trHeight w:val="20"/>
        </w:trPr>
        <w:tc>
          <w:tcPr>
            <w:tcW w:w="9978" w:type="dxa"/>
            <w:gridSpan w:val="5"/>
            <w:tcBorders>
              <w:top w:val="nil"/>
              <w:left w:val="single" w:sz="8" w:space="0" w:color="000000"/>
              <w:bottom w:val="single" w:sz="8" w:space="0" w:color="000000"/>
              <w:right w:val="single" w:sz="8" w:space="0" w:color="auto"/>
            </w:tcBorders>
            <w:vAlign w:val="center"/>
          </w:tcPr>
          <w:p w:rsidR="004D2885" w:rsidRPr="00FB56A4" w:rsidRDefault="004D2885" w:rsidP="004D2885">
            <w:pPr>
              <w:spacing w:line="240" w:lineRule="auto"/>
              <w:ind w:firstLine="0"/>
              <w:jc w:val="center"/>
              <w:rPr>
                <w:b/>
                <w:color w:val="000000"/>
                <w:sz w:val="20"/>
                <w:szCs w:val="20"/>
              </w:rPr>
            </w:pPr>
            <w:r w:rsidRPr="00FB56A4">
              <w:rPr>
                <w:b/>
                <w:color w:val="000000"/>
                <w:sz w:val="20"/>
                <w:szCs w:val="20"/>
              </w:rPr>
              <w:t>хутор Сухой Кут</w:t>
            </w:r>
          </w:p>
        </w:tc>
      </w:tr>
      <w:tr w:rsidR="004D2885" w:rsidRPr="00FB56A4" w:rsidTr="004D2885">
        <w:trPr>
          <w:trHeight w:val="20"/>
        </w:trPr>
        <w:tc>
          <w:tcPr>
            <w:tcW w:w="2207" w:type="dxa"/>
            <w:tcBorders>
              <w:top w:val="nil"/>
              <w:left w:val="single" w:sz="8" w:space="0" w:color="000000"/>
              <w:bottom w:val="single" w:sz="8" w:space="0" w:color="000000"/>
              <w:right w:val="single" w:sz="8" w:space="0" w:color="000000"/>
            </w:tcBorders>
            <w:shd w:val="clear" w:color="auto" w:fill="auto"/>
            <w:vAlign w:val="center"/>
          </w:tcPr>
          <w:p w:rsidR="004D2885" w:rsidRPr="00FB56A4" w:rsidRDefault="004D2885" w:rsidP="004D2885">
            <w:pPr>
              <w:spacing w:line="240" w:lineRule="auto"/>
              <w:ind w:firstLine="0"/>
              <w:jc w:val="center"/>
              <w:rPr>
                <w:sz w:val="20"/>
                <w:szCs w:val="20"/>
              </w:rPr>
            </w:pPr>
            <w:r w:rsidRPr="00FB56A4">
              <w:rPr>
                <w:sz w:val="20"/>
                <w:szCs w:val="20"/>
              </w:rPr>
              <w:t>Численность</w:t>
            </w:r>
          </w:p>
          <w:p w:rsidR="004D2885" w:rsidRPr="00FB56A4" w:rsidRDefault="004D2885" w:rsidP="004D2885">
            <w:pPr>
              <w:spacing w:line="240" w:lineRule="auto"/>
              <w:ind w:firstLine="0"/>
              <w:jc w:val="center"/>
              <w:rPr>
                <w:sz w:val="20"/>
                <w:szCs w:val="20"/>
              </w:rPr>
            </w:pPr>
            <w:r w:rsidRPr="00FB56A4">
              <w:rPr>
                <w:sz w:val="20"/>
                <w:szCs w:val="20"/>
              </w:rPr>
              <w:t>населения (чел.)</w:t>
            </w:r>
          </w:p>
        </w:tc>
        <w:tc>
          <w:tcPr>
            <w:tcW w:w="1701" w:type="dxa"/>
            <w:tcBorders>
              <w:top w:val="nil"/>
              <w:left w:val="nil"/>
              <w:bottom w:val="single" w:sz="8" w:space="0" w:color="000000"/>
              <w:right w:val="single" w:sz="8" w:space="0" w:color="000000"/>
            </w:tcBorders>
            <w:shd w:val="clear" w:color="auto" w:fill="auto"/>
            <w:vAlign w:val="center"/>
          </w:tcPr>
          <w:p w:rsidR="004D2885" w:rsidRPr="00FB56A4" w:rsidRDefault="004D2885" w:rsidP="004D2885">
            <w:pPr>
              <w:spacing w:line="240" w:lineRule="auto"/>
              <w:ind w:firstLine="0"/>
              <w:jc w:val="center"/>
              <w:rPr>
                <w:sz w:val="20"/>
                <w:szCs w:val="20"/>
              </w:rPr>
            </w:pPr>
            <w:r w:rsidRPr="00FB56A4">
              <w:rPr>
                <w:sz w:val="20"/>
                <w:szCs w:val="20"/>
              </w:rPr>
              <w:t>691</w:t>
            </w:r>
          </w:p>
        </w:tc>
        <w:tc>
          <w:tcPr>
            <w:tcW w:w="2324" w:type="dxa"/>
            <w:tcBorders>
              <w:top w:val="nil"/>
              <w:left w:val="nil"/>
              <w:bottom w:val="single" w:sz="8" w:space="0" w:color="000000"/>
              <w:right w:val="single" w:sz="8" w:space="0" w:color="000000"/>
            </w:tcBorders>
            <w:shd w:val="clear" w:color="auto" w:fill="auto"/>
            <w:vAlign w:val="center"/>
          </w:tcPr>
          <w:p w:rsidR="004D2885" w:rsidRPr="00FB56A4" w:rsidRDefault="004D2885" w:rsidP="004D2885">
            <w:pPr>
              <w:spacing w:line="240" w:lineRule="auto"/>
              <w:ind w:firstLine="0"/>
              <w:jc w:val="center"/>
              <w:rPr>
                <w:sz w:val="20"/>
                <w:szCs w:val="20"/>
              </w:rPr>
            </w:pPr>
            <w:r w:rsidRPr="00FB56A4">
              <w:rPr>
                <w:sz w:val="20"/>
                <w:szCs w:val="20"/>
              </w:rPr>
              <w:t>710</w:t>
            </w:r>
          </w:p>
        </w:tc>
        <w:tc>
          <w:tcPr>
            <w:tcW w:w="1871" w:type="dxa"/>
            <w:tcBorders>
              <w:top w:val="nil"/>
              <w:left w:val="nil"/>
              <w:bottom w:val="single" w:sz="8" w:space="0" w:color="000000"/>
              <w:right w:val="single" w:sz="8" w:space="0" w:color="000000"/>
            </w:tcBorders>
            <w:vAlign w:val="center"/>
          </w:tcPr>
          <w:p w:rsidR="004D2885" w:rsidRPr="00FB56A4" w:rsidRDefault="004D2885" w:rsidP="004D2885">
            <w:pPr>
              <w:spacing w:line="240" w:lineRule="auto"/>
              <w:ind w:firstLine="0"/>
              <w:jc w:val="center"/>
              <w:rPr>
                <w:sz w:val="20"/>
                <w:szCs w:val="20"/>
              </w:rPr>
            </w:pPr>
            <w:r w:rsidRPr="00FB56A4">
              <w:rPr>
                <w:sz w:val="20"/>
                <w:szCs w:val="20"/>
              </w:rPr>
              <w:t>760</w:t>
            </w:r>
          </w:p>
        </w:tc>
        <w:tc>
          <w:tcPr>
            <w:tcW w:w="1875" w:type="dxa"/>
            <w:tcBorders>
              <w:top w:val="single" w:sz="8" w:space="0" w:color="000000"/>
              <w:left w:val="single" w:sz="8" w:space="0" w:color="000000"/>
              <w:bottom w:val="single" w:sz="8" w:space="0" w:color="000000"/>
              <w:right w:val="single" w:sz="8" w:space="0" w:color="auto"/>
            </w:tcBorders>
            <w:shd w:val="clear" w:color="auto" w:fill="auto"/>
            <w:vAlign w:val="center"/>
          </w:tcPr>
          <w:p w:rsidR="004D2885" w:rsidRPr="00FB56A4" w:rsidRDefault="004D2885" w:rsidP="004D2885">
            <w:pPr>
              <w:spacing w:line="240" w:lineRule="auto"/>
              <w:ind w:firstLine="0"/>
              <w:jc w:val="center"/>
              <w:rPr>
                <w:color w:val="000000"/>
                <w:sz w:val="20"/>
                <w:szCs w:val="20"/>
              </w:rPr>
            </w:pPr>
            <w:r w:rsidRPr="00FB56A4">
              <w:rPr>
                <w:color w:val="000000"/>
                <w:sz w:val="20"/>
                <w:szCs w:val="20"/>
              </w:rPr>
              <w:t>800</w:t>
            </w:r>
          </w:p>
        </w:tc>
      </w:tr>
      <w:tr w:rsidR="004D2885" w:rsidRPr="00FB56A4" w:rsidTr="004D2885">
        <w:trPr>
          <w:trHeight w:val="20"/>
        </w:trPr>
        <w:tc>
          <w:tcPr>
            <w:tcW w:w="2207" w:type="dxa"/>
            <w:tcBorders>
              <w:top w:val="nil"/>
              <w:left w:val="single" w:sz="8" w:space="0" w:color="000000"/>
              <w:bottom w:val="single" w:sz="8" w:space="0" w:color="000000"/>
              <w:right w:val="single" w:sz="8" w:space="0" w:color="000000"/>
            </w:tcBorders>
            <w:shd w:val="clear" w:color="auto" w:fill="auto"/>
            <w:vAlign w:val="center"/>
          </w:tcPr>
          <w:p w:rsidR="004D2885" w:rsidRPr="00FB56A4" w:rsidRDefault="004D2885" w:rsidP="004D2885">
            <w:pPr>
              <w:spacing w:line="240" w:lineRule="auto"/>
              <w:ind w:firstLine="0"/>
              <w:jc w:val="center"/>
              <w:rPr>
                <w:sz w:val="20"/>
                <w:szCs w:val="20"/>
              </w:rPr>
            </w:pPr>
            <w:r w:rsidRPr="00FB56A4">
              <w:rPr>
                <w:sz w:val="20"/>
                <w:szCs w:val="20"/>
              </w:rPr>
              <w:t>Прирост</w:t>
            </w:r>
          </w:p>
          <w:p w:rsidR="004D2885" w:rsidRPr="00FB56A4" w:rsidRDefault="004D2885" w:rsidP="004D2885">
            <w:pPr>
              <w:spacing w:line="240" w:lineRule="auto"/>
              <w:ind w:firstLine="0"/>
              <w:jc w:val="center"/>
              <w:rPr>
                <w:sz w:val="20"/>
                <w:szCs w:val="20"/>
              </w:rPr>
            </w:pPr>
            <w:r w:rsidRPr="00FB56A4">
              <w:rPr>
                <w:sz w:val="20"/>
                <w:szCs w:val="20"/>
              </w:rPr>
              <w:t>населения (чел.)</w:t>
            </w:r>
          </w:p>
        </w:tc>
        <w:tc>
          <w:tcPr>
            <w:tcW w:w="1701" w:type="dxa"/>
            <w:tcBorders>
              <w:top w:val="nil"/>
              <w:left w:val="nil"/>
              <w:bottom w:val="single" w:sz="8" w:space="0" w:color="000000"/>
              <w:right w:val="single" w:sz="8" w:space="0" w:color="000000"/>
            </w:tcBorders>
            <w:shd w:val="clear" w:color="auto" w:fill="auto"/>
            <w:vAlign w:val="center"/>
          </w:tcPr>
          <w:p w:rsidR="004D2885" w:rsidRPr="00FB56A4" w:rsidRDefault="004D2885" w:rsidP="004D2885">
            <w:pPr>
              <w:spacing w:line="240" w:lineRule="auto"/>
              <w:ind w:firstLine="0"/>
              <w:jc w:val="center"/>
              <w:rPr>
                <w:color w:val="000000"/>
                <w:sz w:val="20"/>
                <w:szCs w:val="20"/>
              </w:rPr>
            </w:pPr>
          </w:p>
        </w:tc>
        <w:tc>
          <w:tcPr>
            <w:tcW w:w="2324" w:type="dxa"/>
            <w:tcBorders>
              <w:top w:val="nil"/>
              <w:left w:val="nil"/>
              <w:bottom w:val="single" w:sz="8" w:space="0" w:color="000000"/>
              <w:right w:val="single" w:sz="8" w:space="0" w:color="000000"/>
            </w:tcBorders>
            <w:shd w:val="clear" w:color="auto" w:fill="auto"/>
            <w:vAlign w:val="center"/>
          </w:tcPr>
          <w:p w:rsidR="004D2885" w:rsidRPr="00FB56A4" w:rsidRDefault="004D2885" w:rsidP="004D2885">
            <w:pPr>
              <w:spacing w:line="240" w:lineRule="auto"/>
              <w:ind w:firstLine="0"/>
              <w:jc w:val="center"/>
              <w:rPr>
                <w:color w:val="000000"/>
                <w:sz w:val="20"/>
                <w:szCs w:val="20"/>
              </w:rPr>
            </w:pPr>
            <w:r w:rsidRPr="00FB56A4">
              <w:rPr>
                <w:color w:val="000000"/>
                <w:sz w:val="20"/>
                <w:szCs w:val="20"/>
              </w:rPr>
              <w:t>19</w:t>
            </w:r>
          </w:p>
        </w:tc>
        <w:tc>
          <w:tcPr>
            <w:tcW w:w="1871" w:type="dxa"/>
            <w:tcBorders>
              <w:top w:val="nil"/>
              <w:left w:val="nil"/>
              <w:bottom w:val="single" w:sz="8" w:space="0" w:color="000000"/>
              <w:right w:val="single" w:sz="8" w:space="0" w:color="000000"/>
            </w:tcBorders>
            <w:vAlign w:val="center"/>
          </w:tcPr>
          <w:p w:rsidR="004D2885" w:rsidRPr="00FB56A4" w:rsidRDefault="004D2885" w:rsidP="004D2885">
            <w:pPr>
              <w:spacing w:line="240" w:lineRule="auto"/>
              <w:ind w:firstLine="0"/>
              <w:jc w:val="center"/>
              <w:rPr>
                <w:color w:val="000000"/>
                <w:sz w:val="20"/>
                <w:szCs w:val="20"/>
              </w:rPr>
            </w:pPr>
            <w:r w:rsidRPr="00FB56A4">
              <w:rPr>
                <w:color w:val="000000"/>
                <w:sz w:val="20"/>
                <w:szCs w:val="20"/>
              </w:rPr>
              <w:t>69</w:t>
            </w:r>
          </w:p>
        </w:tc>
        <w:tc>
          <w:tcPr>
            <w:tcW w:w="1875" w:type="dxa"/>
            <w:tcBorders>
              <w:top w:val="single" w:sz="8" w:space="0" w:color="000000"/>
              <w:left w:val="single" w:sz="8" w:space="0" w:color="000000"/>
              <w:bottom w:val="single" w:sz="8" w:space="0" w:color="000000"/>
              <w:right w:val="single" w:sz="8" w:space="0" w:color="auto"/>
            </w:tcBorders>
            <w:shd w:val="clear" w:color="auto" w:fill="auto"/>
            <w:vAlign w:val="center"/>
          </w:tcPr>
          <w:p w:rsidR="004D2885" w:rsidRPr="00FB56A4" w:rsidRDefault="004D2885" w:rsidP="004D2885">
            <w:pPr>
              <w:spacing w:line="240" w:lineRule="auto"/>
              <w:ind w:firstLine="0"/>
              <w:jc w:val="center"/>
              <w:rPr>
                <w:color w:val="000000"/>
                <w:sz w:val="20"/>
                <w:szCs w:val="20"/>
              </w:rPr>
            </w:pPr>
            <w:r w:rsidRPr="00FB56A4">
              <w:rPr>
                <w:color w:val="000000"/>
                <w:sz w:val="20"/>
                <w:szCs w:val="20"/>
              </w:rPr>
              <w:t>109</w:t>
            </w:r>
          </w:p>
        </w:tc>
      </w:tr>
    </w:tbl>
    <w:p w:rsidR="005B49FF" w:rsidRPr="003A4077" w:rsidRDefault="005B49FF" w:rsidP="00982504">
      <w:pPr>
        <w:ind w:firstLine="0"/>
        <w:rPr>
          <w:highlight w:val="yellow"/>
        </w:rPr>
      </w:pPr>
    </w:p>
    <w:p w:rsidR="005B49FF" w:rsidRPr="00B71275" w:rsidRDefault="005B49FF" w:rsidP="005B49FF">
      <w:pPr>
        <w:pStyle w:val="1"/>
        <w:ind w:left="709" w:hanging="709"/>
      </w:pPr>
      <w:bookmarkStart w:id="16" w:name="_Toc434481685"/>
      <w:r w:rsidRPr="00B71275">
        <w:t>4.1.4 Мероприятия по развитию основных функциональных зон для размещения объектов капитального строительства</w:t>
      </w:r>
      <w:bookmarkEnd w:id="16"/>
    </w:p>
    <w:p w:rsidR="005B49FF" w:rsidRPr="003A4077" w:rsidRDefault="005B49FF" w:rsidP="005B49FF">
      <w:pPr>
        <w:rPr>
          <w:highlight w:val="yellow"/>
        </w:rPr>
      </w:pPr>
    </w:p>
    <w:p w:rsidR="005B49FF" w:rsidRPr="00B71275" w:rsidRDefault="00133B44" w:rsidP="00B7550D">
      <w:pPr>
        <w:rPr>
          <w:u w:val="single"/>
        </w:rPr>
      </w:pPr>
      <w:r w:rsidRPr="00B71275">
        <w:rPr>
          <w:u w:val="single"/>
        </w:rPr>
        <w:t xml:space="preserve">Жилые зоны </w:t>
      </w:r>
    </w:p>
    <w:p w:rsidR="0036300A" w:rsidRPr="00B71275" w:rsidRDefault="0036300A" w:rsidP="0036300A">
      <w:r w:rsidRPr="00B71275">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36300A" w:rsidRPr="00B71275" w:rsidRDefault="0036300A" w:rsidP="0036300A">
      <w:r w:rsidRPr="00B71275">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71275" w:rsidRPr="007A4785" w:rsidRDefault="00B71275" w:rsidP="00B71275">
      <w:r w:rsidRPr="007A4785">
        <w:t>Обеспечение качественным жильем населения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(для создания дополнительных рабочих мест) – это приоритетные цели в жилищной сфере.</w:t>
      </w:r>
    </w:p>
    <w:p w:rsidR="00B71275" w:rsidRPr="007A4785" w:rsidRDefault="00B71275" w:rsidP="00B71275">
      <w:r w:rsidRPr="007A4785">
        <w:t>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B71275" w:rsidRPr="007A4785" w:rsidRDefault="00B71275" w:rsidP="00B71275">
      <w:r w:rsidRPr="007A4785">
        <w:t>Перечень вопросов в сфере муниципальной жилищной политики, решение которых обеспечивают муниципальные органы власти:</w:t>
      </w:r>
    </w:p>
    <w:p w:rsidR="00B71275" w:rsidRPr="007A4785" w:rsidRDefault="00B71275" w:rsidP="00B71275">
      <w:pPr>
        <w:pStyle w:val="aa"/>
        <w:numPr>
          <w:ilvl w:val="0"/>
          <w:numId w:val="42"/>
        </w:numPr>
        <w:ind w:left="0" w:firstLine="426"/>
      </w:pPr>
      <w:r w:rsidRPr="007A4785">
        <w:t>учет (мониторинг) жилищного фонда;</w:t>
      </w:r>
    </w:p>
    <w:p w:rsidR="00B71275" w:rsidRPr="007A4785" w:rsidRDefault="00B71275" w:rsidP="00B71275">
      <w:pPr>
        <w:pStyle w:val="aa"/>
        <w:numPr>
          <w:ilvl w:val="0"/>
          <w:numId w:val="42"/>
        </w:numPr>
        <w:ind w:left="0" w:firstLine="426"/>
      </w:pPr>
      <w:r w:rsidRPr="007A4785">
        <w:t>определение существующей обеспеченности жильем населения;</w:t>
      </w:r>
    </w:p>
    <w:p w:rsidR="00B71275" w:rsidRPr="007A4785" w:rsidRDefault="00B71275" w:rsidP="00B71275">
      <w:pPr>
        <w:pStyle w:val="aa"/>
        <w:numPr>
          <w:ilvl w:val="0"/>
          <w:numId w:val="42"/>
        </w:numPr>
        <w:ind w:left="0" w:firstLine="426"/>
      </w:pPr>
      <w:r w:rsidRPr="007A4785">
        <w:t>установление нормативов жилищной обеспеченнос</w:t>
      </w:r>
      <w:r w:rsidR="009D5BF5">
        <w:t>ти, учитывающие местные условия</w:t>
      </w:r>
      <w:r w:rsidRPr="007A4785">
        <w:t>;</w:t>
      </w:r>
    </w:p>
    <w:p w:rsidR="00B71275" w:rsidRPr="007A4785" w:rsidRDefault="00B71275" w:rsidP="00B71275">
      <w:pPr>
        <w:pStyle w:val="aa"/>
        <w:numPr>
          <w:ilvl w:val="0"/>
          <w:numId w:val="42"/>
        </w:numPr>
        <w:ind w:left="0" w:firstLine="426"/>
      </w:pPr>
      <w:r w:rsidRPr="007A4785">
        <w:t>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B71275" w:rsidRPr="007A4785" w:rsidRDefault="00B71275" w:rsidP="00B71275">
      <w:pPr>
        <w:pStyle w:val="aa"/>
        <w:numPr>
          <w:ilvl w:val="0"/>
          <w:numId w:val="42"/>
        </w:numPr>
        <w:ind w:left="0" w:firstLine="426"/>
      </w:pPr>
      <w:r w:rsidRPr="007A4785">
        <w:t>формирование нормативно-правовой базы в жилищной сфере.</w:t>
      </w:r>
    </w:p>
    <w:p w:rsidR="00BC474C" w:rsidRDefault="00BC474C" w:rsidP="009D5BF5"/>
    <w:p w:rsidR="00982504" w:rsidRPr="009D5BF5" w:rsidRDefault="00982504" w:rsidP="009D5BF5">
      <w:r w:rsidRPr="00982504">
        <w:t>Общая площадь жилищного фонда сельского поселения на начало 2009 г. составляла 4</w:t>
      </w:r>
      <w:r w:rsidR="004D2885">
        <w:t>5</w:t>
      </w:r>
      <w:r w:rsidRPr="00982504">
        <w:t>,</w:t>
      </w:r>
      <w:r w:rsidR="004D2885">
        <w:t>9</w:t>
      </w:r>
      <w:r w:rsidRPr="00982504">
        <w:t xml:space="preserve"> тыс. кв.м. При численности постоянного населения на ту же д</w:t>
      </w:r>
      <w:r>
        <w:t xml:space="preserve">ату в количестве </w:t>
      </w:r>
      <w:r w:rsidR="004D2885">
        <w:t>2,426</w:t>
      </w:r>
      <w:r w:rsidRPr="00982504">
        <w:t xml:space="preserve"> тыс. человек средняя жилищная обеспеченность в среднем по поселению составляла </w:t>
      </w:r>
      <w:r w:rsidR="004D2885">
        <w:t>18</w:t>
      </w:r>
      <w:r w:rsidR="009D5BF5">
        <w:t xml:space="preserve"> кв.м/чел</w:t>
      </w:r>
      <w:r w:rsidRPr="009D5BF5">
        <w:rPr>
          <w:szCs w:val="24"/>
        </w:rPr>
        <w:t>.</w:t>
      </w:r>
    </w:p>
    <w:p w:rsidR="00BC474C" w:rsidRDefault="00BC474C" w:rsidP="005B49FF">
      <w:pPr>
        <w:rPr>
          <w:u w:val="single"/>
        </w:rPr>
      </w:pPr>
    </w:p>
    <w:p w:rsidR="00133B44" w:rsidRPr="00B71275" w:rsidRDefault="00AB5F9A" w:rsidP="005B49FF">
      <w:pPr>
        <w:rPr>
          <w:u w:val="single"/>
        </w:rPr>
      </w:pPr>
      <w:r>
        <w:rPr>
          <w:u w:val="single"/>
        </w:rPr>
        <w:t>Общественные зоны</w:t>
      </w:r>
    </w:p>
    <w:p w:rsidR="0036300A" w:rsidRPr="00B71275" w:rsidRDefault="0036300A" w:rsidP="0036300A">
      <w:r w:rsidRPr="004C6535">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w:t>
      </w:r>
      <w:r w:rsidRPr="00B71275">
        <w:t xml:space="preserve">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36300A" w:rsidRPr="00B71275" w:rsidRDefault="0036300A" w:rsidP="0036300A">
      <w:r w:rsidRPr="00B71275">
        <w:t>В общественно-деловой зоне формируется система взаимосвязанных общественных пространств (главные улицы, площади, набережные, пешеходные зоны).</w:t>
      </w:r>
    </w:p>
    <w:p w:rsidR="0036300A" w:rsidRPr="00B71275" w:rsidRDefault="0036300A" w:rsidP="0036300A">
      <w:r w:rsidRPr="00B71275">
        <w:t>Общественно-деловая зона охватывает, прежде всего, основной общественный центр населенного пункта, общественный центр проектируемого жилого района и территории вдоль магистральных улиц, объединяющих центры обслуживания и предусмотренные генеральным планом для размещения объектов общественно-делового назначения.</w:t>
      </w:r>
    </w:p>
    <w:p w:rsidR="0036300A" w:rsidRPr="00B71275" w:rsidRDefault="0036300A" w:rsidP="0036300A">
      <w:r w:rsidRPr="00B71275">
        <w:t>В общественно-деловой зоне формируется система взаимосвязанных общественных пространств (главные улицы, площади, набережные, пешеходные зоны).</w:t>
      </w:r>
    </w:p>
    <w:p w:rsidR="00AB5F9A" w:rsidRDefault="00AB5F9A" w:rsidP="00AB5F9A">
      <w: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образования, организации культурного досуга, а также предприятиями, оказывающими услуги бытового обслуживания населения.</w:t>
      </w:r>
    </w:p>
    <w:p w:rsidR="00560329" w:rsidRPr="00A10DC1" w:rsidRDefault="00F74EAA" w:rsidP="009D5BF5">
      <w:pPr>
        <w:pStyle w:val="1"/>
        <w:spacing w:before="240"/>
        <w:ind w:left="142" w:hanging="142"/>
      </w:pPr>
      <w:bookmarkStart w:id="17" w:name="_Toc434481686"/>
      <w:bookmarkEnd w:id="13"/>
      <w:r w:rsidRPr="00A10DC1">
        <w:t xml:space="preserve">4.1.5 Характеристика экономики </w:t>
      </w:r>
      <w:r w:rsidR="00236E0B">
        <w:t>Воздвиженского</w:t>
      </w:r>
      <w:r w:rsidR="00C27A6A">
        <w:t xml:space="preserve"> сельского поселения </w:t>
      </w:r>
      <w:r w:rsidR="00236E0B">
        <w:t>Курганинского</w:t>
      </w:r>
      <w:r w:rsidR="00C27A6A">
        <w:t xml:space="preserve"> района</w:t>
      </w:r>
      <w:bookmarkEnd w:id="17"/>
    </w:p>
    <w:p w:rsidR="00F74EAA" w:rsidRPr="00A10DC1" w:rsidRDefault="00F74EAA" w:rsidP="009D5BF5">
      <w:pPr>
        <w:spacing w:before="120"/>
      </w:pPr>
      <w:r w:rsidRPr="00A10DC1">
        <w:t xml:space="preserve">Основной отраслью экономики </w:t>
      </w:r>
      <w:r w:rsidR="00236E0B">
        <w:t>Воздвиженского</w:t>
      </w:r>
      <w:r w:rsidR="00C27A6A">
        <w:t xml:space="preserve"> сельского поселения </w:t>
      </w:r>
      <w:r w:rsidR="00236E0B">
        <w:t>Курганинского</w:t>
      </w:r>
      <w:r w:rsidR="00C27A6A">
        <w:t xml:space="preserve"> района</w:t>
      </w:r>
      <w:r w:rsidRPr="00A10DC1">
        <w:t xml:space="preserve"> является сельское хозяйство. </w:t>
      </w:r>
    </w:p>
    <w:p w:rsidR="00673745" w:rsidRPr="00A10DC1" w:rsidRDefault="00673745" w:rsidP="00673745">
      <w:r w:rsidRPr="00A10DC1">
        <w:t>Промышленный потенциал населенн</w:t>
      </w:r>
      <w:r w:rsidR="00A10DC1" w:rsidRPr="00A10DC1">
        <w:t>ых</w:t>
      </w:r>
      <w:r w:rsidRPr="00A10DC1">
        <w:t xml:space="preserve"> пункт</w:t>
      </w:r>
      <w:r w:rsidR="00A10DC1" w:rsidRPr="00A10DC1">
        <w:t>ов</w:t>
      </w:r>
      <w:r w:rsidRPr="00A10DC1">
        <w:t xml:space="preserve"> является важнейшим параметром его жизнеобеспечения. Наличие и состояние объектов социальной сферы, средств на их развитие, содержание, занятость населения, уровень доходов и социальная защищенность в решающей мере определяются состоянием базовой отрасли экономики поселения.</w:t>
      </w:r>
    </w:p>
    <w:p w:rsidR="007D4610" w:rsidRPr="007D4610" w:rsidRDefault="007D4610" w:rsidP="007D4610">
      <w:pPr>
        <w:rPr>
          <w:szCs w:val="28"/>
        </w:rPr>
      </w:pPr>
      <w:r w:rsidRPr="007D4610">
        <w:rPr>
          <w:szCs w:val="28"/>
        </w:rPr>
        <w:t>На территории поселения расположены следующие объекты производственного и коммунально-складского назначения:</w:t>
      </w:r>
    </w:p>
    <w:p w:rsidR="007D4610" w:rsidRPr="00BC474C" w:rsidRDefault="007D4610" w:rsidP="007D4610">
      <w:pPr>
        <w:rPr>
          <w:i/>
          <w:szCs w:val="28"/>
        </w:rPr>
      </w:pPr>
      <w:r w:rsidRPr="00BC474C">
        <w:rPr>
          <w:i/>
          <w:szCs w:val="28"/>
        </w:rPr>
        <w:t>Территория сельского поселения:</w:t>
      </w:r>
    </w:p>
    <w:p w:rsidR="009D5BF5" w:rsidRPr="007D4610" w:rsidRDefault="007D4610" w:rsidP="009D5BF5">
      <w:pPr>
        <w:rPr>
          <w:szCs w:val="28"/>
        </w:rPr>
      </w:pPr>
      <w:r w:rsidRPr="007D4610">
        <w:rPr>
          <w:szCs w:val="28"/>
        </w:rPr>
        <w:t xml:space="preserve">– </w:t>
      </w:r>
      <w:r w:rsidR="009D5BF5">
        <w:rPr>
          <w:szCs w:val="28"/>
        </w:rPr>
        <w:t>ремонтная мастерская элеватор</w:t>
      </w:r>
      <w:r w:rsidRPr="007D4610">
        <w:rPr>
          <w:szCs w:val="28"/>
        </w:rPr>
        <w:t>;</w:t>
      </w:r>
    </w:p>
    <w:p w:rsidR="007D4610" w:rsidRPr="007D4610" w:rsidRDefault="007D4610" w:rsidP="007D4610">
      <w:pPr>
        <w:rPr>
          <w:szCs w:val="28"/>
        </w:rPr>
      </w:pPr>
      <w:r w:rsidRPr="007D4610">
        <w:rPr>
          <w:szCs w:val="28"/>
        </w:rPr>
        <w:t xml:space="preserve">– </w:t>
      </w:r>
      <w:r w:rsidR="009D5BF5">
        <w:rPr>
          <w:szCs w:val="28"/>
        </w:rPr>
        <w:t>строительная бригада</w:t>
      </w:r>
      <w:r w:rsidRPr="007D4610">
        <w:rPr>
          <w:szCs w:val="28"/>
        </w:rPr>
        <w:t>;</w:t>
      </w:r>
    </w:p>
    <w:p w:rsidR="007D4610" w:rsidRPr="007D4610" w:rsidRDefault="007D4610" w:rsidP="007D4610">
      <w:pPr>
        <w:rPr>
          <w:szCs w:val="28"/>
        </w:rPr>
      </w:pPr>
      <w:r w:rsidRPr="007D4610">
        <w:rPr>
          <w:szCs w:val="28"/>
        </w:rPr>
        <w:t xml:space="preserve">– </w:t>
      </w:r>
      <w:r w:rsidR="009D5BF5">
        <w:rPr>
          <w:szCs w:val="28"/>
        </w:rPr>
        <w:t>столярный цех</w:t>
      </w:r>
      <w:r w:rsidRPr="007D4610">
        <w:rPr>
          <w:szCs w:val="28"/>
        </w:rPr>
        <w:t>;</w:t>
      </w:r>
    </w:p>
    <w:p w:rsidR="007D4610" w:rsidRPr="007D4610" w:rsidRDefault="007D4610" w:rsidP="007D4610">
      <w:pPr>
        <w:rPr>
          <w:szCs w:val="28"/>
        </w:rPr>
      </w:pPr>
      <w:r w:rsidRPr="007D4610">
        <w:rPr>
          <w:szCs w:val="28"/>
        </w:rPr>
        <w:t xml:space="preserve">– </w:t>
      </w:r>
      <w:r w:rsidR="009D5BF5">
        <w:rPr>
          <w:szCs w:val="28"/>
        </w:rPr>
        <w:t>механизированный ток</w:t>
      </w:r>
      <w:r w:rsidRPr="007D4610">
        <w:rPr>
          <w:szCs w:val="28"/>
        </w:rPr>
        <w:t>;</w:t>
      </w:r>
    </w:p>
    <w:p w:rsidR="007D4610" w:rsidRPr="007D4610" w:rsidRDefault="009D5BF5" w:rsidP="007D4610">
      <w:pPr>
        <w:rPr>
          <w:szCs w:val="28"/>
        </w:rPr>
      </w:pPr>
      <w:r>
        <w:rPr>
          <w:szCs w:val="28"/>
        </w:rPr>
        <w:t xml:space="preserve">– </w:t>
      </w:r>
      <w:r w:rsidR="007D4610" w:rsidRPr="007D4610">
        <w:rPr>
          <w:szCs w:val="28"/>
        </w:rPr>
        <w:t>молочно-товарн</w:t>
      </w:r>
      <w:r>
        <w:rPr>
          <w:szCs w:val="28"/>
        </w:rPr>
        <w:t>ая</w:t>
      </w:r>
      <w:r w:rsidR="007D4610" w:rsidRPr="007D4610">
        <w:rPr>
          <w:szCs w:val="28"/>
        </w:rPr>
        <w:t xml:space="preserve"> ферм</w:t>
      </w:r>
      <w:r>
        <w:rPr>
          <w:szCs w:val="28"/>
        </w:rPr>
        <w:t>а №2</w:t>
      </w:r>
      <w:r w:rsidR="007D4610" w:rsidRPr="007D4610">
        <w:rPr>
          <w:szCs w:val="28"/>
        </w:rPr>
        <w:t xml:space="preserve"> (</w:t>
      </w:r>
      <w:r>
        <w:rPr>
          <w:szCs w:val="28"/>
        </w:rPr>
        <w:t>ст. Воздиженская</w:t>
      </w:r>
      <w:r w:rsidR="007D4610" w:rsidRPr="007D4610">
        <w:rPr>
          <w:szCs w:val="28"/>
        </w:rPr>
        <w:t>);</w:t>
      </w:r>
    </w:p>
    <w:p w:rsidR="007D4610" w:rsidRPr="007D4610" w:rsidRDefault="007D4610" w:rsidP="007D4610">
      <w:pPr>
        <w:rPr>
          <w:szCs w:val="28"/>
        </w:rPr>
      </w:pPr>
      <w:r w:rsidRPr="007D4610">
        <w:rPr>
          <w:szCs w:val="28"/>
        </w:rPr>
        <w:t xml:space="preserve">– </w:t>
      </w:r>
      <w:r w:rsidR="009D5BF5" w:rsidRPr="007D4610">
        <w:rPr>
          <w:szCs w:val="28"/>
        </w:rPr>
        <w:t>молочно-товарн</w:t>
      </w:r>
      <w:r w:rsidR="009D5BF5">
        <w:rPr>
          <w:szCs w:val="28"/>
        </w:rPr>
        <w:t>ая</w:t>
      </w:r>
      <w:r w:rsidR="009D5BF5" w:rsidRPr="007D4610">
        <w:rPr>
          <w:szCs w:val="28"/>
        </w:rPr>
        <w:t xml:space="preserve"> ферм</w:t>
      </w:r>
      <w:r w:rsidR="009D5BF5">
        <w:rPr>
          <w:szCs w:val="28"/>
        </w:rPr>
        <w:t>а №3</w:t>
      </w:r>
      <w:r w:rsidR="009D5BF5" w:rsidRPr="007D4610">
        <w:rPr>
          <w:szCs w:val="28"/>
        </w:rPr>
        <w:t xml:space="preserve"> (</w:t>
      </w:r>
      <w:r w:rsidR="009D5BF5">
        <w:rPr>
          <w:szCs w:val="28"/>
        </w:rPr>
        <w:t>хут. Сухой Кут)</w:t>
      </w:r>
      <w:r w:rsidRPr="007D4610">
        <w:rPr>
          <w:szCs w:val="28"/>
        </w:rPr>
        <w:t>.</w:t>
      </w:r>
    </w:p>
    <w:p w:rsidR="00F74EAA" w:rsidRPr="003A4077" w:rsidRDefault="00F74EAA" w:rsidP="00F74EAA">
      <w:pPr>
        <w:rPr>
          <w:highlight w:val="yellow"/>
        </w:rPr>
      </w:pPr>
    </w:p>
    <w:p w:rsidR="00133B44" w:rsidRPr="00A5258E" w:rsidRDefault="00560329" w:rsidP="003050FC">
      <w:pPr>
        <w:pStyle w:val="1"/>
        <w:numPr>
          <w:ilvl w:val="1"/>
          <w:numId w:val="7"/>
        </w:numPr>
      </w:pPr>
      <w:bookmarkStart w:id="18" w:name="_Toc434481687"/>
      <w:r w:rsidRPr="00A5258E">
        <w:t xml:space="preserve">Перспектива развития территории </w:t>
      </w:r>
      <w:r w:rsidR="00236E0B">
        <w:t>Воздвиженского</w:t>
      </w:r>
      <w:r w:rsidR="00C27A6A">
        <w:t xml:space="preserve"> сельского поселения </w:t>
      </w:r>
      <w:r w:rsidR="00236E0B">
        <w:t>Курганинского</w:t>
      </w:r>
      <w:r w:rsidR="00C27A6A">
        <w:t xml:space="preserve"> района</w:t>
      </w:r>
      <w:bookmarkEnd w:id="18"/>
    </w:p>
    <w:p w:rsidR="00560329" w:rsidRPr="00A5258E" w:rsidRDefault="00560329" w:rsidP="007D4610">
      <w:pPr>
        <w:spacing w:before="240"/>
      </w:pPr>
      <w:r w:rsidRPr="00A5258E">
        <w:t xml:space="preserve">Перспектива развития территории </w:t>
      </w:r>
      <w:r w:rsidR="00236E0B">
        <w:t>Воздвиженского</w:t>
      </w:r>
      <w:r w:rsidR="00C27A6A">
        <w:t xml:space="preserve"> сельского поселения </w:t>
      </w:r>
      <w:r w:rsidR="00236E0B">
        <w:t>Курганинского</w:t>
      </w:r>
      <w:r w:rsidR="00C27A6A">
        <w:t xml:space="preserve"> района</w:t>
      </w:r>
      <w:r w:rsidRPr="00A5258E">
        <w:t xml:space="preserve"> рассматривается до </w:t>
      </w:r>
      <w:r w:rsidR="00302329">
        <w:t>2030</w:t>
      </w:r>
      <w:r w:rsidRPr="00A5258E">
        <w:t xml:space="preserve"> г.</w:t>
      </w:r>
    </w:p>
    <w:p w:rsidR="00560329" w:rsidRPr="00A5258E" w:rsidRDefault="00560329" w:rsidP="00560329">
      <w:r w:rsidRPr="00A5258E">
        <w:t>Документами территориального планирования  являются генеральн</w:t>
      </w:r>
      <w:r w:rsidR="007D4610">
        <w:t>ый</w:t>
      </w:r>
      <w:r w:rsidRPr="00A5258E">
        <w:t xml:space="preserve"> план </w:t>
      </w:r>
      <w:r w:rsidR="00236E0B">
        <w:t>Воздвиженского</w:t>
      </w:r>
      <w:r w:rsidR="00C27A6A">
        <w:t xml:space="preserve"> сельского поселения </w:t>
      </w:r>
      <w:r w:rsidR="00236E0B">
        <w:t>Курганинского</w:t>
      </w:r>
      <w:r w:rsidR="00C27A6A">
        <w:t xml:space="preserve"> района</w:t>
      </w:r>
      <w:r w:rsidRPr="00A5258E">
        <w:t xml:space="preserve"> – Положени</w:t>
      </w:r>
      <w:r w:rsidR="00213C53">
        <w:t>е</w:t>
      </w:r>
      <w:r w:rsidRPr="00A5258E">
        <w:t xml:space="preserve"> о территориальном планировании, котор</w:t>
      </w:r>
      <w:r w:rsidR="00213C53">
        <w:t>ое</w:t>
      </w:r>
      <w:r w:rsidRPr="00A5258E">
        <w:t>,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w:t>
      </w:r>
      <w:r w:rsidR="009D5BF5">
        <w:t>едерации, Краснодарского края</w:t>
      </w:r>
      <w:r w:rsidRPr="00A5258E">
        <w:t>.</w:t>
      </w:r>
    </w:p>
    <w:p w:rsidR="00560329" w:rsidRPr="00A5258E" w:rsidRDefault="00560329" w:rsidP="00560329">
      <w:r w:rsidRPr="00A5258E">
        <w:t>Территориальное планирование направлено на определение функционального назначения территории  исходя из совокупности социальных, экономических, экологических и иных факторов в целях:</w:t>
      </w:r>
    </w:p>
    <w:p w:rsidR="00560329" w:rsidRPr="00A5258E" w:rsidRDefault="00560329" w:rsidP="003050FC">
      <w:pPr>
        <w:pStyle w:val="aa"/>
        <w:numPr>
          <w:ilvl w:val="0"/>
          <w:numId w:val="9"/>
        </w:numPr>
        <w:ind w:left="0" w:firstLine="426"/>
      </w:pPr>
      <w:r w:rsidRPr="00A5258E">
        <w:t>обеспечения устойчивого развития сельского поселения;</w:t>
      </w:r>
    </w:p>
    <w:p w:rsidR="00560329" w:rsidRPr="00A5258E" w:rsidRDefault="00560329" w:rsidP="003050FC">
      <w:pPr>
        <w:pStyle w:val="aa"/>
        <w:numPr>
          <w:ilvl w:val="0"/>
          <w:numId w:val="9"/>
        </w:numPr>
        <w:ind w:left="0" w:firstLine="426"/>
      </w:pPr>
      <w:r w:rsidRPr="00A5258E">
        <w:t>формирования благоприятной среды жизнедеятельности;</w:t>
      </w:r>
    </w:p>
    <w:p w:rsidR="00560329" w:rsidRPr="00A5258E" w:rsidRDefault="00560329" w:rsidP="003050FC">
      <w:pPr>
        <w:pStyle w:val="aa"/>
        <w:numPr>
          <w:ilvl w:val="0"/>
          <w:numId w:val="9"/>
        </w:numPr>
        <w:ind w:left="0" w:firstLine="426"/>
      </w:pPr>
      <w:r w:rsidRPr="00A5258E">
        <w:t>сохранения объектов исторического и культурного наследия, уникальных природных объектов для настоящего и будущего поколений;</w:t>
      </w:r>
    </w:p>
    <w:p w:rsidR="00560329" w:rsidRPr="00A5258E" w:rsidRDefault="00560329" w:rsidP="003050FC">
      <w:pPr>
        <w:pStyle w:val="aa"/>
        <w:numPr>
          <w:ilvl w:val="0"/>
          <w:numId w:val="9"/>
        </w:numPr>
        <w:ind w:left="0" w:firstLine="426"/>
      </w:pPr>
      <w:r w:rsidRPr="00A5258E">
        <w:t>развития и модернизации инженерной, транспортной и социальной инфраструктур;</w:t>
      </w:r>
    </w:p>
    <w:p w:rsidR="00560329" w:rsidRPr="005B347F" w:rsidRDefault="00560329" w:rsidP="003050FC">
      <w:pPr>
        <w:pStyle w:val="aa"/>
        <w:numPr>
          <w:ilvl w:val="0"/>
          <w:numId w:val="9"/>
        </w:numPr>
        <w:ind w:left="0" w:firstLine="426"/>
      </w:pPr>
      <w:r w:rsidRPr="00A5258E">
        <w:t xml:space="preserve">оптимизация использования земельных ресурсов межселенных </w:t>
      </w:r>
      <w:r w:rsidRPr="005B347F">
        <w:t>территорий.</w:t>
      </w:r>
    </w:p>
    <w:p w:rsidR="00CA3FCD" w:rsidRPr="005B347F" w:rsidRDefault="00CA3FCD" w:rsidP="003050FC">
      <w:pPr>
        <w:pStyle w:val="1"/>
        <w:numPr>
          <w:ilvl w:val="1"/>
          <w:numId w:val="7"/>
        </w:numPr>
      </w:pPr>
      <w:bookmarkStart w:id="19" w:name="_Toc434481688"/>
      <w:r w:rsidRPr="005B347F">
        <w:t xml:space="preserve">Объем коммунальных услуг до </w:t>
      </w:r>
      <w:r w:rsidR="00302329">
        <w:t>2030</w:t>
      </w:r>
      <w:r w:rsidRPr="005B347F">
        <w:t xml:space="preserve"> года</w:t>
      </w:r>
      <w:bookmarkEnd w:id="19"/>
    </w:p>
    <w:p w:rsidR="00CA3FCD" w:rsidRPr="005B347F" w:rsidRDefault="00CA3FCD" w:rsidP="00CA3FCD"/>
    <w:p w:rsidR="00CA3FCD" w:rsidRPr="005B347F" w:rsidRDefault="00CA3FCD" w:rsidP="00CA3FCD">
      <w:r w:rsidRPr="005B347F">
        <w:t xml:space="preserve">Согласно проведенному анализу потребления коммунальных услуг в </w:t>
      </w:r>
      <w:r w:rsidR="007B06E5">
        <w:t>Воздвиженском</w:t>
      </w:r>
      <w:r w:rsidRPr="005B347F">
        <w:t xml:space="preserve"> сельском поселении отмечены следующие тенденции:</w:t>
      </w:r>
    </w:p>
    <w:p w:rsidR="00CA3FCD" w:rsidRPr="005B347F" w:rsidRDefault="00CA3FCD" w:rsidP="003050FC">
      <w:pPr>
        <w:pStyle w:val="aa"/>
        <w:numPr>
          <w:ilvl w:val="0"/>
          <w:numId w:val="10"/>
        </w:numPr>
        <w:ind w:left="0" w:firstLine="426"/>
      </w:pPr>
      <w:r w:rsidRPr="005B347F">
        <w:t>темпы роста по группе «бюджетно</w:t>
      </w:r>
      <w:r w:rsidR="00213C53">
        <w:t>-</w:t>
      </w:r>
      <w:r w:rsidRPr="005B347F">
        <w:t>финансируемые потребители» (образование, здравоохранение, культура);</w:t>
      </w:r>
    </w:p>
    <w:p w:rsidR="00CA3FCD" w:rsidRPr="005B347F" w:rsidRDefault="00CA3FCD" w:rsidP="003050FC">
      <w:pPr>
        <w:pStyle w:val="aa"/>
        <w:numPr>
          <w:ilvl w:val="0"/>
          <w:numId w:val="10"/>
        </w:numPr>
        <w:ind w:left="0" w:firstLine="426"/>
      </w:pPr>
      <w:r w:rsidRPr="005B347F">
        <w:t>по группе «население» темпы роста потребления коммунальных услуг соответствуют росту численности населения, в связи с увеличением малоэтажного строительства.</w:t>
      </w:r>
    </w:p>
    <w:p w:rsidR="00CA3FCD" w:rsidRPr="005B347F" w:rsidRDefault="00CA3FCD" w:rsidP="00CA3FCD">
      <w:r w:rsidRPr="005B347F">
        <w:t>Кроме того, значительное влияние на определение фактического потребления объемов коммунальных услуг (снижение потребления) окажет увеличение удельного веса расчета по приборам учета (общедомовым и внутриквартирным).</w:t>
      </w:r>
    </w:p>
    <w:p w:rsidR="00CA3FCD" w:rsidRPr="005B347F" w:rsidRDefault="00CA3FCD" w:rsidP="00CA3FCD">
      <w:r w:rsidRPr="005B347F">
        <w:t>Факторы, принятые в расчет при определении объемов потребления услуг коммунальной сферы на перспективу:</w:t>
      </w:r>
    </w:p>
    <w:p w:rsidR="00CA3FCD" w:rsidRPr="005B347F" w:rsidRDefault="00CA3FCD" w:rsidP="003050FC">
      <w:pPr>
        <w:pStyle w:val="aa"/>
        <w:numPr>
          <w:ilvl w:val="0"/>
          <w:numId w:val="10"/>
        </w:numPr>
        <w:ind w:left="0" w:firstLine="426"/>
      </w:pPr>
      <w:r w:rsidRPr="005B347F">
        <w:t>рост численности населения в связи с увеличением малоэтажного строительства;</w:t>
      </w:r>
    </w:p>
    <w:p w:rsidR="00CA3FCD" w:rsidRPr="005B347F" w:rsidRDefault="00CA3FCD" w:rsidP="003050FC">
      <w:pPr>
        <w:pStyle w:val="aa"/>
        <w:numPr>
          <w:ilvl w:val="0"/>
          <w:numId w:val="10"/>
        </w:numPr>
        <w:ind w:left="0" w:firstLine="426"/>
      </w:pPr>
      <w:r w:rsidRPr="005B347F">
        <w:t xml:space="preserve">энергосберегающие мероприятия в соответствии с требованиями Федерального закона от 23 ноября 2009 г. № 261-ФЗ «Об энергосбережении и о повышении </w:t>
      </w:r>
      <w:r w:rsidR="00786261" w:rsidRPr="005B347F">
        <w:t>энергетической эффективности,</w:t>
      </w:r>
      <w:r w:rsidRPr="005B347F">
        <w:t xml:space="preserve"> и о внесении изменений в отдельные законодательные акты Российской Федерации»;</w:t>
      </w:r>
    </w:p>
    <w:p w:rsidR="00CA3FCD" w:rsidRPr="005B347F" w:rsidRDefault="00CA3FCD" w:rsidP="003050FC">
      <w:pPr>
        <w:pStyle w:val="aa"/>
        <w:numPr>
          <w:ilvl w:val="0"/>
          <w:numId w:val="10"/>
        </w:numPr>
        <w:ind w:left="0" w:firstLine="426"/>
      </w:pPr>
      <w:r w:rsidRPr="005B347F">
        <w:t>выполнение мероприятий по установке приборов учета у потребителей услуг.</w:t>
      </w:r>
    </w:p>
    <w:p w:rsidR="00CA3FCD" w:rsidRPr="005B347F" w:rsidRDefault="00CA3FCD" w:rsidP="00CA3FCD">
      <w:r w:rsidRPr="005B347F">
        <w:t xml:space="preserve">Объемы коммунальных услуг до </w:t>
      </w:r>
      <w:r w:rsidR="00302329">
        <w:t>2030</w:t>
      </w:r>
      <w:r w:rsidRPr="005B347F">
        <w:t xml:space="preserve"> года представлены в таблице 4.</w:t>
      </w:r>
      <w:r w:rsidR="00E16C86" w:rsidRPr="005B347F">
        <w:t>1</w:t>
      </w:r>
      <w:r w:rsidRPr="005B347F">
        <w:t>.</w:t>
      </w:r>
    </w:p>
    <w:p w:rsidR="00E16C86" w:rsidRPr="005B347F" w:rsidRDefault="00E16C86" w:rsidP="00CA3FCD">
      <w:pPr>
        <w:jc w:val="right"/>
      </w:pPr>
    </w:p>
    <w:p w:rsidR="00CA3FCD" w:rsidRPr="00125E12" w:rsidRDefault="00CA3FCD" w:rsidP="00CA3FCD">
      <w:pPr>
        <w:jc w:val="right"/>
      </w:pPr>
      <w:r w:rsidRPr="00125E12">
        <w:t>Таблица 4.</w:t>
      </w:r>
      <w:r w:rsidR="00E16C86" w:rsidRPr="00125E12">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tblPr>
      <w:tblGrid>
        <w:gridCol w:w="483"/>
        <w:gridCol w:w="4110"/>
        <w:gridCol w:w="1701"/>
        <w:gridCol w:w="1639"/>
        <w:gridCol w:w="1418"/>
      </w:tblGrid>
      <w:tr w:rsidR="00E16C86" w:rsidRPr="00BC474C" w:rsidTr="00BC474C">
        <w:trPr>
          <w:trHeight w:val="525"/>
          <w:tblHeader/>
        </w:trPr>
        <w:tc>
          <w:tcPr>
            <w:tcW w:w="483" w:type="dxa"/>
            <w:vMerge w:val="restart"/>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
                <w:sz w:val="20"/>
                <w:szCs w:val="20"/>
              </w:rPr>
            </w:pPr>
            <w:r w:rsidRPr="00BC474C">
              <w:rPr>
                <w:rFonts w:ascii="Bookman Old Style" w:hAnsi="Bookman Old Style"/>
                <w:b/>
                <w:sz w:val="20"/>
                <w:szCs w:val="20"/>
              </w:rPr>
              <w:t>№ п/п</w:t>
            </w:r>
          </w:p>
        </w:tc>
        <w:tc>
          <w:tcPr>
            <w:tcW w:w="4110" w:type="dxa"/>
            <w:vMerge w:val="restart"/>
            <w:shd w:val="clear" w:color="auto" w:fill="auto"/>
            <w:tcMar>
              <w:top w:w="28" w:type="dxa"/>
              <w:left w:w="57" w:type="dxa"/>
              <w:bottom w:w="28" w:type="dxa"/>
              <w:right w:w="57" w:type="dxa"/>
            </w:tcMar>
            <w:vAlign w:val="center"/>
          </w:tcPr>
          <w:p w:rsidR="00E16C86" w:rsidRPr="00BC474C" w:rsidRDefault="00213C53" w:rsidP="00E16C86">
            <w:pPr>
              <w:pStyle w:val="a6"/>
              <w:jc w:val="center"/>
              <w:rPr>
                <w:rFonts w:ascii="Bookman Old Style" w:hAnsi="Bookman Old Style"/>
                <w:b/>
                <w:sz w:val="20"/>
                <w:szCs w:val="20"/>
                <w:lang w:val="ru-RU"/>
              </w:rPr>
            </w:pPr>
            <w:r w:rsidRPr="00BC474C">
              <w:rPr>
                <w:rFonts w:ascii="Bookman Old Style" w:hAnsi="Bookman Old Style"/>
                <w:b/>
                <w:sz w:val="20"/>
                <w:szCs w:val="20"/>
                <w:lang w:val="ru-RU"/>
              </w:rPr>
              <w:t>Наименование показателя</w:t>
            </w:r>
          </w:p>
        </w:tc>
        <w:tc>
          <w:tcPr>
            <w:tcW w:w="1701" w:type="dxa"/>
            <w:vMerge w:val="restart"/>
            <w:shd w:val="clear" w:color="auto" w:fill="auto"/>
            <w:tcMar>
              <w:top w:w="28" w:type="dxa"/>
              <w:left w:w="57" w:type="dxa"/>
              <w:bottom w:w="28" w:type="dxa"/>
              <w:right w:w="57" w:type="dxa"/>
            </w:tcMar>
            <w:vAlign w:val="center"/>
          </w:tcPr>
          <w:p w:rsidR="00E16C86" w:rsidRPr="00BC474C" w:rsidRDefault="00213C53" w:rsidP="00E16C86">
            <w:pPr>
              <w:pStyle w:val="a6"/>
              <w:jc w:val="center"/>
              <w:rPr>
                <w:rFonts w:ascii="Bookman Old Style" w:hAnsi="Bookman Old Style"/>
                <w:b/>
                <w:sz w:val="20"/>
                <w:szCs w:val="20"/>
                <w:lang w:val="ru-RU"/>
              </w:rPr>
            </w:pPr>
            <w:r w:rsidRPr="00BC474C">
              <w:rPr>
                <w:rFonts w:ascii="Bookman Old Style" w:hAnsi="Bookman Old Style"/>
                <w:b/>
                <w:sz w:val="20"/>
                <w:szCs w:val="20"/>
                <w:lang w:val="ru-RU"/>
              </w:rPr>
              <w:t>единица измерения</w:t>
            </w:r>
          </w:p>
        </w:tc>
        <w:tc>
          <w:tcPr>
            <w:tcW w:w="1639" w:type="dxa"/>
            <w:vMerge w:val="restart"/>
            <w:shd w:val="clear" w:color="auto" w:fill="auto"/>
            <w:tcMar>
              <w:top w:w="28" w:type="dxa"/>
              <w:left w:w="57" w:type="dxa"/>
              <w:bottom w:w="28" w:type="dxa"/>
              <w:right w:w="57" w:type="dxa"/>
            </w:tcMar>
            <w:vAlign w:val="center"/>
          </w:tcPr>
          <w:p w:rsidR="00E16C86" w:rsidRPr="00BC474C" w:rsidRDefault="00213C53" w:rsidP="00E16C86">
            <w:pPr>
              <w:pStyle w:val="a6"/>
              <w:jc w:val="center"/>
              <w:rPr>
                <w:rFonts w:ascii="Bookman Old Style" w:hAnsi="Bookman Old Style"/>
                <w:b/>
                <w:sz w:val="20"/>
                <w:szCs w:val="20"/>
                <w:lang w:val="ru-RU"/>
              </w:rPr>
            </w:pPr>
            <w:r w:rsidRPr="00BC474C">
              <w:rPr>
                <w:rFonts w:ascii="Bookman Old Style" w:hAnsi="Bookman Old Style"/>
                <w:b/>
                <w:sz w:val="20"/>
                <w:szCs w:val="20"/>
                <w:lang w:val="ru-RU"/>
              </w:rPr>
              <w:t>современное состояние</w:t>
            </w:r>
          </w:p>
        </w:tc>
        <w:tc>
          <w:tcPr>
            <w:tcW w:w="1418" w:type="dxa"/>
            <w:vMerge w:val="restart"/>
            <w:shd w:val="clear" w:color="auto" w:fill="auto"/>
            <w:tcMar>
              <w:top w:w="28" w:type="dxa"/>
              <w:left w:w="57" w:type="dxa"/>
              <w:bottom w:w="28" w:type="dxa"/>
              <w:right w:w="57" w:type="dxa"/>
            </w:tcMar>
            <w:vAlign w:val="center"/>
          </w:tcPr>
          <w:p w:rsidR="00E16C86" w:rsidRPr="00BC474C" w:rsidRDefault="00213C53" w:rsidP="00E16C86">
            <w:pPr>
              <w:pStyle w:val="a6"/>
              <w:jc w:val="center"/>
              <w:rPr>
                <w:rFonts w:ascii="Bookman Old Style" w:hAnsi="Bookman Old Style"/>
                <w:b/>
                <w:sz w:val="20"/>
                <w:szCs w:val="20"/>
                <w:lang w:val="ru-RU"/>
              </w:rPr>
            </w:pPr>
            <w:r w:rsidRPr="00BC474C">
              <w:rPr>
                <w:rFonts w:ascii="Bookman Old Style" w:hAnsi="Bookman Old Style"/>
                <w:b/>
                <w:sz w:val="20"/>
                <w:szCs w:val="20"/>
                <w:lang w:val="ru-RU"/>
              </w:rPr>
              <w:t>расчетный срок</w:t>
            </w:r>
          </w:p>
        </w:tc>
      </w:tr>
      <w:tr w:rsidR="00E16C86" w:rsidRPr="00BC474C" w:rsidTr="00BC474C">
        <w:trPr>
          <w:trHeight w:val="293"/>
          <w:tblHeader/>
        </w:trPr>
        <w:tc>
          <w:tcPr>
            <w:tcW w:w="483" w:type="dxa"/>
            <w:vMerge/>
            <w:shd w:val="clear" w:color="auto" w:fill="auto"/>
            <w:tcMar>
              <w:top w:w="28" w:type="dxa"/>
              <w:left w:w="57" w:type="dxa"/>
              <w:bottom w:w="28" w:type="dxa"/>
              <w:right w:w="57" w:type="dxa"/>
            </w:tcMar>
            <w:vAlign w:val="center"/>
          </w:tcPr>
          <w:p w:rsidR="00E16C86" w:rsidRPr="00BC474C" w:rsidRDefault="00E16C86" w:rsidP="00E16C86">
            <w:pPr>
              <w:pStyle w:val="a6"/>
              <w:rPr>
                <w:rFonts w:ascii="Bookman Old Style" w:hAnsi="Bookman Old Style"/>
                <w:sz w:val="20"/>
                <w:szCs w:val="20"/>
              </w:rPr>
            </w:pPr>
          </w:p>
        </w:tc>
        <w:tc>
          <w:tcPr>
            <w:tcW w:w="4110" w:type="dxa"/>
            <w:vMerge/>
            <w:shd w:val="clear" w:color="auto" w:fill="auto"/>
            <w:tcMar>
              <w:top w:w="28" w:type="dxa"/>
              <w:left w:w="57" w:type="dxa"/>
              <w:bottom w:w="28" w:type="dxa"/>
              <w:right w:w="57" w:type="dxa"/>
            </w:tcMar>
            <w:vAlign w:val="center"/>
          </w:tcPr>
          <w:p w:rsidR="00E16C86" w:rsidRPr="00BC474C" w:rsidRDefault="00E16C86" w:rsidP="00E16C86">
            <w:pPr>
              <w:pStyle w:val="a6"/>
              <w:rPr>
                <w:rFonts w:ascii="Bookman Old Style" w:hAnsi="Bookman Old Style"/>
                <w:sz w:val="20"/>
                <w:szCs w:val="20"/>
              </w:rPr>
            </w:pPr>
          </w:p>
        </w:tc>
        <w:tc>
          <w:tcPr>
            <w:tcW w:w="1701" w:type="dxa"/>
            <w:vMerge/>
            <w:shd w:val="clear" w:color="auto" w:fill="auto"/>
            <w:tcMar>
              <w:top w:w="28" w:type="dxa"/>
              <w:left w:w="57" w:type="dxa"/>
              <w:bottom w:w="28" w:type="dxa"/>
              <w:right w:w="57" w:type="dxa"/>
            </w:tcMar>
            <w:vAlign w:val="center"/>
          </w:tcPr>
          <w:p w:rsidR="00E16C86" w:rsidRPr="00BC474C" w:rsidRDefault="00E16C86" w:rsidP="00E16C86">
            <w:pPr>
              <w:pStyle w:val="a6"/>
              <w:rPr>
                <w:rFonts w:ascii="Bookman Old Style" w:hAnsi="Bookman Old Style"/>
                <w:sz w:val="20"/>
                <w:szCs w:val="20"/>
              </w:rPr>
            </w:pPr>
          </w:p>
        </w:tc>
        <w:tc>
          <w:tcPr>
            <w:tcW w:w="1639" w:type="dxa"/>
            <w:vMerge/>
            <w:shd w:val="clear" w:color="auto" w:fill="auto"/>
            <w:tcMar>
              <w:top w:w="28" w:type="dxa"/>
              <w:left w:w="57" w:type="dxa"/>
              <w:bottom w:w="28" w:type="dxa"/>
              <w:right w:w="57" w:type="dxa"/>
            </w:tcMar>
            <w:vAlign w:val="center"/>
          </w:tcPr>
          <w:p w:rsidR="00E16C86" w:rsidRPr="00BC474C" w:rsidRDefault="00E16C86" w:rsidP="00E16C86">
            <w:pPr>
              <w:pStyle w:val="a6"/>
              <w:rPr>
                <w:rFonts w:ascii="Bookman Old Style" w:hAnsi="Bookman Old Style"/>
                <w:sz w:val="20"/>
                <w:szCs w:val="20"/>
              </w:rPr>
            </w:pPr>
          </w:p>
        </w:tc>
        <w:tc>
          <w:tcPr>
            <w:tcW w:w="1418" w:type="dxa"/>
            <w:vMerge/>
            <w:shd w:val="clear" w:color="auto" w:fill="auto"/>
            <w:tcMar>
              <w:top w:w="28" w:type="dxa"/>
              <w:left w:w="57" w:type="dxa"/>
              <w:bottom w:w="28" w:type="dxa"/>
              <w:right w:w="57" w:type="dxa"/>
            </w:tcMar>
            <w:vAlign w:val="center"/>
          </w:tcPr>
          <w:p w:rsidR="00E16C86" w:rsidRPr="00BC474C" w:rsidRDefault="00E16C86" w:rsidP="00E16C86">
            <w:pPr>
              <w:pStyle w:val="a6"/>
              <w:rPr>
                <w:rFonts w:ascii="Bookman Old Style" w:hAnsi="Bookman Old Style"/>
                <w:sz w:val="20"/>
                <w:szCs w:val="20"/>
              </w:rPr>
            </w:pPr>
          </w:p>
        </w:tc>
      </w:tr>
      <w:tr w:rsidR="00E16C86" w:rsidRPr="00BC474C" w:rsidTr="00BC474C">
        <w:trPr>
          <w:trHeight w:val="49"/>
        </w:trPr>
        <w:tc>
          <w:tcPr>
            <w:tcW w:w="4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
                <w:sz w:val="20"/>
                <w:szCs w:val="20"/>
              </w:rPr>
            </w:pPr>
            <w:r w:rsidRPr="00BC474C">
              <w:rPr>
                <w:rFonts w:ascii="Bookman Old Style" w:hAnsi="Bookman Old Style"/>
                <w:b/>
                <w:sz w:val="20"/>
                <w:szCs w:val="20"/>
              </w:rPr>
              <w:t>1</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213C53" w:rsidP="00E16C86">
            <w:pPr>
              <w:pStyle w:val="a6"/>
              <w:rPr>
                <w:rFonts w:ascii="Bookman Old Style" w:hAnsi="Bookman Old Style"/>
                <w:b/>
                <w:sz w:val="20"/>
                <w:szCs w:val="20"/>
                <w:lang w:val="ru-RU"/>
              </w:rPr>
            </w:pPr>
            <w:r w:rsidRPr="00BC474C">
              <w:rPr>
                <w:rFonts w:ascii="Bookman Old Style" w:hAnsi="Bookman Old Style"/>
                <w:b/>
                <w:sz w:val="20"/>
                <w:szCs w:val="20"/>
                <w:lang w:val="ru-RU"/>
              </w:rPr>
              <w:t>Водоснабжение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E16C86">
            <w:pPr>
              <w:pStyle w:val="a6"/>
              <w:rPr>
                <w:rFonts w:ascii="Bookman Old Style" w:hAnsi="Bookman Old Style"/>
                <w:sz w:val="20"/>
                <w:szCs w:val="20"/>
              </w:rPr>
            </w:pPr>
          </w:p>
        </w:tc>
        <w:tc>
          <w:tcPr>
            <w:tcW w:w="163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E16C86">
            <w:pPr>
              <w:pStyle w:val="a6"/>
              <w:rPr>
                <w:rFonts w:ascii="Bookman Old Style" w:hAnsi="Bookman Old Style"/>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E16C86">
            <w:pPr>
              <w:pStyle w:val="a6"/>
              <w:rPr>
                <w:rFonts w:ascii="Bookman Old Style" w:hAnsi="Bookman Old Style"/>
                <w:sz w:val="20"/>
                <w:szCs w:val="20"/>
              </w:rPr>
            </w:pPr>
          </w:p>
        </w:tc>
      </w:tr>
      <w:tr w:rsidR="00E16C86" w:rsidRPr="00BC474C" w:rsidTr="00BC474C">
        <w:trPr>
          <w:trHeight w:val="224"/>
        </w:trPr>
        <w:tc>
          <w:tcPr>
            <w:tcW w:w="4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r w:rsidRPr="00BC474C">
              <w:rPr>
                <w:rFonts w:ascii="Bookman Old Style" w:hAnsi="Bookman Old Style"/>
                <w:sz w:val="20"/>
                <w:szCs w:val="20"/>
              </w:rPr>
              <w:t>1.1</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213C53" w:rsidP="00E16C86">
            <w:pPr>
              <w:pStyle w:val="a6"/>
              <w:rPr>
                <w:rFonts w:ascii="Bookman Old Style" w:hAnsi="Bookman Old Style"/>
                <w:sz w:val="20"/>
                <w:szCs w:val="20"/>
                <w:lang w:val="ru-RU" w:eastAsia="ar-SA"/>
              </w:rPr>
            </w:pPr>
            <w:r w:rsidRPr="00BC474C">
              <w:rPr>
                <w:rFonts w:ascii="Bookman Old Style" w:hAnsi="Bookman Old Style"/>
                <w:sz w:val="20"/>
                <w:szCs w:val="20"/>
                <w:lang w:val="ru-RU" w:eastAsia="ar-SA"/>
              </w:rPr>
              <w:t>Водопотребление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4C6535">
            <w:pPr>
              <w:pStyle w:val="a6"/>
              <w:jc w:val="center"/>
              <w:rPr>
                <w:rFonts w:ascii="Bookman Old Style" w:hAnsi="Bookman Old Style"/>
                <w:sz w:val="20"/>
                <w:szCs w:val="20"/>
                <w:lang w:val="ru-RU" w:eastAsia="ar-SA"/>
              </w:rPr>
            </w:pPr>
            <w:r w:rsidRPr="00BC474C">
              <w:rPr>
                <w:rFonts w:ascii="Bookman Old Style" w:hAnsi="Bookman Old Style"/>
                <w:sz w:val="20"/>
                <w:szCs w:val="20"/>
                <w:lang w:eastAsia="ar-SA"/>
              </w:rPr>
              <w:t>м</w:t>
            </w:r>
            <w:r w:rsidRPr="00BC474C">
              <w:rPr>
                <w:rFonts w:ascii="Bookman Old Style" w:hAnsi="Bookman Old Style"/>
                <w:sz w:val="20"/>
                <w:szCs w:val="20"/>
                <w:vertAlign w:val="superscript"/>
                <w:lang w:eastAsia="ar-SA"/>
              </w:rPr>
              <w:t>3</w:t>
            </w:r>
            <w:r w:rsidRPr="00BC474C">
              <w:rPr>
                <w:rFonts w:ascii="Bookman Old Style" w:hAnsi="Bookman Old Style"/>
                <w:sz w:val="20"/>
                <w:szCs w:val="20"/>
                <w:lang w:eastAsia="ar-SA"/>
              </w:rPr>
              <w:t>/</w:t>
            </w:r>
            <w:r w:rsidR="004C6535" w:rsidRPr="00BC474C">
              <w:rPr>
                <w:rFonts w:ascii="Bookman Old Style" w:hAnsi="Bookman Old Style"/>
                <w:sz w:val="20"/>
                <w:szCs w:val="20"/>
                <w:lang w:val="ru-RU" w:eastAsia="ar-SA"/>
              </w:rPr>
              <w:t>сут</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F30551" w:rsidP="00E16C86">
            <w:pPr>
              <w:pStyle w:val="a6"/>
              <w:jc w:val="center"/>
              <w:rPr>
                <w:rFonts w:ascii="Bookman Old Style" w:hAnsi="Bookman Old Style"/>
                <w:sz w:val="20"/>
                <w:szCs w:val="20"/>
                <w:lang w:val="ru-RU" w:eastAsia="ar-SA"/>
              </w:rPr>
            </w:pPr>
            <w:r w:rsidRPr="00BC474C">
              <w:rPr>
                <w:rFonts w:ascii="Bookman Old Style" w:hAnsi="Bookman Old Style"/>
                <w:sz w:val="20"/>
                <w:szCs w:val="20"/>
                <w:lang w:val="ru-RU" w:eastAsia="ar-SA"/>
              </w:rPr>
              <w:t>245890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F30551" w:rsidP="00E16C86">
            <w:pPr>
              <w:pStyle w:val="a6"/>
              <w:jc w:val="center"/>
              <w:rPr>
                <w:rFonts w:ascii="Bookman Old Style" w:hAnsi="Bookman Old Style"/>
                <w:sz w:val="20"/>
                <w:szCs w:val="20"/>
                <w:lang w:val="ru-RU" w:eastAsia="ar-SA"/>
              </w:rPr>
            </w:pPr>
            <w:r w:rsidRPr="00BC474C">
              <w:rPr>
                <w:rFonts w:ascii="Bookman Old Style" w:hAnsi="Bookman Old Style"/>
                <w:sz w:val="20"/>
                <w:szCs w:val="20"/>
                <w:lang w:val="ru-RU" w:eastAsia="ar-SA"/>
              </w:rPr>
              <w:t>250564</w:t>
            </w:r>
          </w:p>
        </w:tc>
      </w:tr>
      <w:tr w:rsidR="00E16C86" w:rsidRPr="00BC474C" w:rsidTr="00BC474C">
        <w:trPr>
          <w:trHeight w:val="49"/>
        </w:trPr>
        <w:tc>
          <w:tcPr>
            <w:tcW w:w="4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
                <w:sz w:val="20"/>
                <w:szCs w:val="20"/>
                <w:u w:val="single"/>
              </w:rPr>
            </w:pPr>
            <w:r w:rsidRPr="00BC474C">
              <w:rPr>
                <w:rFonts w:ascii="Bookman Old Style" w:hAnsi="Bookman Old Style"/>
                <w:b/>
                <w:sz w:val="20"/>
                <w:szCs w:val="20"/>
                <w:u w:val="single"/>
              </w:rPr>
              <w:t>2</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213C53" w:rsidP="00E16C86">
            <w:pPr>
              <w:pStyle w:val="a6"/>
              <w:rPr>
                <w:rFonts w:ascii="Bookman Old Style" w:hAnsi="Bookman Old Style"/>
                <w:b/>
                <w:sz w:val="20"/>
                <w:szCs w:val="20"/>
                <w:u w:val="single"/>
                <w:lang w:val="ru-RU"/>
              </w:rPr>
            </w:pPr>
            <w:r w:rsidRPr="00BC474C">
              <w:rPr>
                <w:rFonts w:ascii="Bookman Old Style" w:hAnsi="Bookman Old Style"/>
                <w:b/>
                <w:sz w:val="20"/>
                <w:szCs w:val="20"/>
                <w:u w:val="single"/>
                <w:lang w:val="ru-RU"/>
              </w:rPr>
              <w:t>Канализация</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p>
        </w:tc>
        <w:tc>
          <w:tcPr>
            <w:tcW w:w="163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p>
        </w:tc>
      </w:tr>
      <w:tr w:rsidR="00E16C86" w:rsidRPr="00BC474C" w:rsidTr="00BC474C">
        <w:trPr>
          <w:trHeight w:val="49"/>
        </w:trPr>
        <w:tc>
          <w:tcPr>
            <w:tcW w:w="4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r w:rsidRPr="00BC474C">
              <w:rPr>
                <w:rFonts w:ascii="Bookman Old Style" w:hAnsi="Bookman Old Style"/>
                <w:sz w:val="20"/>
                <w:szCs w:val="20"/>
              </w:rPr>
              <w:t>2.1</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213C53" w:rsidP="00E16C86">
            <w:pPr>
              <w:pStyle w:val="a6"/>
              <w:rPr>
                <w:rFonts w:ascii="Bookman Old Style" w:hAnsi="Bookman Old Style"/>
                <w:sz w:val="20"/>
                <w:szCs w:val="20"/>
                <w:lang w:val="ru-RU" w:eastAsia="ar-SA"/>
              </w:rPr>
            </w:pPr>
            <w:r w:rsidRPr="00BC474C">
              <w:rPr>
                <w:rFonts w:ascii="Bookman Old Style" w:hAnsi="Bookman Old Style"/>
                <w:sz w:val="20"/>
                <w:szCs w:val="20"/>
                <w:lang w:val="ru-RU" w:eastAsia="ar-SA"/>
              </w:rPr>
              <w:t>Общее поступление сточных вод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213C53">
            <w:pPr>
              <w:pStyle w:val="a6"/>
              <w:jc w:val="center"/>
              <w:rPr>
                <w:rFonts w:ascii="Bookman Old Style" w:hAnsi="Bookman Old Style"/>
                <w:sz w:val="20"/>
                <w:szCs w:val="20"/>
                <w:lang w:val="ru-RU" w:eastAsia="ar-SA"/>
              </w:rPr>
            </w:pPr>
            <w:r w:rsidRPr="00BC474C">
              <w:rPr>
                <w:rFonts w:ascii="Bookman Old Style" w:hAnsi="Bookman Old Style"/>
                <w:sz w:val="20"/>
                <w:szCs w:val="20"/>
                <w:lang w:eastAsia="ar-SA"/>
              </w:rPr>
              <w:t>м</w:t>
            </w:r>
            <w:r w:rsidRPr="00BC474C">
              <w:rPr>
                <w:rFonts w:ascii="Bookman Old Style" w:hAnsi="Bookman Old Style"/>
                <w:sz w:val="20"/>
                <w:szCs w:val="20"/>
                <w:vertAlign w:val="superscript"/>
                <w:lang w:eastAsia="ar-SA"/>
              </w:rPr>
              <w:t>3</w:t>
            </w:r>
            <w:r w:rsidRPr="00BC474C">
              <w:rPr>
                <w:rFonts w:ascii="Bookman Old Style" w:hAnsi="Bookman Old Style"/>
                <w:sz w:val="20"/>
                <w:szCs w:val="20"/>
                <w:lang w:eastAsia="ar-SA"/>
              </w:rPr>
              <w:t>/</w:t>
            </w:r>
            <w:r w:rsidR="00213C53" w:rsidRPr="00BC474C">
              <w:rPr>
                <w:rFonts w:ascii="Bookman Old Style" w:hAnsi="Bookman Old Style"/>
                <w:sz w:val="20"/>
                <w:szCs w:val="20"/>
                <w:lang w:val="ru-RU" w:eastAsia="ar-SA"/>
              </w:rPr>
              <w:t>год</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F30551" w:rsidP="00E16C86">
            <w:pPr>
              <w:pStyle w:val="a6"/>
              <w:jc w:val="center"/>
              <w:rPr>
                <w:rFonts w:ascii="Bookman Old Style" w:hAnsi="Bookman Old Style"/>
                <w:sz w:val="20"/>
                <w:szCs w:val="20"/>
                <w:lang w:val="ru-RU" w:eastAsia="ar-SA"/>
              </w:rPr>
            </w:pPr>
            <w:r w:rsidRPr="00BC474C">
              <w:rPr>
                <w:rFonts w:ascii="Bookman Old Style" w:hAnsi="Bookman Old Style"/>
                <w:sz w:val="20"/>
                <w:szCs w:val="20"/>
                <w:lang w:val="ru-RU" w:eastAsia="ar-S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F30551" w:rsidP="00E16C86">
            <w:pPr>
              <w:pStyle w:val="a6"/>
              <w:jc w:val="center"/>
              <w:rPr>
                <w:rFonts w:ascii="Bookman Old Style" w:hAnsi="Bookman Old Style"/>
                <w:sz w:val="20"/>
                <w:szCs w:val="20"/>
                <w:lang w:val="ru-RU" w:eastAsia="ar-SA"/>
              </w:rPr>
            </w:pPr>
            <w:r w:rsidRPr="00BC474C">
              <w:rPr>
                <w:rFonts w:ascii="Bookman Old Style" w:hAnsi="Bookman Old Style"/>
                <w:sz w:val="20"/>
                <w:szCs w:val="20"/>
                <w:lang w:val="ru-RU" w:eastAsia="ar-SA"/>
              </w:rPr>
              <w:t>0</w:t>
            </w:r>
          </w:p>
        </w:tc>
      </w:tr>
      <w:tr w:rsidR="00E16C86" w:rsidRPr="00BC474C" w:rsidTr="00BC474C">
        <w:trPr>
          <w:trHeight w:val="49"/>
        </w:trPr>
        <w:tc>
          <w:tcPr>
            <w:tcW w:w="48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r w:rsidRPr="00BC474C">
              <w:rPr>
                <w:rFonts w:ascii="Bookman Old Style" w:hAnsi="Bookman Old Style"/>
                <w:sz w:val="20"/>
                <w:szCs w:val="20"/>
              </w:rPr>
              <w:t>2.2</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213C53" w:rsidP="00E16C86">
            <w:pPr>
              <w:pStyle w:val="a6"/>
              <w:rPr>
                <w:rFonts w:ascii="Bookman Old Style" w:hAnsi="Bookman Old Style"/>
                <w:sz w:val="20"/>
                <w:szCs w:val="20"/>
                <w:lang w:val="ru-RU" w:eastAsia="ar-SA"/>
              </w:rPr>
            </w:pPr>
            <w:r w:rsidRPr="00BC474C">
              <w:rPr>
                <w:rFonts w:ascii="Bookman Old Style" w:hAnsi="Bookman Old Style"/>
                <w:sz w:val="20"/>
                <w:szCs w:val="20"/>
                <w:lang w:val="ru-RU" w:eastAsia="ar-SA"/>
              </w:rPr>
              <w:t>Производительность очистных сооружений канализации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E16C86" w:rsidP="004C6535">
            <w:pPr>
              <w:pStyle w:val="a6"/>
              <w:jc w:val="center"/>
              <w:rPr>
                <w:rFonts w:ascii="Bookman Old Style" w:hAnsi="Bookman Old Style"/>
                <w:sz w:val="20"/>
                <w:szCs w:val="20"/>
                <w:lang w:val="ru-RU" w:eastAsia="ar-SA"/>
              </w:rPr>
            </w:pPr>
            <w:r w:rsidRPr="00BC474C">
              <w:rPr>
                <w:rFonts w:ascii="Bookman Old Style" w:hAnsi="Bookman Old Style"/>
                <w:sz w:val="20"/>
                <w:szCs w:val="20"/>
                <w:lang w:eastAsia="ar-SA"/>
              </w:rPr>
              <w:t>м</w:t>
            </w:r>
            <w:r w:rsidRPr="00BC474C">
              <w:rPr>
                <w:rFonts w:ascii="Bookman Old Style" w:hAnsi="Bookman Old Style"/>
                <w:sz w:val="20"/>
                <w:szCs w:val="20"/>
                <w:vertAlign w:val="superscript"/>
                <w:lang w:eastAsia="ar-SA"/>
              </w:rPr>
              <w:t>3</w:t>
            </w:r>
            <w:r w:rsidRPr="00BC474C">
              <w:rPr>
                <w:rFonts w:ascii="Bookman Old Style" w:hAnsi="Bookman Old Style"/>
                <w:sz w:val="20"/>
                <w:szCs w:val="20"/>
                <w:lang w:eastAsia="ar-SA"/>
              </w:rPr>
              <w:t>/</w:t>
            </w:r>
            <w:r w:rsidR="004C6535" w:rsidRPr="00BC474C">
              <w:rPr>
                <w:rFonts w:ascii="Bookman Old Style" w:hAnsi="Bookman Old Style"/>
                <w:sz w:val="20"/>
                <w:szCs w:val="20"/>
                <w:lang w:val="ru-RU" w:eastAsia="ar-SA"/>
              </w:rPr>
              <w:t>сут</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F30551" w:rsidP="00E16C86">
            <w:pPr>
              <w:pStyle w:val="a6"/>
              <w:jc w:val="center"/>
              <w:rPr>
                <w:rFonts w:ascii="Bookman Old Style" w:hAnsi="Bookman Old Style"/>
                <w:sz w:val="20"/>
                <w:szCs w:val="20"/>
                <w:lang w:val="ru-RU" w:eastAsia="ar-SA"/>
              </w:rPr>
            </w:pPr>
            <w:r w:rsidRPr="00BC474C">
              <w:rPr>
                <w:rFonts w:ascii="Bookman Old Style" w:hAnsi="Bookman Old Style"/>
                <w:sz w:val="20"/>
                <w:szCs w:val="20"/>
                <w:lang w:val="ru-RU" w:eastAsia="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BC474C" w:rsidRDefault="00F30551" w:rsidP="00E16C86">
            <w:pPr>
              <w:pStyle w:val="a6"/>
              <w:jc w:val="center"/>
              <w:rPr>
                <w:rFonts w:ascii="Bookman Old Style" w:hAnsi="Bookman Old Style"/>
                <w:sz w:val="20"/>
                <w:szCs w:val="20"/>
                <w:lang w:val="ru-RU" w:eastAsia="ar-SA"/>
              </w:rPr>
            </w:pPr>
            <w:r w:rsidRPr="00BC474C">
              <w:rPr>
                <w:rFonts w:ascii="Bookman Old Style" w:hAnsi="Bookman Old Style"/>
                <w:sz w:val="20"/>
                <w:szCs w:val="20"/>
                <w:lang w:val="ru-RU" w:eastAsia="ar-SA"/>
              </w:rPr>
              <w:t>-</w:t>
            </w:r>
          </w:p>
        </w:tc>
      </w:tr>
      <w:tr w:rsidR="00E16C86" w:rsidRPr="00BC474C" w:rsidTr="00BC474C">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
                <w:sz w:val="20"/>
                <w:szCs w:val="20"/>
                <w:u w:val="single"/>
              </w:rPr>
            </w:pPr>
            <w:r w:rsidRPr="00BC474C">
              <w:rPr>
                <w:rFonts w:ascii="Bookman Old Style" w:hAnsi="Bookman Old Style"/>
                <w:b/>
                <w:sz w:val="20"/>
                <w:szCs w:val="20"/>
                <w:u w:val="single"/>
              </w:rPr>
              <w:t>3</w:t>
            </w:r>
          </w:p>
        </w:tc>
        <w:tc>
          <w:tcPr>
            <w:tcW w:w="4110" w:type="dxa"/>
            <w:shd w:val="clear" w:color="auto" w:fill="auto"/>
            <w:tcMar>
              <w:top w:w="28" w:type="dxa"/>
              <w:left w:w="57" w:type="dxa"/>
              <w:bottom w:w="28" w:type="dxa"/>
              <w:right w:w="57" w:type="dxa"/>
            </w:tcMar>
            <w:vAlign w:val="center"/>
          </w:tcPr>
          <w:p w:rsidR="00E16C86" w:rsidRPr="00BC474C" w:rsidRDefault="00213C53" w:rsidP="00E16C86">
            <w:pPr>
              <w:pStyle w:val="a6"/>
              <w:rPr>
                <w:rFonts w:ascii="Bookman Old Style" w:hAnsi="Bookman Old Style"/>
                <w:b/>
                <w:sz w:val="20"/>
                <w:szCs w:val="20"/>
                <w:u w:val="single"/>
                <w:lang w:val="ru-RU"/>
              </w:rPr>
            </w:pPr>
            <w:r w:rsidRPr="00BC474C">
              <w:rPr>
                <w:rFonts w:ascii="Bookman Old Style" w:hAnsi="Bookman Old Style"/>
                <w:b/>
                <w:sz w:val="20"/>
                <w:szCs w:val="20"/>
                <w:u w:val="single"/>
                <w:lang w:val="ru-RU"/>
              </w:rPr>
              <w:t>Электроснабжение</w:t>
            </w:r>
          </w:p>
        </w:tc>
        <w:tc>
          <w:tcPr>
            <w:tcW w:w="1701"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p>
        </w:tc>
        <w:tc>
          <w:tcPr>
            <w:tcW w:w="1639"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p>
        </w:tc>
        <w:tc>
          <w:tcPr>
            <w:tcW w:w="1418"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p>
        </w:tc>
      </w:tr>
      <w:tr w:rsidR="00E16C86" w:rsidRPr="00BC474C" w:rsidTr="00BC474C">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r w:rsidRPr="00BC474C">
              <w:rPr>
                <w:rFonts w:ascii="Bookman Old Style" w:hAnsi="Bookman Old Style"/>
                <w:sz w:val="20"/>
                <w:szCs w:val="20"/>
              </w:rPr>
              <w:t>3.1</w:t>
            </w:r>
          </w:p>
        </w:tc>
        <w:tc>
          <w:tcPr>
            <w:tcW w:w="4110" w:type="dxa"/>
            <w:shd w:val="clear" w:color="auto" w:fill="auto"/>
            <w:tcMar>
              <w:top w:w="28" w:type="dxa"/>
              <w:left w:w="57" w:type="dxa"/>
              <w:bottom w:w="28" w:type="dxa"/>
              <w:right w:w="57" w:type="dxa"/>
            </w:tcMar>
            <w:vAlign w:val="center"/>
          </w:tcPr>
          <w:p w:rsidR="00E16C86" w:rsidRPr="00BC474C" w:rsidRDefault="00E16C86" w:rsidP="00E16C86">
            <w:pPr>
              <w:pStyle w:val="a6"/>
              <w:rPr>
                <w:rFonts w:ascii="Bookman Old Style" w:hAnsi="Bookman Old Style"/>
                <w:sz w:val="20"/>
                <w:szCs w:val="20"/>
                <w:lang w:val="ru-RU"/>
              </w:rPr>
            </w:pPr>
            <w:r w:rsidRPr="00BC474C">
              <w:rPr>
                <w:rFonts w:ascii="Bookman Old Style" w:hAnsi="Bookman Old Style"/>
                <w:sz w:val="20"/>
                <w:szCs w:val="20"/>
                <w:lang w:val="ru-RU"/>
              </w:rPr>
              <w:t xml:space="preserve">Потребность в электроэнергии </w:t>
            </w:r>
          </w:p>
          <w:p w:rsidR="00E16C86" w:rsidRPr="00BC474C" w:rsidRDefault="00E16C86" w:rsidP="00F30551">
            <w:pPr>
              <w:pStyle w:val="a6"/>
              <w:rPr>
                <w:rFonts w:ascii="Bookman Old Style" w:hAnsi="Bookman Old Style"/>
                <w:sz w:val="20"/>
                <w:szCs w:val="20"/>
                <w:lang w:val="ru-RU"/>
              </w:rPr>
            </w:pPr>
            <w:r w:rsidRPr="00BC474C">
              <w:rPr>
                <w:rFonts w:ascii="Bookman Old Style" w:hAnsi="Bookman Old Style"/>
                <w:sz w:val="20"/>
                <w:szCs w:val="20"/>
                <w:lang w:val="ru-RU"/>
              </w:rPr>
              <w:t xml:space="preserve">в </w:t>
            </w:r>
            <w:r w:rsidR="00F30551" w:rsidRPr="00BC474C">
              <w:rPr>
                <w:rFonts w:ascii="Bookman Old Style" w:hAnsi="Bookman Old Style"/>
                <w:sz w:val="20"/>
                <w:szCs w:val="20"/>
                <w:lang w:val="ru-RU"/>
              </w:rPr>
              <w:t>год</w:t>
            </w:r>
          </w:p>
        </w:tc>
        <w:tc>
          <w:tcPr>
            <w:tcW w:w="1701" w:type="dxa"/>
            <w:shd w:val="clear" w:color="auto" w:fill="auto"/>
            <w:tcMar>
              <w:top w:w="28" w:type="dxa"/>
              <w:left w:w="57" w:type="dxa"/>
              <w:bottom w:w="28" w:type="dxa"/>
              <w:right w:w="57" w:type="dxa"/>
            </w:tcMar>
            <w:vAlign w:val="center"/>
          </w:tcPr>
          <w:p w:rsidR="00E16C86" w:rsidRPr="00BC474C" w:rsidRDefault="00E16C86" w:rsidP="00F30551">
            <w:pPr>
              <w:pStyle w:val="a6"/>
              <w:jc w:val="center"/>
              <w:rPr>
                <w:rFonts w:ascii="Bookman Old Style" w:hAnsi="Bookman Old Style"/>
                <w:sz w:val="20"/>
                <w:szCs w:val="20"/>
                <w:lang w:val="ru-RU"/>
              </w:rPr>
            </w:pPr>
            <w:r w:rsidRPr="00BC474C">
              <w:rPr>
                <w:rFonts w:ascii="Bookman Old Style" w:hAnsi="Bookman Old Style"/>
                <w:sz w:val="20"/>
                <w:szCs w:val="20"/>
              </w:rPr>
              <w:t>млн.кВт.ч</w:t>
            </w:r>
            <w:r w:rsidR="00F30551" w:rsidRPr="00BC474C">
              <w:rPr>
                <w:rFonts w:ascii="Bookman Old Style" w:hAnsi="Bookman Old Style"/>
                <w:sz w:val="20"/>
                <w:szCs w:val="20"/>
                <w:lang w:val="ru-RU"/>
              </w:rPr>
              <w:t>/год</w:t>
            </w:r>
          </w:p>
        </w:tc>
        <w:tc>
          <w:tcPr>
            <w:tcW w:w="1639" w:type="dxa"/>
            <w:shd w:val="clear" w:color="auto" w:fill="auto"/>
            <w:tcMar>
              <w:top w:w="28" w:type="dxa"/>
              <w:left w:w="57" w:type="dxa"/>
              <w:bottom w:w="28" w:type="dxa"/>
              <w:right w:w="57" w:type="dxa"/>
            </w:tcMar>
            <w:vAlign w:val="center"/>
          </w:tcPr>
          <w:p w:rsidR="00E16C86" w:rsidRPr="00BC474C" w:rsidRDefault="00F30551" w:rsidP="00E16C86">
            <w:pPr>
              <w:pStyle w:val="a6"/>
              <w:jc w:val="center"/>
              <w:rPr>
                <w:rFonts w:ascii="Bookman Old Style" w:hAnsi="Bookman Old Style"/>
                <w:sz w:val="20"/>
                <w:szCs w:val="20"/>
                <w:lang w:val="ru-RU"/>
              </w:rPr>
            </w:pPr>
            <w:r w:rsidRPr="00BC474C">
              <w:rPr>
                <w:rFonts w:ascii="Bookman Old Style" w:hAnsi="Bookman Old Style"/>
                <w:sz w:val="20"/>
                <w:szCs w:val="20"/>
                <w:lang w:val="ru-RU"/>
              </w:rPr>
              <w:t>12,6</w:t>
            </w:r>
          </w:p>
        </w:tc>
        <w:tc>
          <w:tcPr>
            <w:tcW w:w="1418" w:type="dxa"/>
            <w:shd w:val="clear" w:color="auto" w:fill="auto"/>
            <w:tcMar>
              <w:top w:w="28" w:type="dxa"/>
              <w:left w:w="57" w:type="dxa"/>
              <w:bottom w:w="28" w:type="dxa"/>
              <w:right w:w="57" w:type="dxa"/>
            </w:tcMar>
            <w:vAlign w:val="center"/>
          </w:tcPr>
          <w:p w:rsidR="00E16C86" w:rsidRPr="00BC474C" w:rsidRDefault="00F30551" w:rsidP="00E16C86">
            <w:pPr>
              <w:pStyle w:val="a6"/>
              <w:jc w:val="center"/>
              <w:rPr>
                <w:rFonts w:ascii="Bookman Old Style" w:hAnsi="Bookman Old Style"/>
                <w:sz w:val="20"/>
                <w:szCs w:val="20"/>
                <w:lang w:val="ru-RU"/>
              </w:rPr>
            </w:pPr>
            <w:r w:rsidRPr="00BC474C">
              <w:rPr>
                <w:rFonts w:ascii="Bookman Old Style" w:hAnsi="Bookman Old Style"/>
                <w:sz w:val="20"/>
                <w:szCs w:val="20"/>
                <w:lang w:val="ru-RU"/>
              </w:rPr>
              <w:t>18,2</w:t>
            </w:r>
          </w:p>
        </w:tc>
      </w:tr>
      <w:tr w:rsidR="00E16C86" w:rsidRPr="00BC474C" w:rsidTr="00BC474C">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r w:rsidRPr="00BC474C">
              <w:rPr>
                <w:rFonts w:ascii="Bookman Old Style" w:hAnsi="Bookman Old Style"/>
                <w:sz w:val="20"/>
                <w:szCs w:val="20"/>
              </w:rPr>
              <w:t>3.2</w:t>
            </w:r>
          </w:p>
        </w:tc>
        <w:tc>
          <w:tcPr>
            <w:tcW w:w="4110" w:type="dxa"/>
            <w:shd w:val="clear" w:color="auto" w:fill="auto"/>
            <w:tcMar>
              <w:top w:w="28" w:type="dxa"/>
              <w:left w:w="57" w:type="dxa"/>
              <w:bottom w:w="28" w:type="dxa"/>
              <w:right w:w="57" w:type="dxa"/>
            </w:tcMar>
            <w:vAlign w:val="center"/>
          </w:tcPr>
          <w:p w:rsidR="00E16C86" w:rsidRPr="00BC474C" w:rsidRDefault="004C6535" w:rsidP="004C6535">
            <w:pPr>
              <w:pStyle w:val="a6"/>
              <w:rPr>
                <w:rFonts w:ascii="Bookman Old Style" w:hAnsi="Bookman Old Style"/>
                <w:sz w:val="20"/>
                <w:szCs w:val="20"/>
                <w:lang w:val="ru-RU"/>
              </w:rPr>
            </w:pPr>
            <w:r w:rsidRPr="00BC474C">
              <w:rPr>
                <w:rFonts w:ascii="Bookman Old Style" w:hAnsi="Bookman Old Style"/>
                <w:sz w:val="20"/>
                <w:szCs w:val="20"/>
                <w:lang w:val="ru-RU"/>
              </w:rPr>
              <w:t>Источники покрытия электрических нагрузок</w:t>
            </w:r>
          </w:p>
        </w:tc>
        <w:tc>
          <w:tcPr>
            <w:tcW w:w="1701"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r w:rsidRPr="00BC474C">
              <w:rPr>
                <w:rFonts w:ascii="Bookman Old Style" w:hAnsi="Bookman Old Style"/>
                <w:sz w:val="20"/>
                <w:szCs w:val="20"/>
              </w:rPr>
              <w:t>МВА</w:t>
            </w:r>
          </w:p>
        </w:tc>
        <w:tc>
          <w:tcPr>
            <w:tcW w:w="1639" w:type="dxa"/>
            <w:shd w:val="clear" w:color="auto" w:fill="auto"/>
            <w:tcMar>
              <w:top w:w="28" w:type="dxa"/>
              <w:left w:w="57" w:type="dxa"/>
              <w:bottom w:w="28" w:type="dxa"/>
              <w:right w:w="57" w:type="dxa"/>
            </w:tcMar>
            <w:vAlign w:val="center"/>
          </w:tcPr>
          <w:p w:rsidR="00E16C86" w:rsidRPr="00BC474C" w:rsidRDefault="004C6535" w:rsidP="00E16C86">
            <w:pPr>
              <w:pStyle w:val="a6"/>
              <w:jc w:val="center"/>
              <w:rPr>
                <w:rFonts w:ascii="Bookman Old Style" w:hAnsi="Bookman Old Style"/>
                <w:sz w:val="20"/>
                <w:szCs w:val="20"/>
                <w:lang w:val="ru-RU"/>
              </w:rPr>
            </w:pPr>
            <w:r w:rsidRPr="00BC474C">
              <w:rPr>
                <w:rFonts w:ascii="Bookman Old Style" w:hAnsi="Bookman Old Style"/>
                <w:sz w:val="20"/>
                <w:szCs w:val="20"/>
                <w:lang w:val="ru-RU"/>
              </w:rPr>
              <w:t>5</w:t>
            </w:r>
          </w:p>
        </w:tc>
        <w:tc>
          <w:tcPr>
            <w:tcW w:w="1418" w:type="dxa"/>
            <w:shd w:val="clear" w:color="auto" w:fill="auto"/>
            <w:tcMar>
              <w:top w:w="28" w:type="dxa"/>
              <w:left w:w="57" w:type="dxa"/>
              <w:bottom w:w="28" w:type="dxa"/>
              <w:right w:w="57" w:type="dxa"/>
            </w:tcMar>
            <w:vAlign w:val="center"/>
          </w:tcPr>
          <w:p w:rsidR="00E16C86" w:rsidRPr="00BC474C" w:rsidRDefault="004C6535" w:rsidP="00E16C86">
            <w:pPr>
              <w:pStyle w:val="a6"/>
              <w:jc w:val="center"/>
              <w:rPr>
                <w:rFonts w:ascii="Bookman Old Style" w:hAnsi="Bookman Old Style"/>
                <w:sz w:val="20"/>
                <w:szCs w:val="20"/>
                <w:lang w:val="ru-RU"/>
              </w:rPr>
            </w:pPr>
            <w:r w:rsidRPr="00BC474C">
              <w:rPr>
                <w:rFonts w:ascii="Bookman Old Style" w:hAnsi="Bookman Old Style"/>
                <w:sz w:val="20"/>
                <w:szCs w:val="20"/>
                <w:lang w:val="ru-RU"/>
              </w:rPr>
              <w:t>5</w:t>
            </w:r>
          </w:p>
        </w:tc>
      </w:tr>
      <w:tr w:rsidR="00E16C86" w:rsidRPr="00BC474C" w:rsidTr="00BC474C">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
                <w:sz w:val="20"/>
                <w:szCs w:val="20"/>
                <w:u w:val="single"/>
              </w:rPr>
            </w:pPr>
            <w:r w:rsidRPr="00BC474C">
              <w:rPr>
                <w:rFonts w:ascii="Bookman Old Style" w:hAnsi="Bookman Old Style"/>
                <w:b/>
                <w:sz w:val="20"/>
                <w:szCs w:val="20"/>
                <w:u w:val="single"/>
              </w:rPr>
              <w:t>4</w:t>
            </w:r>
          </w:p>
        </w:tc>
        <w:tc>
          <w:tcPr>
            <w:tcW w:w="4110" w:type="dxa"/>
            <w:shd w:val="clear" w:color="auto" w:fill="auto"/>
            <w:tcMar>
              <w:top w:w="28" w:type="dxa"/>
              <w:left w:w="57" w:type="dxa"/>
              <w:bottom w:w="28" w:type="dxa"/>
              <w:right w:w="57" w:type="dxa"/>
            </w:tcMar>
            <w:vAlign w:val="center"/>
          </w:tcPr>
          <w:p w:rsidR="00E16C86" w:rsidRPr="00BC474C" w:rsidRDefault="004C6535" w:rsidP="00E16C86">
            <w:pPr>
              <w:pStyle w:val="a6"/>
              <w:rPr>
                <w:rFonts w:ascii="Bookman Old Style" w:hAnsi="Bookman Old Style"/>
                <w:b/>
                <w:sz w:val="20"/>
                <w:szCs w:val="20"/>
                <w:u w:val="single"/>
                <w:lang w:val="ru-RU"/>
              </w:rPr>
            </w:pPr>
            <w:r w:rsidRPr="00BC474C">
              <w:rPr>
                <w:rFonts w:ascii="Bookman Old Style" w:hAnsi="Bookman Old Style"/>
                <w:b/>
                <w:sz w:val="20"/>
                <w:szCs w:val="20"/>
                <w:u w:val="single"/>
                <w:lang w:val="ru-RU"/>
              </w:rPr>
              <w:t>Теплоснабжение</w:t>
            </w:r>
          </w:p>
        </w:tc>
        <w:tc>
          <w:tcPr>
            <w:tcW w:w="1701"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p>
        </w:tc>
        <w:tc>
          <w:tcPr>
            <w:tcW w:w="1639"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p>
        </w:tc>
        <w:tc>
          <w:tcPr>
            <w:tcW w:w="1418"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p>
        </w:tc>
      </w:tr>
      <w:tr w:rsidR="00E16C86" w:rsidRPr="00BC474C" w:rsidTr="00BC474C">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Cs/>
                <w:sz w:val="20"/>
                <w:szCs w:val="20"/>
              </w:rPr>
            </w:pPr>
            <w:r w:rsidRPr="00BC474C">
              <w:rPr>
                <w:rFonts w:ascii="Bookman Old Style" w:hAnsi="Bookman Old Style"/>
                <w:sz w:val="20"/>
                <w:szCs w:val="20"/>
              </w:rPr>
              <w:t>4.</w:t>
            </w:r>
            <w:r w:rsidRPr="00BC474C">
              <w:rPr>
                <w:rFonts w:ascii="Bookman Old Style" w:hAnsi="Bookman Old Style"/>
                <w:bCs/>
                <w:sz w:val="20"/>
                <w:szCs w:val="20"/>
              </w:rPr>
              <w:t>1</w:t>
            </w:r>
          </w:p>
        </w:tc>
        <w:tc>
          <w:tcPr>
            <w:tcW w:w="4110" w:type="dxa"/>
            <w:shd w:val="clear" w:color="auto" w:fill="auto"/>
            <w:tcMar>
              <w:top w:w="28" w:type="dxa"/>
              <w:left w:w="57" w:type="dxa"/>
              <w:bottom w:w="28" w:type="dxa"/>
              <w:right w:w="57" w:type="dxa"/>
            </w:tcMar>
            <w:vAlign w:val="center"/>
          </w:tcPr>
          <w:p w:rsidR="00E16C86" w:rsidRPr="00BC474C" w:rsidRDefault="00F30551" w:rsidP="00E16C86">
            <w:pPr>
              <w:pStyle w:val="a6"/>
              <w:rPr>
                <w:rFonts w:ascii="Bookman Old Style" w:hAnsi="Bookman Old Style"/>
                <w:sz w:val="20"/>
                <w:szCs w:val="20"/>
                <w:lang w:val="ru-RU"/>
              </w:rPr>
            </w:pPr>
            <w:r w:rsidRPr="00BC474C">
              <w:rPr>
                <w:rFonts w:ascii="Bookman Old Style" w:hAnsi="Bookman Old Style"/>
                <w:sz w:val="20"/>
                <w:szCs w:val="20"/>
                <w:lang w:val="ru-RU"/>
              </w:rPr>
              <w:t>Подключенная нагрузка</w:t>
            </w:r>
          </w:p>
        </w:tc>
        <w:tc>
          <w:tcPr>
            <w:tcW w:w="1701" w:type="dxa"/>
            <w:shd w:val="clear" w:color="auto" w:fill="auto"/>
            <w:tcMar>
              <w:top w:w="28" w:type="dxa"/>
              <w:left w:w="57" w:type="dxa"/>
              <w:bottom w:w="28" w:type="dxa"/>
              <w:right w:w="57" w:type="dxa"/>
            </w:tcMar>
            <w:vAlign w:val="center"/>
          </w:tcPr>
          <w:p w:rsidR="00E16C86" w:rsidRPr="00BC474C" w:rsidRDefault="004C6535" w:rsidP="00E16C86">
            <w:pPr>
              <w:pStyle w:val="a6"/>
              <w:jc w:val="center"/>
              <w:rPr>
                <w:rFonts w:ascii="Bookman Old Style" w:hAnsi="Bookman Old Style"/>
                <w:sz w:val="20"/>
                <w:szCs w:val="20"/>
                <w:lang w:val="ru-RU"/>
              </w:rPr>
            </w:pPr>
            <w:r w:rsidRPr="00BC474C">
              <w:rPr>
                <w:rFonts w:ascii="Bookman Old Style" w:hAnsi="Bookman Old Style"/>
                <w:sz w:val="20"/>
                <w:szCs w:val="20"/>
                <w:lang w:val="ru-RU"/>
              </w:rPr>
              <w:t>Гкал/</w:t>
            </w:r>
            <w:r w:rsidR="00F30551" w:rsidRPr="00BC474C">
              <w:rPr>
                <w:rFonts w:ascii="Bookman Old Style" w:hAnsi="Bookman Old Style"/>
                <w:sz w:val="20"/>
                <w:szCs w:val="20"/>
                <w:lang w:val="ru-RU"/>
              </w:rPr>
              <w:t>час</w:t>
            </w:r>
          </w:p>
        </w:tc>
        <w:tc>
          <w:tcPr>
            <w:tcW w:w="1639" w:type="dxa"/>
            <w:shd w:val="clear" w:color="auto" w:fill="auto"/>
            <w:tcMar>
              <w:top w:w="28" w:type="dxa"/>
              <w:left w:w="57" w:type="dxa"/>
              <w:bottom w:w="28" w:type="dxa"/>
              <w:right w:w="57" w:type="dxa"/>
            </w:tcMar>
            <w:vAlign w:val="center"/>
          </w:tcPr>
          <w:p w:rsidR="00E16C86" w:rsidRPr="00BC474C" w:rsidRDefault="00F30551" w:rsidP="00014023">
            <w:pPr>
              <w:pStyle w:val="a6"/>
              <w:jc w:val="center"/>
              <w:rPr>
                <w:rFonts w:ascii="Bookman Old Style" w:hAnsi="Bookman Old Style"/>
                <w:sz w:val="20"/>
                <w:szCs w:val="20"/>
                <w:lang w:val="ru-RU"/>
              </w:rPr>
            </w:pPr>
            <w:r w:rsidRPr="00BC474C">
              <w:rPr>
                <w:rFonts w:ascii="Bookman Old Style" w:hAnsi="Bookman Old Style"/>
                <w:sz w:val="20"/>
                <w:szCs w:val="20"/>
                <w:lang w:val="ru-RU"/>
              </w:rPr>
              <w:t>0,555</w:t>
            </w:r>
          </w:p>
        </w:tc>
        <w:tc>
          <w:tcPr>
            <w:tcW w:w="1418" w:type="dxa"/>
            <w:shd w:val="clear" w:color="auto" w:fill="auto"/>
            <w:tcMar>
              <w:top w:w="28" w:type="dxa"/>
              <w:left w:w="57" w:type="dxa"/>
              <w:bottom w:w="28" w:type="dxa"/>
              <w:right w:w="57" w:type="dxa"/>
            </w:tcMar>
            <w:vAlign w:val="center"/>
          </w:tcPr>
          <w:p w:rsidR="00E16C86" w:rsidRPr="00BC474C" w:rsidRDefault="00C56869" w:rsidP="00E16C86">
            <w:pPr>
              <w:pStyle w:val="a6"/>
              <w:jc w:val="center"/>
              <w:rPr>
                <w:rFonts w:ascii="Bookman Old Style" w:hAnsi="Bookman Old Style"/>
                <w:sz w:val="20"/>
                <w:szCs w:val="20"/>
                <w:lang w:val="ru-RU"/>
              </w:rPr>
            </w:pPr>
            <w:r w:rsidRPr="00BC474C">
              <w:rPr>
                <w:rFonts w:ascii="Bookman Old Style" w:hAnsi="Bookman Old Style"/>
                <w:sz w:val="20"/>
                <w:szCs w:val="20"/>
                <w:lang w:val="ru-RU"/>
              </w:rPr>
              <w:t>-</w:t>
            </w:r>
          </w:p>
        </w:tc>
      </w:tr>
      <w:tr w:rsidR="00E16C86" w:rsidRPr="00BC474C" w:rsidTr="00BC474C">
        <w:tblPrEx>
          <w:tblCellMar>
            <w:left w:w="40" w:type="dxa"/>
            <w:right w:w="40" w:type="dxa"/>
          </w:tblCellMar>
        </w:tblPrEx>
        <w:trPr>
          <w:trHeight w:val="127"/>
        </w:trPr>
        <w:tc>
          <w:tcPr>
            <w:tcW w:w="483"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Cs/>
                <w:sz w:val="20"/>
                <w:szCs w:val="20"/>
              </w:rPr>
            </w:pPr>
            <w:r w:rsidRPr="00BC474C">
              <w:rPr>
                <w:rFonts w:ascii="Bookman Old Style" w:hAnsi="Bookman Old Style"/>
                <w:sz w:val="20"/>
                <w:szCs w:val="20"/>
              </w:rPr>
              <w:t>4.</w:t>
            </w:r>
            <w:r w:rsidRPr="00BC474C">
              <w:rPr>
                <w:rFonts w:ascii="Bookman Old Style" w:hAnsi="Bookman Old Style"/>
                <w:bCs/>
                <w:sz w:val="20"/>
                <w:szCs w:val="20"/>
              </w:rPr>
              <w:t>2</w:t>
            </w:r>
          </w:p>
        </w:tc>
        <w:tc>
          <w:tcPr>
            <w:tcW w:w="4110" w:type="dxa"/>
            <w:shd w:val="clear" w:color="auto" w:fill="auto"/>
            <w:tcMar>
              <w:top w:w="28" w:type="dxa"/>
              <w:left w:w="57" w:type="dxa"/>
              <w:bottom w:w="28" w:type="dxa"/>
              <w:right w:w="57" w:type="dxa"/>
            </w:tcMar>
            <w:vAlign w:val="center"/>
          </w:tcPr>
          <w:p w:rsidR="00E16C86" w:rsidRPr="00BC474C" w:rsidRDefault="004C6535" w:rsidP="00E16C86">
            <w:pPr>
              <w:pStyle w:val="a6"/>
              <w:rPr>
                <w:rFonts w:ascii="Bookman Old Style" w:hAnsi="Bookman Old Style"/>
                <w:sz w:val="20"/>
                <w:szCs w:val="20"/>
                <w:lang w:val="ru-RU"/>
              </w:rPr>
            </w:pPr>
            <w:r w:rsidRPr="00BC474C">
              <w:rPr>
                <w:rFonts w:ascii="Bookman Old Style" w:hAnsi="Bookman Old Style"/>
                <w:sz w:val="20"/>
                <w:szCs w:val="20"/>
                <w:lang w:val="ru-RU"/>
              </w:rPr>
              <w:t>Производительность источников тепловой энергии</w:t>
            </w:r>
          </w:p>
        </w:tc>
        <w:tc>
          <w:tcPr>
            <w:tcW w:w="1701" w:type="dxa"/>
            <w:shd w:val="clear" w:color="auto" w:fill="auto"/>
            <w:tcMar>
              <w:top w:w="28" w:type="dxa"/>
              <w:left w:w="57" w:type="dxa"/>
              <w:bottom w:w="28" w:type="dxa"/>
              <w:right w:w="57" w:type="dxa"/>
            </w:tcMar>
            <w:vAlign w:val="center"/>
          </w:tcPr>
          <w:p w:rsidR="00E16C86" w:rsidRPr="00BC474C" w:rsidRDefault="004C6535" w:rsidP="00E16C86">
            <w:pPr>
              <w:pStyle w:val="a6"/>
              <w:jc w:val="center"/>
              <w:rPr>
                <w:rFonts w:ascii="Bookman Old Style" w:hAnsi="Bookman Old Style"/>
                <w:sz w:val="20"/>
                <w:szCs w:val="20"/>
                <w:lang w:val="ru-RU"/>
              </w:rPr>
            </w:pPr>
            <w:r w:rsidRPr="00BC474C">
              <w:rPr>
                <w:rFonts w:ascii="Bookman Old Style" w:hAnsi="Bookman Old Style"/>
                <w:sz w:val="20"/>
                <w:szCs w:val="20"/>
                <w:lang w:val="ru-RU"/>
              </w:rPr>
              <w:t>Гкал/час</w:t>
            </w:r>
          </w:p>
        </w:tc>
        <w:tc>
          <w:tcPr>
            <w:tcW w:w="1639" w:type="dxa"/>
            <w:shd w:val="clear" w:color="auto" w:fill="auto"/>
            <w:tcMar>
              <w:top w:w="28" w:type="dxa"/>
              <w:left w:w="57" w:type="dxa"/>
              <w:bottom w:w="28" w:type="dxa"/>
              <w:right w:w="57" w:type="dxa"/>
            </w:tcMar>
            <w:vAlign w:val="center"/>
          </w:tcPr>
          <w:p w:rsidR="00E16C86" w:rsidRPr="00BC474C" w:rsidRDefault="00F30551" w:rsidP="00E16C86">
            <w:pPr>
              <w:pStyle w:val="a6"/>
              <w:jc w:val="center"/>
              <w:rPr>
                <w:rFonts w:ascii="Bookman Old Style" w:hAnsi="Bookman Old Style"/>
                <w:sz w:val="20"/>
                <w:szCs w:val="20"/>
                <w:lang w:val="ru-RU"/>
              </w:rPr>
            </w:pPr>
            <w:r w:rsidRPr="00BC474C">
              <w:rPr>
                <w:rFonts w:ascii="Bookman Old Style" w:hAnsi="Bookman Old Style"/>
                <w:sz w:val="20"/>
                <w:szCs w:val="20"/>
                <w:lang w:val="ru-RU"/>
              </w:rPr>
              <w:t>0,555</w:t>
            </w:r>
          </w:p>
        </w:tc>
        <w:tc>
          <w:tcPr>
            <w:tcW w:w="1418" w:type="dxa"/>
            <w:shd w:val="clear" w:color="auto" w:fill="auto"/>
            <w:tcMar>
              <w:top w:w="28" w:type="dxa"/>
              <w:left w:w="57" w:type="dxa"/>
              <w:bottom w:w="28" w:type="dxa"/>
              <w:right w:w="57" w:type="dxa"/>
            </w:tcMar>
            <w:vAlign w:val="center"/>
          </w:tcPr>
          <w:p w:rsidR="00E16C86" w:rsidRPr="00BC474C" w:rsidRDefault="00F30551" w:rsidP="00E16C86">
            <w:pPr>
              <w:pStyle w:val="a6"/>
              <w:jc w:val="center"/>
              <w:rPr>
                <w:rFonts w:ascii="Bookman Old Style" w:hAnsi="Bookman Old Style"/>
                <w:sz w:val="20"/>
                <w:szCs w:val="20"/>
                <w:lang w:val="ru-RU"/>
              </w:rPr>
            </w:pPr>
            <w:r w:rsidRPr="00BC474C">
              <w:rPr>
                <w:rFonts w:ascii="Bookman Old Style" w:hAnsi="Bookman Old Style"/>
                <w:sz w:val="20"/>
                <w:szCs w:val="20"/>
                <w:lang w:val="ru-RU"/>
              </w:rPr>
              <w:t>0,555</w:t>
            </w:r>
          </w:p>
        </w:tc>
      </w:tr>
      <w:tr w:rsidR="00E16C86" w:rsidRPr="00BC474C" w:rsidTr="00BC474C">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
                <w:bCs/>
                <w:sz w:val="20"/>
                <w:szCs w:val="20"/>
                <w:u w:val="single"/>
              </w:rPr>
            </w:pPr>
            <w:r w:rsidRPr="00BC474C">
              <w:rPr>
                <w:rFonts w:ascii="Bookman Old Style" w:hAnsi="Bookman Old Style"/>
                <w:b/>
                <w:bCs/>
                <w:sz w:val="20"/>
                <w:szCs w:val="20"/>
                <w:u w:val="single"/>
              </w:rPr>
              <w:t>5</w:t>
            </w:r>
          </w:p>
        </w:tc>
        <w:tc>
          <w:tcPr>
            <w:tcW w:w="4110" w:type="dxa"/>
            <w:shd w:val="clear" w:color="auto" w:fill="auto"/>
            <w:tcMar>
              <w:top w:w="28" w:type="dxa"/>
              <w:left w:w="57" w:type="dxa"/>
              <w:bottom w:w="28" w:type="dxa"/>
              <w:right w:w="57" w:type="dxa"/>
            </w:tcMar>
            <w:vAlign w:val="center"/>
          </w:tcPr>
          <w:p w:rsidR="00E16C86" w:rsidRPr="00BC474C" w:rsidRDefault="004C6535" w:rsidP="00E16C86">
            <w:pPr>
              <w:pStyle w:val="a6"/>
              <w:rPr>
                <w:rFonts w:ascii="Bookman Old Style" w:hAnsi="Bookman Old Style"/>
                <w:b/>
                <w:bCs/>
                <w:sz w:val="20"/>
                <w:szCs w:val="20"/>
                <w:u w:val="single"/>
                <w:lang w:val="ru-RU"/>
              </w:rPr>
            </w:pPr>
            <w:r w:rsidRPr="00BC474C">
              <w:rPr>
                <w:rFonts w:ascii="Bookman Old Style" w:hAnsi="Bookman Old Style"/>
                <w:b/>
                <w:sz w:val="20"/>
                <w:szCs w:val="20"/>
                <w:u w:val="single"/>
                <w:lang w:val="ru-RU"/>
              </w:rPr>
              <w:t>Газоснабжение</w:t>
            </w:r>
          </w:p>
        </w:tc>
        <w:tc>
          <w:tcPr>
            <w:tcW w:w="1701"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Cs/>
                <w:sz w:val="20"/>
                <w:szCs w:val="20"/>
              </w:rPr>
            </w:pPr>
          </w:p>
        </w:tc>
        <w:tc>
          <w:tcPr>
            <w:tcW w:w="1639"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Cs/>
                <w:sz w:val="20"/>
                <w:szCs w:val="20"/>
              </w:rPr>
            </w:pPr>
          </w:p>
        </w:tc>
        <w:tc>
          <w:tcPr>
            <w:tcW w:w="1418"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p>
        </w:tc>
      </w:tr>
      <w:tr w:rsidR="00E16C86" w:rsidRPr="00BC474C" w:rsidTr="00BC474C">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Cs/>
                <w:sz w:val="20"/>
                <w:szCs w:val="20"/>
              </w:rPr>
            </w:pPr>
            <w:r w:rsidRPr="00BC474C">
              <w:rPr>
                <w:rFonts w:ascii="Bookman Old Style" w:hAnsi="Bookman Old Style"/>
                <w:bCs/>
                <w:sz w:val="20"/>
                <w:szCs w:val="20"/>
              </w:rPr>
              <w:t>5.1</w:t>
            </w:r>
          </w:p>
        </w:tc>
        <w:tc>
          <w:tcPr>
            <w:tcW w:w="4110" w:type="dxa"/>
            <w:shd w:val="clear" w:color="auto" w:fill="auto"/>
            <w:tcMar>
              <w:top w:w="28" w:type="dxa"/>
              <w:left w:w="57" w:type="dxa"/>
              <w:bottom w:w="28" w:type="dxa"/>
              <w:right w:w="57" w:type="dxa"/>
            </w:tcMar>
            <w:vAlign w:val="center"/>
          </w:tcPr>
          <w:p w:rsidR="00E16C86" w:rsidRPr="00BC474C" w:rsidRDefault="004C6535" w:rsidP="00E16C86">
            <w:pPr>
              <w:pStyle w:val="a6"/>
              <w:rPr>
                <w:rFonts w:ascii="Bookman Old Style" w:hAnsi="Bookman Old Style"/>
                <w:bCs/>
                <w:sz w:val="20"/>
                <w:szCs w:val="20"/>
                <w:lang w:val="ru-RU"/>
              </w:rPr>
            </w:pPr>
            <w:r w:rsidRPr="00BC474C">
              <w:rPr>
                <w:rFonts w:ascii="Bookman Old Style" w:hAnsi="Bookman Old Style"/>
                <w:bCs/>
                <w:sz w:val="20"/>
                <w:szCs w:val="20"/>
                <w:lang w:val="ru-RU"/>
              </w:rPr>
              <w:t>Потребление газа</w:t>
            </w:r>
          </w:p>
        </w:tc>
        <w:tc>
          <w:tcPr>
            <w:tcW w:w="1701" w:type="dxa"/>
            <w:shd w:val="clear" w:color="auto" w:fill="auto"/>
            <w:tcMar>
              <w:top w:w="28" w:type="dxa"/>
              <w:left w:w="57" w:type="dxa"/>
              <w:bottom w:w="28" w:type="dxa"/>
              <w:right w:w="57" w:type="dxa"/>
            </w:tcMar>
            <w:vAlign w:val="center"/>
          </w:tcPr>
          <w:p w:rsidR="00E16C86" w:rsidRPr="00BC474C" w:rsidRDefault="004C6535" w:rsidP="004C6535">
            <w:pPr>
              <w:pStyle w:val="a6"/>
              <w:jc w:val="center"/>
              <w:rPr>
                <w:rFonts w:ascii="Bookman Old Style" w:hAnsi="Bookman Old Style"/>
                <w:bCs/>
                <w:sz w:val="20"/>
                <w:szCs w:val="20"/>
                <w:lang w:val="ru-RU"/>
              </w:rPr>
            </w:pPr>
            <w:r w:rsidRPr="00BC474C">
              <w:rPr>
                <w:rFonts w:ascii="Bookman Old Style" w:hAnsi="Bookman Old Style"/>
                <w:sz w:val="20"/>
                <w:szCs w:val="20"/>
                <w:lang w:val="ru-RU"/>
              </w:rPr>
              <w:t>тыс.</w:t>
            </w:r>
            <w:r w:rsidR="00E16C86" w:rsidRPr="00BC474C">
              <w:rPr>
                <w:rFonts w:ascii="Bookman Old Style" w:hAnsi="Bookman Old Style"/>
                <w:sz w:val="20"/>
                <w:szCs w:val="20"/>
              </w:rPr>
              <w:t xml:space="preserve"> м</w:t>
            </w:r>
            <w:r w:rsidR="00E16C86" w:rsidRPr="00BC474C">
              <w:rPr>
                <w:rFonts w:ascii="Bookman Old Style" w:hAnsi="Bookman Old Style"/>
                <w:sz w:val="20"/>
                <w:szCs w:val="20"/>
                <w:vertAlign w:val="superscript"/>
              </w:rPr>
              <w:t>3</w:t>
            </w:r>
            <w:r w:rsidR="00E16C86" w:rsidRPr="00BC474C">
              <w:rPr>
                <w:rFonts w:ascii="Bookman Old Style" w:hAnsi="Bookman Old Style"/>
                <w:sz w:val="20"/>
                <w:szCs w:val="20"/>
              </w:rPr>
              <w:t>/</w:t>
            </w:r>
            <w:r w:rsidRPr="00BC474C">
              <w:rPr>
                <w:rFonts w:ascii="Bookman Old Style" w:hAnsi="Bookman Old Style"/>
                <w:sz w:val="20"/>
                <w:szCs w:val="20"/>
                <w:lang w:val="ru-RU"/>
              </w:rPr>
              <w:t>год</w:t>
            </w:r>
          </w:p>
        </w:tc>
        <w:tc>
          <w:tcPr>
            <w:tcW w:w="1639" w:type="dxa"/>
            <w:shd w:val="clear" w:color="auto" w:fill="auto"/>
            <w:tcMar>
              <w:top w:w="28" w:type="dxa"/>
              <w:left w:w="57" w:type="dxa"/>
              <w:bottom w:w="28" w:type="dxa"/>
              <w:right w:w="57" w:type="dxa"/>
            </w:tcMar>
            <w:vAlign w:val="center"/>
          </w:tcPr>
          <w:p w:rsidR="00E16C86" w:rsidRPr="00BC474C" w:rsidRDefault="00AC0C1D" w:rsidP="00E16C86">
            <w:pPr>
              <w:pStyle w:val="a6"/>
              <w:jc w:val="center"/>
              <w:rPr>
                <w:rFonts w:ascii="Bookman Old Style" w:hAnsi="Bookman Old Style"/>
                <w:sz w:val="20"/>
                <w:szCs w:val="20"/>
                <w:lang w:val="ru-RU"/>
              </w:rPr>
            </w:pPr>
            <w:r w:rsidRPr="00BC474C">
              <w:rPr>
                <w:rFonts w:ascii="Bookman Old Style" w:hAnsi="Bookman Old Style"/>
                <w:sz w:val="20"/>
                <w:szCs w:val="20"/>
                <w:lang w:val="ru-RU"/>
              </w:rPr>
              <w:t>4858</w:t>
            </w:r>
          </w:p>
        </w:tc>
        <w:tc>
          <w:tcPr>
            <w:tcW w:w="1418" w:type="dxa"/>
            <w:shd w:val="clear" w:color="auto" w:fill="auto"/>
            <w:tcMar>
              <w:top w:w="28" w:type="dxa"/>
              <w:left w:w="57" w:type="dxa"/>
              <w:bottom w:w="28" w:type="dxa"/>
              <w:right w:w="57" w:type="dxa"/>
            </w:tcMar>
            <w:vAlign w:val="center"/>
          </w:tcPr>
          <w:p w:rsidR="00E16C86" w:rsidRPr="00BC474C" w:rsidRDefault="00AC0C1D" w:rsidP="00E16C86">
            <w:pPr>
              <w:pStyle w:val="a6"/>
              <w:jc w:val="center"/>
              <w:rPr>
                <w:rFonts w:ascii="Bookman Old Style" w:hAnsi="Bookman Old Style"/>
                <w:sz w:val="20"/>
                <w:szCs w:val="20"/>
                <w:lang w:val="ru-RU"/>
              </w:rPr>
            </w:pPr>
            <w:r w:rsidRPr="00BC474C">
              <w:rPr>
                <w:rFonts w:ascii="Bookman Old Style" w:hAnsi="Bookman Old Style"/>
                <w:sz w:val="20"/>
                <w:szCs w:val="20"/>
                <w:lang w:val="ru-RU"/>
              </w:rPr>
              <w:t>5170</w:t>
            </w:r>
          </w:p>
        </w:tc>
      </w:tr>
      <w:tr w:rsidR="00E16C86" w:rsidRPr="00BC474C" w:rsidTr="00BC474C">
        <w:tblPrEx>
          <w:tblCellMar>
            <w:left w:w="40" w:type="dxa"/>
            <w:right w:w="40" w:type="dxa"/>
          </w:tblCellMar>
        </w:tblPrEx>
        <w:trPr>
          <w:trHeight w:val="49"/>
        </w:trPr>
        <w:tc>
          <w:tcPr>
            <w:tcW w:w="483"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Cs/>
                <w:sz w:val="20"/>
                <w:szCs w:val="20"/>
              </w:rPr>
            </w:pPr>
            <w:r w:rsidRPr="00BC474C">
              <w:rPr>
                <w:rFonts w:ascii="Bookman Old Style" w:hAnsi="Bookman Old Style"/>
                <w:bCs/>
                <w:sz w:val="20"/>
                <w:szCs w:val="20"/>
              </w:rPr>
              <w:t>5.2</w:t>
            </w:r>
          </w:p>
        </w:tc>
        <w:tc>
          <w:tcPr>
            <w:tcW w:w="4110" w:type="dxa"/>
            <w:shd w:val="clear" w:color="auto" w:fill="auto"/>
            <w:tcMar>
              <w:top w:w="28" w:type="dxa"/>
              <w:left w:w="57" w:type="dxa"/>
              <w:bottom w:w="28" w:type="dxa"/>
              <w:right w:w="57" w:type="dxa"/>
            </w:tcMar>
            <w:vAlign w:val="center"/>
          </w:tcPr>
          <w:p w:rsidR="00E16C86" w:rsidRPr="00BC474C" w:rsidRDefault="004C6535" w:rsidP="00E16C86">
            <w:pPr>
              <w:pStyle w:val="a6"/>
              <w:rPr>
                <w:rFonts w:ascii="Bookman Old Style" w:hAnsi="Bookman Old Style"/>
                <w:sz w:val="20"/>
                <w:szCs w:val="20"/>
                <w:lang w:val="ru-RU"/>
              </w:rPr>
            </w:pPr>
            <w:r w:rsidRPr="00BC474C">
              <w:rPr>
                <w:rFonts w:ascii="Bookman Old Style" w:hAnsi="Bookman Old Style"/>
                <w:sz w:val="20"/>
                <w:szCs w:val="20"/>
                <w:lang w:val="ru-RU"/>
              </w:rPr>
              <w:t>Источники подачи газа</w:t>
            </w:r>
          </w:p>
        </w:tc>
        <w:tc>
          <w:tcPr>
            <w:tcW w:w="1701"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Cs/>
                <w:sz w:val="20"/>
                <w:szCs w:val="20"/>
              </w:rPr>
            </w:pPr>
            <w:r w:rsidRPr="00BC474C">
              <w:rPr>
                <w:rFonts w:ascii="Bookman Old Style" w:hAnsi="Bookman Old Style"/>
                <w:bCs/>
                <w:sz w:val="20"/>
                <w:szCs w:val="20"/>
              </w:rPr>
              <w:t>-</w:t>
            </w:r>
          </w:p>
        </w:tc>
        <w:tc>
          <w:tcPr>
            <w:tcW w:w="1639"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bCs/>
                <w:sz w:val="20"/>
                <w:szCs w:val="20"/>
              </w:rPr>
            </w:pPr>
            <w:r w:rsidRPr="00BC474C">
              <w:rPr>
                <w:rFonts w:ascii="Bookman Old Style" w:hAnsi="Bookman Old Style"/>
                <w:bCs/>
                <w:sz w:val="20"/>
                <w:szCs w:val="20"/>
              </w:rPr>
              <w:t>ГРС, ГРП, ШРП</w:t>
            </w:r>
          </w:p>
        </w:tc>
        <w:tc>
          <w:tcPr>
            <w:tcW w:w="1418" w:type="dxa"/>
            <w:shd w:val="clear" w:color="auto" w:fill="auto"/>
            <w:tcMar>
              <w:top w:w="28" w:type="dxa"/>
              <w:left w:w="57" w:type="dxa"/>
              <w:bottom w:w="28" w:type="dxa"/>
              <w:right w:w="57" w:type="dxa"/>
            </w:tcMar>
            <w:vAlign w:val="center"/>
          </w:tcPr>
          <w:p w:rsidR="00E16C86" w:rsidRPr="00BC474C" w:rsidRDefault="00E16C86" w:rsidP="00E16C86">
            <w:pPr>
              <w:pStyle w:val="a6"/>
              <w:jc w:val="center"/>
              <w:rPr>
                <w:rFonts w:ascii="Bookman Old Style" w:hAnsi="Bookman Old Style"/>
                <w:sz w:val="20"/>
                <w:szCs w:val="20"/>
              </w:rPr>
            </w:pPr>
            <w:r w:rsidRPr="00BC474C">
              <w:rPr>
                <w:rFonts w:ascii="Bookman Old Style" w:hAnsi="Bookman Old Style"/>
                <w:bCs/>
                <w:sz w:val="20"/>
                <w:szCs w:val="20"/>
              </w:rPr>
              <w:t>ГРС, ГРП, ШРП</w:t>
            </w:r>
          </w:p>
        </w:tc>
      </w:tr>
    </w:tbl>
    <w:p w:rsidR="002A46CA" w:rsidRPr="00125E12" w:rsidRDefault="002A46CA" w:rsidP="002A46CA"/>
    <w:p w:rsidR="00DC6F72" w:rsidRPr="005B347F" w:rsidRDefault="00DC6F72" w:rsidP="002A46CA">
      <w:r w:rsidRPr="00125E12">
        <w:t>Прогноз потребности разработан с учетом строительства</w:t>
      </w:r>
      <w:r w:rsidRPr="005B347F">
        <w:t xml:space="preserve"> новых объектов с современными стандартами эффективности и сноса старых объектов. </w:t>
      </w:r>
    </w:p>
    <w:p w:rsidR="00DC6F72" w:rsidRDefault="00DC6F72" w:rsidP="00DC6F72">
      <w:r w:rsidRPr="005B347F">
        <w:t>Прогноз осуществлен в показателях годового расхода коммунальных ресурсов и величины присоединенной нагрузки.</w:t>
      </w:r>
    </w:p>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Default="00BC474C" w:rsidP="00DC6F72"/>
    <w:p w:rsidR="00BC474C" w:rsidRPr="005B347F" w:rsidRDefault="00BC474C" w:rsidP="00DC6F72"/>
    <w:p w:rsidR="00560329" w:rsidRPr="003A4077" w:rsidRDefault="00560329" w:rsidP="00560329">
      <w:pPr>
        <w:rPr>
          <w:highlight w:val="yellow"/>
        </w:rPr>
      </w:pPr>
    </w:p>
    <w:p w:rsidR="00560329" w:rsidRPr="00A3096B" w:rsidRDefault="00A40F8B" w:rsidP="003050FC">
      <w:pPr>
        <w:pStyle w:val="1"/>
        <w:numPr>
          <w:ilvl w:val="0"/>
          <w:numId w:val="7"/>
        </w:numPr>
        <w:ind w:left="426"/>
      </w:pPr>
      <w:bookmarkStart w:id="20" w:name="_Toc434481689"/>
      <w:r w:rsidRPr="00A3096B">
        <w:t xml:space="preserve">ЦЕЛЕВЫЕ ПОКАЗАТЕЛИ РАЗВИТИЯ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bookmarkEnd w:id="20"/>
    </w:p>
    <w:p w:rsidR="00A40F8B" w:rsidRPr="00A3096B" w:rsidRDefault="00A40F8B" w:rsidP="000233A0">
      <w:pPr>
        <w:spacing w:before="240"/>
      </w:pPr>
      <w:r w:rsidRPr="00A3096B">
        <w:t xml:space="preserve">Система ресурсоснабжения </w:t>
      </w:r>
      <w:r w:rsidR="00236E0B">
        <w:t>Воздвиженского</w:t>
      </w:r>
      <w:r w:rsidR="00C27A6A">
        <w:t xml:space="preserve"> сельского поселения </w:t>
      </w:r>
      <w:r w:rsidR="00236E0B">
        <w:t>Курганинского</w:t>
      </w:r>
      <w:r w:rsidR="00C27A6A">
        <w:t xml:space="preserve"> района</w:t>
      </w:r>
      <w:r w:rsidRPr="00A3096B">
        <w:t xml:space="preserve"> включает следующие отрасли: </w:t>
      </w:r>
    </w:p>
    <w:p w:rsidR="00A40F8B" w:rsidRPr="00A3096B" w:rsidRDefault="00A40F8B" w:rsidP="00A40F8B">
      <w:r w:rsidRPr="00A3096B">
        <w:t xml:space="preserve">- электроснабжение; </w:t>
      </w:r>
    </w:p>
    <w:p w:rsidR="00A40F8B" w:rsidRPr="00A3096B" w:rsidRDefault="00A40F8B" w:rsidP="00A40F8B">
      <w:r w:rsidRPr="00A3096B">
        <w:t xml:space="preserve">- теплоснабжение; </w:t>
      </w:r>
    </w:p>
    <w:p w:rsidR="00A40F8B" w:rsidRPr="00A3096B" w:rsidRDefault="00A40F8B" w:rsidP="00A40F8B">
      <w:r w:rsidRPr="00A3096B">
        <w:t xml:space="preserve">- водоснабжение; </w:t>
      </w:r>
    </w:p>
    <w:p w:rsidR="00A40F8B" w:rsidRPr="00A3096B" w:rsidRDefault="00A40F8B" w:rsidP="00A40F8B">
      <w:r w:rsidRPr="00A3096B">
        <w:t>- водоотведение;</w:t>
      </w:r>
    </w:p>
    <w:p w:rsidR="00A40F8B" w:rsidRPr="00A3096B" w:rsidRDefault="00A40F8B" w:rsidP="00A40F8B">
      <w:r w:rsidRPr="00A3096B">
        <w:t xml:space="preserve">- газоснабжение; </w:t>
      </w:r>
    </w:p>
    <w:p w:rsidR="00A40F8B" w:rsidRPr="00A3096B" w:rsidRDefault="00A40F8B" w:rsidP="00A40F8B">
      <w:r w:rsidRPr="00A3096B">
        <w:t>- сбор и утилизация твердых бытовых отходов.</w:t>
      </w:r>
    </w:p>
    <w:p w:rsidR="00284601" w:rsidRPr="003A4077" w:rsidRDefault="00284601" w:rsidP="00A40F8B">
      <w:pPr>
        <w:rPr>
          <w:highlight w:val="yellow"/>
        </w:rPr>
      </w:pPr>
    </w:p>
    <w:p w:rsidR="00A40F8B" w:rsidRPr="00271E8E" w:rsidRDefault="00A40F8B" w:rsidP="00A40F8B">
      <w:pPr>
        <w:pStyle w:val="1"/>
      </w:pPr>
      <w:bookmarkStart w:id="21" w:name="_Toc434481690"/>
      <w:r w:rsidRPr="00271E8E">
        <w:t>5.1 Система электроснабжения</w:t>
      </w:r>
      <w:bookmarkEnd w:id="21"/>
    </w:p>
    <w:p w:rsidR="00F8284E" w:rsidRPr="00271E8E" w:rsidRDefault="00F8284E" w:rsidP="00F8284E">
      <w:pPr>
        <w:pStyle w:val="a9"/>
        <w:spacing w:after="0"/>
      </w:pPr>
    </w:p>
    <w:p w:rsidR="00F8284E" w:rsidRPr="00271E8E" w:rsidRDefault="00F8284E" w:rsidP="00F8284E">
      <w:pPr>
        <w:rPr>
          <w:i/>
          <w:u w:val="single"/>
        </w:rPr>
      </w:pPr>
      <w:r w:rsidRPr="00271E8E">
        <w:rPr>
          <w:i/>
          <w:u w:val="single"/>
        </w:rPr>
        <w:t>Основные технические данные</w:t>
      </w:r>
    </w:p>
    <w:p w:rsidR="00F8284E" w:rsidRPr="00271E8E" w:rsidRDefault="00F8284E" w:rsidP="003050FC">
      <w:pPr>
        <w:pStyle w:val="aa"/>
        <w:numPr>
          <w:ilvl w:val="0"/>
          <w:numId w:val="14"/>
        </w:numPr>
        <w:ind w:left="0" w:firstLine="426"/>
      </w:pPr>
      <w:r w:rsidRPr="00271E8E">
        <w:t xml:space="preserve">Количество подстанций ПС – </w:t>
      </w:r>
      <w:r w:rsidR="00284601" w:rsidRPr="00271E8E">
        <w:t>1</w:t>
      </w:r>
      <w:r w:rsidRPr="00271E8E">
        <w:t xml:space="preserve"> ед.;</w:t>
      </w:r>
    </w:p>
    <w:p w:rsidR="00F8284E" w:rsidRPr="00271E8E" w:rsidRDefault="00F8284E" w:rsidP="003050FC">
      <w:pPr>
        <w:pStyle w:val="aa"/>
        <w:numPr>
          <w:ilvl w:val="0"/>
          <w:numId w:val="14"/>
        </w:numPr>
        <w:ind w:left="0" w:firstLine="426"/>
      </w:pPr>
      <w:r w:rsidRPr="00271E8E">
        <w:t>Количество распределительных пунктов РП – 0 ед.;</w:t>
      </w:r>
    </w:p>
    <w:p w:rsidR="00F8284E" w:rsidRPr="00271E8E" w:rsidRDefault="00F8284E" w:rsidP="003050FC">
      <w:pPr>
        <w:pStyle w:val="aa"/>
        <w:numPr>
          <w:ilvl w:val="0"/>
          <w:numId w:val="14"/>
        </w:numPr>
        <w:ind w:left="0" w:firstLine="426"/>
      </w:pPr>
      <w:r w:rsidRPr="00271E8E">
        <w:t xml:space="preserve">Количество трансформаторных подстанций ТП, КТП – </w:t>
      </w:r>
      <w:r w:rsidR="000233A0">
        <w:t>3</w:t>
      </w:r>
      <w:r w:rsidR="00AC0C1D">
        <w:t>7</w:t>
      </w:r>
      <w:r w:rsidRPr="00271E8E">
        <w:t xml:space="preserve"> ед.;</w:t>
      </w:r>
    </w:p>
    <w:p w:rsidR="00F8284E" w:rsidRPr="00271E8E" w:rsidRDefault="00F8284E" w:rsidP="003050FC">
      <w:pPr>
        <w:pStyle w:val="aa"/>
        <w:numPr>
          <w:ilvl w:val="0"/>
          <w:numId w:val="14"/>
        </w:numPr>
        <w:ind w:left="0" w:firstLine="426"/>
      </w:pPr>
      <w:r w:rsidRPr="00271E8E">
        <w:t xml:space="preserve">Суммарная установленная мощность ПС – </w:t>
      </w:r>
      <w:r w:rsidR="00AC0C1D">
        <w:t>5</w:t>
      </w:r>
      <w:r w:rsidRPr="00271E8E">
        <w:t xml:space="preserve"> МВА;</w:t>
      </w:r>
    </w:p>
    <w:p w:rsidR="00F8284E" w:rsidRPr="00271E8E" w:rsidRDefault="00F8284E" w:rsidP="003050FC">
      <w:pPr>
        <w:pStyle w:val="aa"/>
        <w:numPr>
          <w:ilvl w:val="0"/>
          <w:numId w:val="14"/>
        </w:numPr>
        <w:ind w:left="0" w:firstLine="426"/>
      </w:pPr>
      <w:r w:rsidRPr="00271E8E">
        <w:t>Суммарная установленная мощность ТП, РП</w:t>
      </w:r>
      <w:r w:rsidR="000233A0">
        <w:t>, КТП</w:t>
      </w:r>
      <w:r w:rsidRPr="00271E8E">
        <w:t xml:space="preserve"> – </w:t>
      </w:r>
      <w:r w:rsidR="00AC0C1D">
        <w:t>5250</w:t>
      </w:r>
      <w:r w:rsidRPr="00271E8E">
        <w:t xml:space="preserve"> </w:t>
      </w:r>
      <w:r w:rsidR="00AC0C1D">
        <w:t>к</w:t>
      </w:r>
      <w:r w:rsidRPr="00271E8E">
        <w:t>ВА;</w:t>
      </w:r>
    </w:p>
    <w:p w:rsidR="00F8284E" w:rsidRPr="00271E8E" w:rsidRDefault="00F8284E" w:rsidP="003050FC">
      <w:pPr>
        <w:pStyle w:val="aa"/>
        <w:numPr>
          <w:ilvl w:val="0"/>
          <w:numId w:val="14"/>
        </w:numPr>
        <w:ind w:left="0" w:firstLine="426"/>
      </w:pPr>
      <w:r w:rsidRPr="00271E8E">
        <w:t xml:space="preserve">Количество трансформаторов, установленных в ПС, РП, ТП – </w:t>
      </w:r>
      <w:r w:rsidR="00AC0C1D">
        <w:t>37</w:t>
      </w:r>
      <w:r w:rsidRPr="00271E8E">
        <w:t xml:space="preserve"> ед.;</w:t>
      </w:r>
    </w:p>
    <w:p w:rsidR="00F8284E" w:rsidRPr="00271E8E" w:rsidRDefault="00F8284E" w:rsidP="003050FC">
      <w:pPr>
        <w:pStyle w:val="aa"/>
        <w:numPr>
          <w:ilvl w:val="0"/>
          <w:numId w:val="14"/>
        </w:numPr>
        <w:ind w:left="0" w:firstLine="426"/>
      </w:pPr>
      <w:r w:rsidRPr="00271E8E">
        <w:t xml:space="preserve">Суммарная установленная мощность силовых трансформаторов – </w:t>
      </w:r>
      <w:r w:rsidR="000233A0">
        <w:t xml:space="preserve">5 </w:t>
      </w:r>
      <w:r w:rsidRPr="00271E8E">
        <w:t>МВА.;</w:t>
      </w:r>
    </w:p>
    <w:p w:rsidR="00C131FF" w:rsidRPr="00271E8E" w:rsidRDefault="00C131FF" w:rsidP="003050FC">
      <w:pPr>
        <w:pStyle w:val="aa"/>
        <w:numPr>
          <w:ilvl w:val="0"/>
          <w:numId w:val="14"/>
        </w:numPr>
        <w:ind w:left="0" w:firstLine="426"/>
      </w:pPr>
      <w:r w:rsidRPr="00271E8E">
        <w:t xml:space="preserve">Суммарное потребление </w:t>
      </w:r>
      <w:r w:rsidR="00AC0C1D">
        <w:t>Воздвиженским</w:t>
      </w:r>
      <w:r w:rsidRPr="00271E8E">
        <w:t xml:space="preserve"> сельским поселением – </w:t>
      </w:r>
      <w:r w:rsidR="00AC0C1D">
        <w:t>12,6</w:t>
      </w:r>
      <w:r w:rsidRPr="00271E8E">
        <w:t xml:space="preserve"> млн. кВт-ч;</w:t>
      </w:r>
    </w:p>
    <w:p w:rsidR="00F8284E" w:rsidRPr="00271E8E" w:rsidRDefault="00F8284E" w:rsidP="003050FC">
      <w:pPr>
        <w:pStyle w:val="aa"/>
        <w:numPr>
          <w:ilvl w:val="0"/>
          <w:numId w:val="14"/>
        </w:numPr>
        <w:ind w:left="0" w:firstLine="426"/>
      </w:pPr>
      <w:r w:rsidRPr="00271E8E">
        <w:t xml:space="preserve">Общая протяженность воздушных линий (ВЛ) – </w:t>
      </w:r>
      <w:r w:rsidR="00AC0C1D">
        <w:t>45,82</w:t>
      </w:r>
      <w:r w:rsidRPr="00271E8E">
        <w:t xml:space="preserve"> км;</w:t>
      </w:r>
    </w:p>
    <w:p w:rsidR="00F8284E" w:rsidRPr="00271E8E" w:rsidRDefault="00F8284E" w:rsidP="003050FC">
      <w:pPr>
        <w:pStyle w:val="aa"/>
        <w:numPr>
          <w:ilvl w:val="0"/>
          <w:numId w:val="14"/>
        </w:numPr>
        <w:ind w:left="0" w:firstLine="426"/>
      </w:pPr>
      <w:r w:rsidRPr="00271E8E">
        <w:t>Удельный вес жилищного фонда, оборудованного централизованным электроснабжением – 100%;</w:t>
      </w:r>
    </w:p>
    <w:p w:rsidR="00F8284E" w:rsidRPr="00271E8E" w:rsidRDefault="00F8284E" w:rsidP="00F8284E"/>
    <w:p w:rsidR="00F8284E" w:rsidRPr="00271E8E" w:rsidRDefault="00F8284E" w:rsidP="00F8284E">
      <w:pPr>
        <w:rPr>
          <w:i/>
          <w:u w:val="single"/>
        </w:rPr>
      </w:pPr>
      <w:r w:rsidRPr="00271E8E">
        <w:rPr>
          <w:i/>
          <w:u w:val="single"/>
        </w:rPr>
        <w:t>Институциональная структура</w:t>
      </w:r>
    </w:p>
    <w:p w:rsidR="00F8284E" w:rsidRPr="00271E8E" w:rsidRDefault="00F8284E" w:rsidP="00F8284E">
      <w:r w:rsidRPr="00271E8E">
        <w:t xml:space="preserve">Распределение, передача электроэнергии потребителям </w:t>
      </w:r>
      <w:r w:rsidR="00236E0B">
        <w:t>Воздвиженского</w:t>
      </w:r>
      <w:r w:rsidR="00C27A6A">
        <w:t xml:space="preserve"> сельского поселения </w:t>
      </w:r>
      <w:r w:rsidR="00236E0B">
        <w:t>Курганинского</w:t>
      </w:r>
      <w:r w:rsidR="00C27A6A">
        <w:t xml:space="preserve"> района</w:t>
      </w:r>
      <w:r w:rsidRPr="00271E8E">
        <w:t xml:space="preserve"> осуществляется по электрическим сетям, обслуживаемым ОАО «Кубаньэнерго». На территории сельского поселения наход</w:t>
      </w:r>
      <w:r w:rsidR="007E26DE" w:rsidRPr="00271E8E">
        <w:t>и</w:t>
      </w:r>
      <w:r w:rsidRPr="00271E8E">
        <w:t xml:space="preserve">тся </w:t>
      </w:r>
      <w:r w:rsidR="00271E8E" w:rsidRPr="00271E8E">
        <w:t>1</w:t>
      </w:r>
      <w:r w:rsidRPr="00271E8E">
        <w:t xml:space="preserve"> подстанци</w:t>
      </w:r>
      <w:r w:rsidR="00F13528" w:rsidRPr="00271E8E">
        <w:t>и</w:t>
      </w:r>
      <w:r w:rsidRPr="00271E8E">
        <w:t xml:space="preserve">, </w:t>
      </w:r>
      <w:r w:rsidR="00F13528" w:rsidRPr="00271E8E">
        <w:t xml:space="preserve">общей </w:t>
      </w:r>
      <w:r w:rsidRPr="00271E8E">
        <w:t xml:space="preserve">мощностью </w:t>
      </w:r>
      <w:r w:rsidR="000233A0">
        <w:t>5</w:t>
      </w:r>
      <w:r w:rsidRPr="00271E8E">
        <w:t xml:space="preserve"> МВА.</w:t>
      </w:r>
    </w:p>
    <w:p w:rsidR="003D6D6A" w:rsidRPr="00271E8E" w:rsidRDefault="003D6D6A" w:rsidP="00F8284E"/>
    <w:p w:rsidR="00F8284E" w:rsidRPr="00BC474C" w:rsidRDefault="00F8284E" w:rsidP="00F8284E">
      <w:pPr>
        <w:rPr>
          <w:i/>
          <w:u w:val="single"/>
        </w:rPr>
      </w:pPr>
      <w:r w:rsidRPr="00BC474C">
        <w:rPr>
          <w:i/>
          <w:u w:val="single"/>
        </w:rPr>
        <w:t>Характеристика системы ресурсоснабжения</w:t>
      </w:r>
    </w:p>
    <w:p w:rsidR="00F13528" w:rsidRPr="00BC474C" w:rsidRDefault="000233A0" w:rsidP="00F13528">
      <w:r w:rsidRPr="00BC474C">
        <w:t xml:space="preserve">Электроснабжение </w:t>
      </w:r>
      <w:r w:rsidR="00236E0B" w:rsidRPr="00BC474C">
        <w:t>Воздвиженского</w:t>
      </w:r>
      <w:r w:rsidR="00C27A6A" w:rsidRPr="00BC474C">
        <w:t xml:space="preserve"> сельского поселения </w:t>
      </w:r>
      <w:r w:rsidR="00236E0B" w:rsidRPr="00BC474C">
        <w:t>Курганинского</w:t>
      </w:r>
      <w:r w:rsidR="00C27A6A" w:rsidRPr="00BC474C">
        <w:t xml:space="preserve"> района</w:t>
      </w:r>
      <w:r w:rsidR="00271E8E" w:rsidRPr="00BC474C">
        <w:t xml:space="preserve"> осуществляется от подстанции ПС 35/10 кВ «</w:t>
      </w:r>
      <w:r w:rsidR="00A95C48" w:rsidRPr="00BC474C">
        <w:t>Воздвиженская</w:t>
      </w:r>
      <w:r w:rsidR="00271E8E" w:rsidRPr="00BC474C">
        <w:t xml:space="preserve">». </w:t>
      </w:r>
      <w:r w:rsidR="00F13528" w:rsidRPr="00BC474C">
        <w:t>Распределительные сети сельского поселения работают на напряжении 10 кВ.</w:t>
      </w:r>
    </w:p>
    <w:p w:rsidR="00F13528" w:rsidRPr="00BC474C" w:rsidRDefault="00F13528" w:rsidP="00F13528">
      <w:r w:rsidRPr="00BC474C">
        <w:t xml:space="preserve">Общая протяженность электрических сетей поселения – </w:t>
      </w:r>
      <w:r w:rsidR="00AC0C1D" w:rsidRPr="00BC474C">
        <w:t>45,82</w:t>
      </w:r>
      <w:r w:rsidRPr="00BC474C">
        <w:t> км:</w:t>
      </w:r>
    </w:p>
    <w:p w:rsidR="000233A0" w:rsidRPr="00BC474C" w:rsidRDefault="000233A0" w:rsidP="00271E8E">
      <w:pPr>
        <w:pStyle w:val="a1"/>
        <w:ind w:left="0"/>
        <w:rPr>
          <w:rFonts w:ascii="Bookman Old Style" w:hAnsi="Bookman Old Style"/>
        </w:rPr>
      </w:pPr>
      <w:r w:rsidRPr="00BC474C">
        <w:rPr>
          <w:rFonts w:ascii="Bookman Old Style" w:hAnsi="Bookman Old Style"/>
        </w:rPr>
        <w:t xml:space="preserve">ЛЭП 35 кВ – </w:t>
      </w:r>
      <w:r w:rsidR="00AC0C1D" w:rsidRPr="00BC474C">
        <w:rPr>
          <w:rFonts w:ascii="Bookman Old Style" w:hAnsi="Bookman Old Style"/>
        </w:rPr>
        <w:t>23,9</w:t>
      </w:r>
      <w:r w:rsidRPr="00BC474C">
        <w:rPr>
          <w:rFonts w:ascii="Bookman Old Style" w:hAnsi="Bookman Old Style"/>
        </w:rPr>
        <w:t xml:space="preserve"> км;</w:t>
      </w:r>
    </w:p>
    <w:p w:rsidR="00271E8E" w:rsidRPr="00BC474C" w:rsidRDefault="00271E8E" w:rsidP="00271E8E">
      <w:pPr>
        <w:pStyle w:val="a1"/>
        <w:ind w:left="0"/>
        <w:rPr>
          <w:rFonts w:ascii="Bookman Old Style" w:hAnsi="Bookman Old Style"/>
        </w:rPr>
      </w:pPr>
      <w:r w:rsidRPr="00BC474C">
        <w:rPr>
          <w:rFonts w:ascii="Bookman Old Style" w:hAnsi="Bookman Old Style"/>
        </w:rPr>
        <w:t xml:space="preserve">ЛЭП 10 кВ – </w:t>
      </w:r>
      <w:r w:rsidR="00AC0C1D" w:rsidRPr="00BC474C">
        <w:rPr>
          <w:rFonts w:ascii="Bookman Old Style" w:hAnsi="Bookman Old Style"/>
        </w:rPr>
        <w:t>21,92</w:t>
      </w:r>
      <w:r w:rsidRPr="00BC474C">
        <w:rPr>
          <w:rFonts w:ascii="Bookman Old Style" w:hAnsi="Bookman Old Style"/>
        </w:rPr>
        <w:t xml:space="preserve"> км.</w:t>
      </w:r>
    </w:p>
    <w:p w:rsidR="0073269C" w:rsidRPr="00271E8E" w:rsidRDefault="0073269C" w:rsidP="00271E8E"/>
    <w:p w:rsidR="00F8284E" w:rsidRPr="00271E8E" w:rsidRDefault="00F8284E" w:rsidP="00F8284E">
      <w:pPr>
        <w:rPr>
          <w:i/>
          <w:u w:val="single"/>
        </w:rPr>
      </w:pPr>
      <w:r w:rsidRPr="00271E8E">
        <w:rPr>
          <w:i/>
          <w:u w:val="single"/>
        </w:rPr>
        <w:t>Доля поставки ресурса по приборам учета</w:t>
      </w:r>
    </w:p>
    <w:p w:rsidR="00F8284E" w:rsidRPr="00271E8E" w:rsidRDefault="00F8284E" w:rsidP="00F8284E">
      <w:r w:rsidRPr="00271E8E">
        <w:t xml:space="preserve">Доля поставки электроэнергии потребителям, расчеты за которую осуществляются по приборам учета, составляет 100%. </w:t>
      </w:r>
    </w:p>
    <w:p w:rsidR="0073269C" w:rsidRPr="003A4077" w:rsidRDefault="0073269C" w:rsidP="00F8284E">
      <w:pPr>
        <w:rPr>
          <w:highlight w:val="yellow"/>
        </w:rPr>
      </w:pPr>
    </w:p>
    <w:p w:rsidR="00F8284E" w:rsidRPr="00F75F96" w:rsidRDefault="00F8284E" w:rsidP="00F8284E">
      <w:pPr>
        <w:rPr>
          <w:i/>
          <w:u w:val="single"/>
        </w:rPr>
      </w:pPr>
      <w:r w:rsidRPr="00F75F96">
        <w:rPr>
          <w:i/>
          <w:u w:val="single"/>
        </w:rPr>
        <w:t>Резервы и дефициты системы ресурсоснабжения</w:t>
      </w:r>
    </w:p>
    <w:p w:rsidR="00F8284E" w:rsidRPr="00F75F96" w:rsidRDefault="00F8284E" w:rsidP="00F8284E">
      <w:r w:rsidRPr="00F75F96">
        <w:t xml:space="preserve">Прогноз потребности в электроэнергии в </w:t>
      </w:r>
      <w:r w:rsidR="007B06E5">
        <w:t>Воздвиженском</w:t>
      </w:r>
      <w:r w:rsidRPr="00F75F96">
        <w:t xml:space="preserve"> сельском поселении произведен на основе следующих параметров: </w:t>
      </w:r>
    </w:p>
    <w:p w:rsidR="00F8284E" w:rsidRPr="00F75F96" w:rsidRDefault="00F8284E" w:rsidP="003050FC">
      <w:pPr>
        <w:pStyle w:val="aa"/>
        <w:numPr>
          <w:ilvl w:val="0"/>
          <w:numId w:val="14"/>
        </w:numPr>
        <w:ind w:left="0" w:firstLine="426"/>
      </w:pPr>
      <w:r w:rsidRPr="00F75F96">
        <w:t xml:space="preserve">прогноз </w:t>
      </w:r>
      <w:r w:rsidR="000D01FB">
        <w:t>увеличения</w:t>
      </w:r>
      <w:r w:rsidRPr="00F75F96">
        <w:t xml:space="preserve"> численности постоянного населения к </w:t>
      </w:r>
      <w:r w:rsidR="00302329">
        <w:t>2030</w:t>
      </w:r>
      <w:r w:rsidRPr="00F75F96">
        <w:t xml:space="preserve"> г; </w:t>
      </w:r>
    </w:p>
    <w:p w:rsidR="00F8284E" w:rsidRPr="00F75F96" w:rsidRDefault="00F8284E" w:rsidP="003050FC">
      <w:pPr>
        <w:pStyle w:val="aa"/>
        <w:numPr>
          <w:ilvl w:val="0"/>
          <w:numId w:val="14"/>
        </w:numPr>
        <w:ind w:left="0" w:firstLine="426"/>
      </w:pPr>
      <w:r w:rsidRPr="00F75F96">
        <w:t xml:space="preserve">норматив потребления электроэнергии населением при отсутствии приборов учета электроэнергии, в соответствии с характеристиками жилой площади в месяц на одного человека, утвержденного </w:t>
      </w:r>
      <w:r w:rsidR="00BC474C">
        <w:t>П</w:t>
      </w:r>
      <w:r w:rsidRPr="00F75F96">
        <w:t xml:space="preserve">остановлением </w:t>
      </w:r>
      <w:r w:rsidR="00BC474C">
        <w:t>П</w:t>
      </w:r>
      <w:r w:rsidRPr="00F75F96">
        <w:t xml:space="preserve">равительства Краснодарского края; </w:t>
      </w:r>
    </w:p>
    <w:p w:rsidR="00F8284E" w:rsidRDefault="00F8284E" w:rsidP="003050FC">
      <w:pPr>
        <w:pStyle w:val="aa"/>
        <w:numPr>
          <w:ilvl w:val="0"/>
          <w:numId w:val="14"/>
        </w:numPr>
        <w:ind w:left="0" w:firstLine="426"/>
      </w:pPr>
      <w:r w:rsidRPr="00F75F96">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F8284E" w:rsidRPr="003A4077" w:rsidRDefault="00F8284E" w:rsidP="009B55EA">
      <w:pPr>
        <w:ind w:firstLine="0"/>
        <w:rPr>
          <w:highlight w:val="yellow"/>
        </w:rPr>
      </w:pPr>
    </w:p>
    <w:p w:rsidR="00F8284E" w:rsidRPr="00F75F96" w:rsidRDefault="00F8284E" w:rsidP="00F8284E">
      <w:pPr>
        <w:rPr>
          <w:i/>
          <w:u w:val="single"/>
        </w:rPr>
      </w:pPr>
      <w:r w:rsidRPr="00F75F96">
        <w:rPr>
          <w:i/>
          <w:u w:val="single"/>
        </w:rPr>
        <w:t>Надежность работы системы</w:t>
      </w:r>
    </w:p>
    <w:p w:rsidR="00F8284E" w:rsidRPr="00F75F96" w:rsidRDefault="00F8284E" w:rsidP="00F8284E">
      <w:r w:rsidRPr="00F75F96">
        <w:t>Энергосистема Кубан</w:t>
      </w:r>
      <w:r w:rsidR="000D01FB">
        <w:t xml:space="preserve">и осуществляет централизованное </w:t>
      </w:r>
      <w:r w:rsidRPr="00F75F96">
        <w:t>электроснабжение потребителей на территории Краснодарского края и Республики Адыгея. Собственными источниками генерации покрывается 28% потребления энергосистемы, остальной объем (72%) обеспечивается за счет перетоков от ЕЭС РФ по ВЛ-110-220-330-500 кВ.</w:t>
      </w:r>
    </w:p>
    <w:p w:rsidR="00F8284E" w:rsidRPr="00F75F96" w:rsidRDefault="00F8284E" w:rsidP="00F8284E">
      <w:r w:rsidRPr="00F75F96">
        <w:t>Схема построения сетей 110 </w:t>
      </w:r>
      <w:r w:rsidR="00125E12" w:rsidRPr="00F75F96">
        <w:t>кВт</w:t>
      </w:r>
      <w:r w:rsidRPr="00F75F96">
        <w:t xml:space="preserve"> в сочетании со схемой построения сетей 35 </w:t>
      </w:r>
      <w:r w:rsidR="00125E12" w:rsidRPr="00F75F96">
        <w:t>кВт</w:t>
      </w:r>
      <w:r w:rsidRPr="00F75F96">
        <w:t xml:space="preserve"> и параметрами подстанций в целом обеспечивает нормируемый уровень надежности внешнего электроснабжения </w:t>
      </w:r>
      <w:r w:rsidR="00236E0B">
        <w:t>Воздвиженского</w:t>
      </w:r>
      <w:r w:rsidR="00C27A6A">
        <w:t xml:space="preserve"> сельского поселения </w:t>
      </w:r>
      <w:r w:rsidR="00236E0B">
        <w:t>Курганинского</w:t>
      </w:r>
      <w:r w:rsidR="00C27A6A">
        <w:t xml:space="preserve"> района</w:t>
      </w:r>
      <w:r w:rsidRPr="00F75F96">
        <w:t xml:space="preserve">. </w:t>
      </w:r>
    </w:p>
    <w:p w:rsidR="00F8284E" w:rsidRPr="00F75F96" w:rsidRDefault="00F8284E" w:rsidP="00F8284E">
      <w:r w:rsidRPr="00F75F96">
        <w:t xml:space="preserve">Но при увеличении нагрузок </w:t>
      </w:r>
      <w:r w:rsidR="00236E0B">
        <w:t>Воздвиженского</w:t>
      </w:r>
      <w:r w:rsidR="00C27A6A">
        <w:t xml:space="preserve"> сельского поселения </w:t>
      </w:r>
      <w:r w:rsidR="00236E0B">
        <w:t>Курганинского</w:t>
      </w:r>
      <w:r w:rsidR="00C27A6A">
        <w:t xml:space="preserve"> района</w:t>
      </w:r>
      <w:r w:rsidRPr="00F75F96">
        <w:t xml:space="preserve"> существующие сети 35-0,4 </w:t>
      </w:r>
      <w:r w:rsidR="00125E12" w:rsidRPr="00F75F96">
        <w:t>кВт</w:t>
      </w:r>
      <w:r w:rsidRPr="00F75F96">
        <w:t xml:space="preserve"> не могут обеспечить надежность работы системы электроснабжения в связи с высоким износом: воздушных линий электропередач 35-0,4 </w:t>
      </w:r>
      <w:r w:rsidR="00125E12" w:rsidRPr="00F75F96">
        <w:t>кВт</w:t>
      </w:r>
      <w:r w:rsidRPr="00F75F96">
        <w:t xml:space="preserve">, кабельных линий электропередач 35-0,4 </w:t>
      </w:r>
      <w:r w:rsidR="00125E12" w:rsidRPr="00F75F96">
        <w:t>кВт</w:t>
      </w:r>
      <w:r w:rsidRPr="00F75F96">
        <w:t xml:space="preserve"> и коммутационных аппаратов 35-0,4 </w:t>
      </w:r>
      <w:r w:rsidR="00125E12" w:rsidRPr="00F75F96">
        <w:t>кв.</w:t>
      </w:r>
    </w:p>
    <w:p w:rsidR="00F8284E" w:rsidRPr="00F75F96" w:rsidRDefault="00F8284E" w:rsidP="00F8284E">
      <w:r w:rsidRPr="00F75F96">
        <w:t xml:space="preserve">Это может привести к перебоям в электроснабжении </w:t>
      </w:r>
      <w:r w:rsidR="000D01FB">
        <w:t>значительной части потребителей</w:t>
      </w:r>
      <w:r w:rsidRPr="00F75F96">
        <w:t>, так как:</w:t>
      </w:r>
    </w:p>
    <w:p w:rsidR="00F8284E" w:rsidRPr="00F75F96" w:rsidRDefault="00F8284E" w:rsidP="00F8284E">
      <w:r w:rsidRPr="00F75F96">
        <w:t>а) схема построения сетей 10 </w:t>
      </w:r>
      <w:r w:rsidR="00125E12" w:rsidRPr="00F75F96">
        <w:t>кВт</w:t>
      </w:r>
      <w:r w:rsidRPr="00F75F96">
        <w:t xml:space="preserve"> жилой зоны не обеспечивает полного взаимного резервирования подстанций;</w:t>
      </w:r>
    </w:p>
    <w:p w:rsidR="00F8284E" w:rsidRPr="00F75F96" w:rsidRDefault="000D01FB" w:rsidP="00F8284E">
      <w:r>
        <w:t>б) малый</w:t>
      </w:r>
      <w:r w:rsidR="00F8284E" w:rsidRPr="00F75F96">
        <w:t xml:space="preserve"> резерв трансформаторной мощности в сети 10 </w:t>
      </w:r>
      <w:r w:rsidR="00125E12" w:rsidRPr="00F75F96">
        <w:t>кВт.</w:t>
      </w:r>
    </w:p>
    <w:p w:rsidR="00F8284E" w:rsidRPr="00F75F96" w:rsidRDefault="00F8284E" w:rsidP="00F8284E">
      <w:r w:rsidRPr="00F75F96">
        <w:t>Схема построения распределительных сетей 10 </w:t>
      </w:r>
      <w:r w:rsidR="00125E12" w:rsidRPr="00F75F96">
        <w:t>кВт</w:t>
      </w:r>
      <w:r w:rsidRPr="00F75F96">
        <w:t xml:space="preserve"> РП и ТП выполнена следующими типами подключений отдельных групп подстанций:</w:t>
      </w:r>
    </w:p>
    <w:p w:rsidR="00F8284E" w:rsidRPr="00F75F96" w:rsidRDefault="00F8284E" w:rsidP="00F8284E">
      <w:r w:rsidRPr="00F75F96">
        <w:t>-</w:t>
      </w:r>
      <w:r w:rsidRPr="00F75F96">
        <w:tab/>
        <w:t>двойная радиальная сеть от одного источника;</w:t>
      </w:r>
    </w:p>
    <w:p w:rsidR="00F8284E" w:rsidRPr="00F75F96" w:rsidRDefault="00F8284E" w:rsidP="00F8284E">
      <w:r w:rsidRPr="00F75F96">
        <w:t>-</w:t>
      </w:r>
      <w:r w:rsidRPr="00F75F96">
        <w:tab/>
        <w:t>двойная радиальная сеть от одного источника с резервной связью с энергосистемой;</w:t>
      </w:r>
    </w:p>
    <w:p w:rsidR="00F8284E" w:rsidRPr="00F75F96" w:rsidRDefault="00F8284E" w:rsidP="00F8284E">
      <w:r w:rsidRPr="00F75F96">
        <w:t>-</w:t>
      </w:r>
      <w:r w:rsidRPr="00F75F96">
        <w:tab/>
        <w:t>замкнутая двойная сеть, опирающаяся на два центра питания.</w:t>
      </w:r>
    </w:p>
    <w:p w:rsidR="00F8284E" w:rsidRPr="00F75F96" w:rsidRDefault="00F8284E" w:rsidP="00F8284E">
      <w:r w:rsidRPr="00F75F96">
        <w:t xml:space="preserve">Это соответствуют требованиям ПУЭ и РД.34.20.185-94 по надежности электроснабжения, но в связи с высоким износом: воздушных линий электропередач 35-0,4 </w:t>
      </w:r>
      <w:r w:rsidR="00125E12" w:rsidRPr="00F75F96">
        <w:t>кВт</w:t>
      </w:r>
      <w:r w:rsidRPr="00F75F96">
        <w:t xml:space="preserve">, кабельных линий электропередач 35-0,4 </w:t>
      </w:r>
      <w:r w:rsidR="00125E12" w:rsidRPr="00F75F96">
        <w:t>кВт</w:t>
      </w:r>
      <w:r w:rsidRPr="00F75F96">
        <w:t xml:space="preserve"> и коммутационных аппаратов 35-0,4 </w:t>
      </w:r>
      <w:r w:rsidR="00125E12" w:rsidRPr="00F75F96">
        <w:t>кВт</w:t>
      </w:r>
      <w:r w:rsidRPr="00F75F96">
        <w:t xml:space="preserve"> схемные решения не могут обеспечить необходимого уровня надёжности питания </w:t>
      </w:r>
      <w:r w:rsidR="000D01FB">
        <w:t>электропотребителей</w:t>
      </w:r>
      <w:r w:rsidRPr="00F75F96">
        <w:t>.</w:t>
      </w:r>
    </w:p>
    <w:p w:rsidR="00F8284E" w:rsidRPr="00F75F96" w:rsidRDefault="00F8284E" w:rsidP="00F8284E">
      <w:r w:rsidRPr="00F75F96">
        <w:t xml:space="preserve">Оперативно-диспетчерские службы электроснабжающих организаций: ОАО «Кубаньэнерго» осуществляют анализ оперативной информации и управление технологическими режимами работы объектов системы </w:t>
      </w:r>
      <w:r w:rsidR="000D01FB" w:rsidRPr="00F75F96">
        <w:t>электроснабжения,</w:t>
      </w:r>
      <w:r w:rsidRPr="00F75F96">
        <w:t xml:space="preserve"> и является уполномоченной на выдачу оперативных диспетчерских команд и распоряжений, обязательный для всех служб и пот</w:t>
      </w:r>
      <w:r w:rsidR="000D01FB">
        <w:t>ребителей электрической энергии</w:t>
      </w:r>
      <w:r w:rsidRPr="00F75F96">
        <w:t>.</w:t>
      </w:r>
    </w:p>
    <w:p w:rsidR="00F8284E" w:rsidRPr="00F75F96" w:rsidRDefault="00F8284E" w:rsidP="00F8284E">
      <w:r w:rsidRPr="00F75F96">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F8284E" w:rsidRPr="00F75F96" w:rsidRDefault="00F8284E" w:rsidP="00F8284E">
      <w:r w:rsidRPr="00F75F96">
        <w:t>В своей деятельности ПДС ОАО «Кубаньэнерго» взаимодействует с линейными и оперативно-диспетчерскими службами электроснабжающих организаций, а также структурами МЧС и МВД при решении внештатных ситуаций.</w:t>
      </w:r>
    </w:p>
    <w:p w:rsidR="00F8284E" w:rsidRPr="00F75F96" w:rsidRDefault="00F8284E" w:rsidP="00F8284E"/>
    <w:p w:rsidR="00F8284E" w:rsidRPr="00F75F96" w:rsidRDefault="00F8284E" w:rsidP="00F8284E">
      <w:pPr>
        <w:rPr>
          <w:i/>
          <w:u w:val="single"/>
        </w:rPr>
      </w:pPr>
      <w:r w:rsidRPr="00F75F96">
        <w:rPr>
          <w:i/>
          <w:u w:val="single"/>
        </w:rPr>
        <w:t>Качество поставляемого ресурса</w:t>
      </w:r>
    </w:p>
    <w:p w:rsidR="00F8284E" w:rsidRPr="00F75F96" w:rsidRDefault="00F8284E" w:rsidP="00F8284E">
      <w:r w:rsidRPr="00F75F96">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F8284E" w:rsidRPr="00F75F96" w:rsidRDefault="00F8284E" w:rsidP="00F8284E">
      <w:r w:rsidRPr="00F75F96">
        <w:t>Нормативные правовые акты, регулирующие предоставление услуги:</w:t>
      </w:r>
    </w:p>
    <w:p w:rsidR="00F8284E" w:rsidRPr="00F75F96" w:rsidRDefault="00F8284E" w:rsidP="00F8284E">
      <w:r w:rsidRPr="00F75F96">
        <w:t>-</w:t>
      </w:r>
      <w:r w:rsidRPr="00F75F96">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F8284E" w:rsidRPr="00F75F96" w:rsidRDefault="00F8284E" w:rsidP="00F8284E">
      <w:r w:rsidRPr="00F75F96">
        <w:t>-</w:t>
      </w:r>
      <w:r w:rsidRPr="00F75F96">
        <w:tab/>
        <w:t>Постановление Госстроя Российской Федерации от 27 сентября 2003 № 170 «Об утверждении Правил и норм технической эксплуатации жилищного фонда».</w:t>
      </w:r>
    </w:p>
    <w:p w:rsidR="00F8284E" w:rsidRPr="00F75F96" w:rsidRDefault="00F8284E" w:rsidP="00F8284E">
      <w:r w:rsidRPr="00F75F96">
        <w:t>-</w:t>
      </w:r>
      <w:r w:rsidRPr="00F75F96">
        <w:tab/>
        <w:t>Строительные нормы и правила СНиП 23-05-95 «Естественное и искусственное освещение» (утв</w:t>
      </w:r>
      <w:r w:rsidR="00BC474C">
        <w:t>ержденные</w:t>
      </w:r>
      <w:r w:rsidRPr="00F75F96">
        <w:t xml:space="preserve"> Постановлением Минстроя России от 2 августа 1995 № 18-78).</w:t>
      </w:r>
    </w:p>
    <w:p w:rsidR="00F8284E" w:rsidRPr="00F75F96" w:rsidRDefault="00F8284E" w:rsidP="00F8284E">
      <w:r w:rsidRPr="00F75F96">
        <w:t>-</w:t>
      </w:r>
      <w:r w:rsidRPr="00F75F96">
        <w:tab/>
        <w:t>Постановление Правительства Российской Федерации от 23 мая 2006 № 307 «О порядке предоставления коммунальных услуг гражданам».</w:t>
      </w:r>
    </w:p>
    <w:p w:rsidR="00F8284E" w:rsidRPr="00F75F96" w:rsidRDefault="00F8284E" w:rsidP="00F8284E">
      <w:r w:rsidRPr="00F75F96">
        <w:t>-</w:t>
      </w:r>
      <w:r w:rsidRPr="00F75F96">
        <w:tab/>
        <w:t xml:space="preserve">Государственный стандарт ГОСТ 19431-84 «Энергетика и электрификация. Термины и определения» (утвержден </w:t>
      </w:r>
      <w:r w:rsidR="00BC474C">
        <w:t>П</w:t>
      </w:r>
      <w:r w:rsidRPr="00F75F96">
        <w:t>остановлением Государственного комитета СССР по стандартам от 27 марта 1984 № 1029).</w:t>
      </w:r>
    </w:p>
    <w:p w:rsidR="00F8284E" w:rsidRPr="00F75F96" w:rsidRDefault="00F8284E" w:rsidP="00F8284E">
      <w:r w:rsidRPr="00F75F96">
        <w:t>-</w:t>
      </w:r>
      <w:r w:rsidRPr="00F75F96">
        <w:tab/>
        <w:t xml:space="preserve">Государственный стандарт ГОСТ 13109-97 «Нормы качества электрической энергии в системах общего назначения» (введен в действие </w:t>
      </w:r>
      <w:r w:rsidR="00BC474C">
        <w:t>П</w:t>
      </w:r>
      <w:r w:rsidRPr="00F75F96">
        <w:t>остановлением Государственного комитета Российской Федерации по стандартизации, метрологии и сертификации от 28 августа 1998 № 338).</w:t>
      </w:r>
    </w:p>
    <w:p w:rsidR="00F8284E" w:rsidRPr="00F75F96" w:rsidRDefault="00F8284E" w:rsidP="00F8284E">
      <w:r w:rsidRPr="00F75F96">
        <w:t>-</w:t>
      </w:r>
      <w:r w:rsidRPr="00F75F96">
        <w:tab/>
        <w:t>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 В» (утв</w:t>
      </w:r>
      <w:r w:rsidR="00BC474C">
        <w:t>ержден</w:t>
      </w:r>
      <w:r w:rsidRPr="00F75F96">
        <w:t xml:space="preserve"> Постановлением Госстандарта СССР от 27 мая 1977 № 1376).</w:t>
      </w:r>
    </w:p>
    <w:p w:rsidR="00F8284E" w:rsidRPr="00F75F96" w:rsidRDefault="00F8284E" w:rsidP="00F8284E">
      <w:r w:rsidRPr="00F75F96">
        <w:t>-</w:t>
      </w:r>
      <w:r w:rsidRPr="00F75F96">
        <w:tab/>
        <w:t xml:space="preserve">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w:t>
      </w:r>
      <w:r w:rsidR="00BC474C">
        <w:t>П</w:t>
      </w:r>
      <w:r w:rsidRPr="00F75F96">
        <w:t>остановлением Государственного комитета СССР по стандартам от 29 ноября 1983 № 5576).</w:t>
      </w:r>
    </w:p>
    <w:p w:rsidR="00F8284E" w:rsidRPr="00F75F96" w:rsidRDefault="00F8284E" w:rsidP="00F8284E">
      <w:r w:rsidRPr="00F75F96">
        <w:t>-</w:t>
      </w:r>
      <w:r w:rsidRPr="00F75F96">
        <w:tab/>
        <w:t xml:space="preserve">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w:t>
      </w:r>
      <w:r w:rsidR="00BC474C">
        <w:t>П</w:t>
      </w:r>
      <w:r w:rsidRPr="00F75F96">
        <w:t>остановлением Государственного комитета СССР по стандартам от 3 мая 1983 № 2147).</w:t>
      </w:r>
    </w:p>
    <w:p w:rsidR="00F8284E" w:rsidRPr="00F75F96" w:rsidRDefault="00F8284E" w:rsidP="00F8284E">
      <w:r w:rsidRPr="00F75F96">
        <w:t>-</w:t>
      </w:r>
      <w:r w:rsidRPr="00F75F96">
        <w:tab/>
        <w:t>Иные нормативные правовые акты Российской Федерации и Краснодарского края.</w:t>
      </w:r>
    </w:p>
    <w:p w:rsidR="00BC474C" w:rsidRDefault="00BC474C" w:rsidP="00F8284E"/>
    <w:p w:rsidR="00F8284E" w:rsidRPr="00F75F96" w:rsidRDefault="00F8284E" w:rsidP="00F8284E">
      <w:r w:rsidRPr="00F75F96">
        <w:t>Требования к качеству электроэнергии, закрепляемые стандартом:</w:t>
      </w:r>
    </w:p>
    <w:p w:rsidR="00F8284E" w:rsidRPr="00F75F96" w:rsidRDefault="00F8284E" w:rsidP="00F8284E">
      <w:r w:rsidRPr="00F75F96">
        <w:t>-</w:t>
      </w:r>
      <w:r w:rsidRPr="00F75F96">
        <w:tab/>
        <w:t>номинальное напряжение в сетях однофазного переменного тока должно составлять – 220В, в трехфазных сетях – 380В;</w:t>
      </w:r>
    </w:p>
    <w:p w:rsidR="00F8284E" w:rsidRPr="00F75F96" w:rsidRDefault="00F8284E" w:rsidP="00F8284E">
      <w:r w:rsidRPr="00F75F96">
        <w:t>-</w:t>
      </w:r>
      <w:r w:rsidRPr="00F75F96">
        <w:tab/>
        <w:t>допустимое отклонение напряжения должно составлять не более 10% от номинального напряжения электрической сети;</w:t>
      </w:r>
    </w:p>
    <w:p w:rsidR="00F8284E" w:rsidRPr="00F75F96" w:rsidRDefault="00F8284E" w:rsidP="00F8284E">
      <w:r w:rsidRPr="00F75F96">
        <w:t>-</w:t>
      </w:r>
      <w:r w:rsidRPr="00F75F96">
        <w:tab/>
        <w:t>допустимое отклонение частоты переменного тока в электрических сетях должно составлять не более 0,4Гц от стандартного номинального значения 50Гц;</w:t>
      </w:r>
    </w:p>
    <w:p w:rsidR="00F8284E" w:rsidRPr="00F75F96" w:rsidRDefault="00F8284E" w:rsidP="00F8284E">
      <w:r w:rsidRPr="00F75F96">
        <w:t>-</w:t>
      </w:r>
      <w:r w:rsidRPr="00F75F96">
        <w:tab/>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F8284E" w:rsidRPr="00F75F96" w:rsidRDefault="00F8284E" w:rsidP="00F8284E">
      <w:r w:rsidRPr="00F75F96">
        <w:t>Определяющими показателями качества электроэнергии в электрических сетях являются:</w:t>
      </w:r>
    </w:p>
    <w:p w:rsidR="00F8284E" w:rsidRPr="00F75F96" w:rsidRDefault="00F8284E" w:rsidP="00F8284E">
      <w:r w:rsidRPr="00F75F96">
        <w:t>-</w:t>
      </w:r>
      <w:r w:rsidRPr="00F75F96">
        <w:tab/>
        <w:t>установившееся отклонение напряжения;</w:t>
      </w:r>
    </w:p>
    <w:p w:rsidR="00F8284E" w:rsidRPr="00F75F96" w:rsidRDefault="00F8284E" w:rsidP="00F8284E">
      <w:r w:rsidRPr="00F75F96">
        <w:t>-</w:t>
      </w:r>
      <w:r w:rsidRPr="00F75F96">
        <w:tab/>
      </w:r>
      <w:r w:rsidR="000D01FB">
        <w:t>а</w:t>
      </w:r>
      <w:r w:rsidRPr="00F75F96">
        <w:t>симметрия напряжений;</w:t>
      </w:r>
    </w:p>
    <w:p w:rsidR="00F8284E" w:rsidRPr="00F75F96" w:rsidRDefault="00F8284E" w:rsidP="00F8284E">
      <w:r w:rsidRPr="00F75F96">
        <w:t>-</w:t>
      </w:r>
      <w:r w:rsidRPr="00F75F96">
        <w:tab/>
        <w:t>отклонение частоты;</w:t>
      </w:r>
    </w:p>
    <w:p w:rsidR="00F8284E" w:rsidRPr="00F75F96" w:rsidRDefault="00F8284E" w:rsidP="00F8284E">
      <w:r w:rsidRPr="00F75F96">
        <w:t>-</w:t>
      </w:r>
      <w:r w:rsidRPr="00F75F96">
        <w:tab/>
        <w:t>длительность провала напряжения;</w:t>
      </w:r>
    </w:p>
    <w:p w:rsidR="00F8284E" w:rsidRPr="00F75F96" w:rsidRDefault="00F8284E" w:rsidP="00F8284E">
      <w:r w:rsidRPr="00F75F96">
        <w:t>-</w:t>
      </w:r>
      <w:r w:rsidRPr="00F75F96">
        <w:tab/>
        <w:t>диапазон изменения напряжения.</w:t>
      </w:r>
    </w:p>
    <w:p w:rsidR="00F8284E" w:rsidRPr="00F75F96" w:rsidRDefault="00F8284E" w:rsidP="00F8284E">
      <w:r w:rsidRPr="00F75F96">
        <w:t>Отклонение напряжения характеризуется показателем установившегося отклонения напряжения, для которого установлены следующие нормы:</w:t>
      </w:r>
    </w:p>
    <w:p w:rsidR="00F8284E" w:rsidRPr="00F75F96" w:rsidRDefault="00F8284E" w:rsidP="00F8284E">
      <w:r w:rsidRPr="00F75F96">
        <w:t>-</w:t>
      </w:r>
      <w:r w:rsidRPr="00F75F96">
        <w:tab/>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rsidR="00F8284E" w:rsidRPr="00F75F96" w:rsidRDefault="00F8284E" w:rsidP="00F8284E">
      <w:r w:rsidRPr="00F75F96">
        <w:t>-</w:t>
      </w:r>
      <w:r w:rsidRPr="00F75F96">
        <w:tab/>
        <w:t>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0,4кВ установлены в договорах на пользование электрической энергией между ОАО «Кубаньэнерго» и потребителем с учетом необходимости выполнения норм настоящего стандарта на выводах приемников электрической энергии.</w:t>
      </w:r>
    </w:p>
    <w:p w:rsidR="00F8284E" w:rsidRPr="00F75F96" w:rsidRDefault="00F8284E" w:rsidP="00F8284E">
      <w:r w:rsidRPr="00F75F96">
        <w:t xml:space="preserve">Нормально допустимое и предельно допустимое значения коэффициента </w:t>
      </w:r>
      <w:r w:rsidR="00350176">
        <w:t>а</w:t>
      </w:r>
      <w:r w:rsidRPr="00F75F96">
        <w:t>симметрии напряжений по обратной последовательности в точках общего присоединения к электрическим сетям равны 2,0 и 4,0 % соответственно.</w:t>
      </w:r>
    </w:p>
    <w:p w:rsidR="00F8284E" w:rsidRPr="00F75F96" w:rsidRDefault="00F8284E" w:rsidP="00F8284E">
      <w:r w:rsidRPr="00F75F96">
        <w:t xml:space="preserve">Нормально допустимое и предельно допустимое значения коэффициента </w:t>
      </w:r>
      <w:r w:rsidR="005C1025">
        <w:t>а</w:t>
      </w:r>
      <w:r w:rsidRPr="00F75F96">
        <w:t>симметрии напряжений по нулевой последовательности в точках общего присоединения к четырехпроводным электрическим сетям с номинальным напряжением 0,4кВ равны 2,0 и 4,0 % соответственно.</w:t>
      </w:r>
    </w:p>
    <w:p w:rsidR="00F8284E" w:rsidRPr="00F75F96" w:rsidRDefault="00F8284E" w:rsidP="00F8284E">
      <w:r w:rsidRPr="00F75F96">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rsidR="00F8284E" w:rsidRPr="00F75F96" w:rsidRDefault="00F8284E" w:rsidP="00F8284E">
      <w:r w:rsidRPr="00F75F96">
        <w:t>-</w:t>
      </w:r>
      <w:r w:rsidRPr="00F75F96">
        <w:tab/>
        <w:t>нормально допустимое и предельно допустимое значения отклонения частоты равны ± 0,2 и ± 0,4 Гц соответственно.</w:t>
      </w:r>
    </w:p>
    <w:p w:rsidR="00F8284E" w:rsidRPr="00F75F96" w:rsidRDefault="00F8284E" w:rsidP="00F8284E">
      <w:r w:rsidRPr="00F75F96">
        <w:t>Провал напряжения характеризуется показателем длительности провала напряжения, для которого установлена следующая норма:</w:t>
      </w:r>
    </w:p>
    <w:p w:rsidR="00F8284E" w:rsidRPr="00F75F96" w:rsidRDefault="00F8284E" w:rsidP="00F8284E">
      <w:r w:rsidRPr="00F75F96">
        <w:t>-</w:t>
      </w:r>
      <w:r w:rsidRPr="00F75F96">
        <w:tab/>
        <w:t>предельно допустимое значение длительности провала напряжения в электрических сетях напряжением до 20кВ включительно равно 30С.</w:t>
      </w:r>
    </w:p>
    <w:p w:rsidR="00F8284E" w:rsidRPr="00F75F96" w:rsidRDefault="00F8284E" w:rsidP="00F8284E">
      <w:r w:rsidRPr="00F75F96">
        <w:t>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w:t>
      </w:r>
    </w:p>
    <w:p w:rsidR="00F8284E" w:rsidRPr="00F75F96" w:rsidRDefault="00F8284E" w:rsidP="00F8284E">
      <w:r w:rsidRPr="00F75F96">
        <w:t>Фактическое состояние уровня и качества электроснабжения подтверждено органом по сертификации на соответ</w:t>
      </w:r>
      <w:r w:rsidR="005C1025">
        <w:t>ствие требованиям ГОСТ 13109-97.</w:t>
      </w:r>
    </w:p>
    <w:p w:rsidR="00484870" w:rsidRPr="00F75F96" w:rsidRDefault="00484870" w:rsidP="00F8284E"/>
    <w:p w:rsidR="00F8284E" w:rsidRPr="00F75F96" w:rsidRDefault="00F8284E" w:rsidP="00F8284E">
      <w:pPr>
        <w:rPr>
          <w:i/>
          <w:u w:val="single"/>
        </w:rPr>
      </w:pPr>
      <w:r w:rsidRPr="00F75F96">
        <w:rPr>
          <w:i/>
          <w:u w:val="single"/>
        </w:rPr>
        <w:t xml:space="preserve">Воздействие на окружающую среду </w:t>
      </w:r>
    </w:p>
    <w:p w:rsidR="00F8284E" w:rsidRPr="00F75F96" w:rsidRDefault="00F8284E" w:rsidP="00F8284E">
      <w:r w:rsidRPr="00F75F96">
        <w:t>Основными факторами, отрицательно влияющими на здоровье людей и окружающую среду, в системе электроснабжения:</w:t>
      </w:r>
    </w:p>
    <w:p w:rsidR="00F8284E" w:rsidRPr="00F75F96" w:rsidRDefault="00F8284E" w:rsidP="003050FC">
      <w:pPr>
        <w:pStyle w:val="aa"/>
        <w:numPr>
          <w:ilvl w:val="0"/>
          <w:numId w:val="12"/>
        </w:numPr>
        <w:ind w:left="0" w:firstLine="426"/>
      </w:pPr>
      <w:r w:rsidRPr="00F75F96">
        <w:t>переменное электромагнитное поле, создаваемое открытыми распределительными устройствами (ОРУ) и проходящими по территории поселения ВЛ-35 кВ и ВЛ-110 кВ;</w:t>
      </w:r>
    </w:p>
    <w:p w:rsidR="00F8284E" w:rsidRPr="00F75F96" w:rsidRDefault="00F8284E" w:rsidP="003050FC">
      <w:pPr>
        <w:pStyle w:val="aa"/>
        <w:numPr>
          <w:ilvl w:val="0"/>
          <w:numId w:val="12"/>
        </w:numPr>
        <w:ind w:left="0" w:firstLine="426"/>
      </w:pPr>
      <w:r w:rsidRPr="00F75F96">
        <w:t>шум и вибрации, главными источниками которых являются силовые трансформаторы ПС, ЦРП, ТП;</w:t>
      </w:r>
    </w:p>
    <w:p w:rsidR="00F8284E" w:rsidRPr="00F75F96" w:rsidRDefault="00F8284E" w:rsidP="003050FC">
      <w:pPr>
        <w:pStyle w:val="aa"/>
        <w:numPr>
          <w:ilvl w:val="0"/>
          <w:numId w:val="12"/>
        </w:numPr>
        <w:ind w:left="0" w:firstLine="426"/>
      </w:pPr>
      <w:r w:rsidRPr="00F75F96">
        <w:t>потенциальная опасность поражения электрическим током при возникновении обрывов неизолированных проводов ВЛ-110 кВ, ВЛ-35 кВ, ВЛ-10 кВ, 6 кВ и ВЛ-0,4 кВ;</w:t>
      </w:r>
    </w:p>
    <w:p w:rsidR="00F8284E" w:rsidRPr="00F75F96" w:rsidRDefault="00F8284E" w:rsidP="003050FC">
      <w:pPr>
        <w:pStyle w:val="aa"/>
        <w:numPr>
          <w:ilvl w:val="0"/>
          <w:numId w:val="12"/>
        </w:numPr>
        <w:ind w:left="0" w:firstLine="426"/>
      </w:pPr>
      <w:r w:rsidRPr="00F75F96">
        <w:t xml:space="preserve">повышенная </w:t>
      </w:r>
      <w:r w:rsidR="005C1025">
        <w:t>пожарная опасность</w:t>
      </w:r>
      <w:r w:rsidRPr="00F75F96">
        <w:t xml:space="preserve"> применяемого маслонаполненного электрооборудования ПС, ЦРП, ТП, усугубленная значительным износом большого количества эксплуатируемых силовых трансформаторов и выключателей.</w:t>
      </w:r>
    </w:p>
    <w:p w:rsidR="00F8284E" w:rsidRPr="00F75F96" w:rsidRDefault="00F8284E" w:rsidP="00F8284E">
      <w:r w:rsidRPr="00F75F96">
        <w:t>Для предотвращения воздействия опасных факторов при эксплуатации электрооборудования выполняются мероприятия, определенные ГОСТ, СанПиН и предусмотренные СНиП.</w:t>
      </w:r>
    </w:p>
    <w:p w:rsidR="00F8284E" w:rsidRPr="00F75F96" w:rsidRDefault="00F8284E" w:rsidP="00F8284E">
      <w:r w:rsidRPr="00F75F96">
        <w:t>Отрицательное влияние опасных и вредных факторов объектов системы электроснабжения находится в допустимых пределах.</w:t>
      </w:r>
    </w:p>
    <w:p w:rsidR="00F8284E" w:rsidRPr="00F75F96" w:rsidRDefault="00F8284E" w:rsidP="00F8284E">
      <w:r w:rsidRPr="00F75F96">
        <w:t xml:space="preserve">В настоящее время </w:t>
      </w:r>
      <w:r w:rsidR="00484870" w:rsidRPr="00F75F96">
        <w:t xml:space="preserve">на территории </w:t>
      </w:r>
      <w:r w:rsidR="00236E0B">
        <w:t>Воздвиженского</w:t>
      </w:r>
      <w:r w:rsidR="00C27A6A">
        <w:t xml:space="preserve"> сельского поселения </w:t>
      </w:r>
      <w:r w:rsidR="00236E0B">
        <w:t>Курганинского</w:t>
      </w:r>
      <w:r w:rsidR="00C27A6A">
        <w:t xml:space="preserve"> района</w:t>
      </w:r>
      <w:r w:rsidRPr="00F75F96">
        <w:t xml:space="preserve">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F8284E" w:rsidRPr="00F75F96" w:rsidRDefault="00F8284E" w:rsidP="003050FC">
      <w:pPr>
        <w:pStyle w:val="aa"/>
        <w:numPr>
          <w:ilvl w:val="0"/>
          <w:numId w:val="11"/>
        </w:numPr>
        <w:ind w:left="0" w:firstLine="426"/>
      </w:pPr>
      <w:r w:rsidRPr="00F75F96">
        <w:t>эксплуатация автотранспортных средств, принадлежащих РРЭС;</w:t>
      </w:r>
    </w:p>
    <w:p w:rsidR="00F8284E" w:rsidRPr="00F75F96" w:rsidRDefault="00F8284E" w:rsidP="003050FC">
      <w:pPr>
        <w:pStyle w:val="aa"/>
        <w:numPr>
          <w:ilvl w:val="0"/>
          <w:numId w:val="11"/>
        </w:numPr>
        <w:ind w:left="0" w:firstLine="426"/>
      </w:pPr>
      <w:r w:rsidRPr="00F75F96">
        <w:t>утилизация всевозможных отходов (железобетон, лом черных и цветных металлов, автошины, отработанные масла).</w:t>
      </w:r>
    </w:p>
    <w:p w:rsidR="00F8284E" w:rsidRPr="00F75F96" w:rsidRDefault="00F8284E" w:rsidP="00F8284E">
      <w:r w:rsidRPr="00F75F96">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F75F96" w:rsidRPr="003A4077" w:rsidRDefault="00F75F96" w:rsidP="00F8284E">
      <w:pPr>
        <w:rPr>
          <w:highlight w:val="yellow"/>
        </w:rPr>
      </w:pPr>
    </w:p>
    <w:p w:rsidR="00F8284E" w:rsidRPr="00F75F96" w:rsidRDefault="00F8284E" w:rsidP="00F8284E">
      <w:pPr>
        <w:rPr>
          <w:i/>
          <w:u w:val="single"/>
        </w:rPr>
      </w:pPr>
      <w:r w:rsidRPr="00F75F96">
        <w:rPr>
          <w:i/>
          <w:u w:val="single"/>
        </w:rPr>
        <w:t>Тариф на коммунальные ресурсы</w:t>
      </w:r>
    </w:p>
    <w:p w:rsidR="00B016EC" w:rsidRPr="00F75F96" w:rsidRDefault="00B016EC" w:rsidP="00B016EC">
      <w:r w:rsidRPr="00F75F96">
        <w:t>Плата за технологическое присоединение к электрическим сетям ОАО «Кубаньэнерго» устанавливается на основании следующих документов:</w:t>
      </w:r>
    </w:p>
    <w:p w:rsidR="00B016EC" w:rsidRPr="00F75F96" w:rsidRDefault="00B016EC" w:rsidP="00B016EC">
      <w:r w:rsidRPr="00F75F96">
        <w:t>-</w:t>
      </w:r>
      <w:r w:rsidRPr="00F75F96">
        <w:tab/>
        <w:t>Для ОАО «Кубаньэнерго» Приказ РЭК Краснодарского края № 7/2011-э от 06.05.2011 г.</w:t>
      </w:r>
    </w:p>
    <w:p w:rsidR="00B016EC" w:rsidRPr="00F75F96" w:rsidRDefault="00B016EC" w:rsidP="00B016EC">
      <w:r w:rsidRPr="00F75F96">
        <w:t>Расчёты тарифов производятся энерго</w:t>
      </w:r>
      <w:r w:rsidR="005C1025">
        <w:t>-</w:t>
      </w:r>
      <w:r w:rsidRPr="00F75F96">
        <w:t xml:space="preserve">снабжающими организациями на основании «Методических указаний по расчету тарифов на услуги по организации функционирования торговой системы оптового рынка электрической энергии (мощности) и в соответствии с Постановлением Правительства Российской Федерации от 30 июня </w:t>
      </w:r>
      <w:smartTag w:uri="urn:schemas-microsoft-com:office:smarttags" w:element="metricconverter">
        <w:smartTagPr>
          <w:attr w:name="ProductID" w:val="2004 г"/>
        </w:smartTagPr>
        <w:r w:rsidRPr="00F75F96">
          <w:t>2004 г</w:t>
        </w:r>
      </w:smartTag>
      <w:r w:rsidRPr="00F75F96">
        <w:t xml:space="preserve">. № 332 "Об утверждении Положения о Федеральной службе по тарифам" (Собрание законодательства Российской Федерации, 2004, № 29, ст. 3049), а также в целях реализации пункта 63 Основ ценообразования в отношении электрической и тепловой энергии в Российской Федерации, утвержденных Постановлением Правительства Российской Федерации от 26 февраля </w:t>
      </w:r>
      <w:smartTag w:uri="urn:schemas-microsoft-com:office:smarttags" w:element="metricconverter">
        <w:smartTagPr>
          <w:attr w:name="ProductID" w:val="2004 г"/>
        </w:smartTagPr>
        <w:r w:rsidRPr="00F75F96">
          <w:t>2004 г</w:t>
        </w:r>
      </w:smartTag>
      <w:r w:rsidRPr="00F75F96">
        <w:t>. № 109 (Собрание законодательства Российской Федерации, 2004, № 9, ст. 791).</w:t>
      </w:r>
    </w:p>
    <w:p w:rsidR="00581286" w:rsidRPr="00F75F96" w:rsidRDefault="00581286" w:rsidP="00F8284E"/>
    <w:p w:rsidR="00F8284E" w:rsidRPr="00F75F96" w:rsidRDefault="00F8284E" w:rsidP="00F8284E">
      <w:pPr>
        <w:rPr>
          <w:i/>
          <w:u w:val="single"/>
        </w:rPr>
      </w:pPr>
      <w:r w:rsidRPr="00F75F96">
        <w:rPr>
          <w:i/>
          <w:u w:val="single"/>
        </w:rPr>
        <w:t>Технические и технологические проблемы в системе</w:t>
      </w:r>
    </w:p>
    <w:p w:rsidR="00F8284E" w:rsidRPr="00F75F96" w:rsidRDefault="00F8284E" w:rsidP="003050FC">
      <w:pPr>
        <w:pStyle w:val="aa"/>
        <w:numPr>
          <w:ilvl w:val="0"/>
          <w:numId w:val="13"/>
        </w:numPr>
        <w:ind w:left="0" w:firstLine="426"/>
      </w:pPr>
      <w:r w:rsidRPr="00F75F96">
        <w:t xml:space="preserve">Значительное увеличение потребления электроэнергии </w:t>
      </w:r>
      <w:r w:rsidR="00236E0B">
        <w:rPr>
          <w:bCs/>
        </w:rPr>
        <w:t>Воздвиженского</w:t>
      </w:r>
      <w:r w:rsidR="00C27A6A">
        <w:rPr>
          <w:bCs/>
        </w:rPr>
        <w:t xml:space="preserve"> сельского поселения </w:t>
      </w:r>
      <w:r w:rsidR="00236E0B">
        <w:rPr>
          <w:bCs/>
        </w:rPr>
        <w:t>Курганинского</w:t>
      </w:r>
      <w:r w:rsidR="00C27A6A">
        <w:rPr>
          <w:bCs/>
        </w:rPr>
        <w:t xml:space="preserve"> района</w:t>
      </w:r>
      <w:r w:rsidRPr="00F75F96">
        <w:t xml:space="preserve">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8284E" w:rsidRPr="00F75F96" w:rsidRDefault="00F8284E" w:rsidP="003050FC">
      <w:pPr>
        <w:pStyle w:val="aa"/>
        <w:numPr>
          <w:ilvl w:val="0"/>
          <w:numId w:val="13"/>
        </w:numPr>
        <w:ind w:left="0" w:firstLine="426"/>
      </w:pPr>
      <w:r w:rsidRPr="00F75F96">
        <w:t xml:space="preserve">При увеличении нагрузок </w:t>
      </w:r>
      <w:r w:rsidR="00236E0B">
        <w:rPr>
          <w:bCs/>
        </w:rPr>
        <w:t>Воздвиженского</w:t>
      </w:r>
      <w:r w:rsidR="00C27A6A">
        <w:rPr>
          <w:bCs/>
        </w:rPr>
        <w:t xml:space="preserve"> сельского поселения </w:t>
      </w:r>
      <w:r w:rsidR="00236E0B">
        <w:rPr>
          <w:bCs/>
        </w:rPr>
        <w:t>Курганинского</w:t>
      </w:r>
      <w:r w:rsidR="00C27A6A">
        <w:rPr>
          <w:bCs/>
        </w:rPr>
        <w:t xml:space="preserve"> района</w:t>
      </w:r>
      <w:r w:rsidRPr="00F75F96">
        <w:t xml:space="preserve"> существующие сети 35-0,4 кВ не могут обеспечить надежность работы системы электроснабжения в связи с высоким износом воздушных и кабельных линий электропередач 35-0,4 кВ.</w:t>
      </w:r>
    </w:p>
    <w:p w:rsidR="00F8284E" w:rsidRPr="00F75F96" w:rsidRDefault="00F8284E" w:rsidP="003050FC">
      <w:pPr>
        <w:pStyle w:val="aa"/>
        <w:numPr>
          <w:ilvl w:val="0"/>
          <w:numId w:val="13"/>
        </w:numPr>
        <w:ind w:left="0" w:firstLine="426"/>
      </w:pPr>
      <w:r w:rsidRPr="00F75F96">
        <w:t>Коммутационные аппараты 35-0,4 кВ не могут обеспечить надежность работы системы электроснабжения и её безопасность в связи с высоким износом.</w:t>
      </w:r>
    </w:p>
    <w:p w:rsidR="00F8284E" w:rsidRPr="00F75F96" w:rsidRDefault="00F8284E" w:rsidP="003050FC">
      <w:pPr>
        <w:pStyle w:val="aa"/>
        <w:numPr>
          <w:ilvl w:val="0"/>
          <w:numId w:val="13"/>
        </w:numPr>
        <w:ind w:left="0" w:firstLine="426"/>
      </w:pPr>
      <w:r w:rsidRPr="00F75F96">
        <w:t xml:space="preserve">Большая протяженность линий 0,4 кВ (более </w:t>
      </w:r>
      <w:smartTag w:uri="urn:schemas-microsoft-com:office:smarttags" w:element="metricconverter">
        <w:smartTagPr>
          <w:attr w:name="ProductID" w:val="400 м"/>
        </w:smartTagPr>
        <w:r w:rsidRPr="00F75F96">
          <w:t>400 м</w:t>
        </w:r>
      </w:smartTag>
      <w:r w:rsidRPr="00F75F96">
        <w:t>.) что приводит к повышенным потерям в электросети.</w:t>
      </w:r>
    </w:p>
    <w:p w:rsidR="00F8284E" w:rsidRPr="00F75F96" w:rsidRDefault="00F8284E" w:rsidP="003050FC">
      <w:pPr>
        <w:pStyle w:val="aa"/>
        <w:numPr>
          <w:ilvl w:val="0"/>
          <w:numId w:val="13"/>
        </w:numPr>
        <w:ind w:left="0" w:firstLine="426"/>
      </w:pPr>
      <w:r w:rsidRPr="00F75F96">
        <w:t>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F8284E" w:rsidRPr="00F75F96" w:rsidRDefault="00F8284E" w:rsidP="003050FC">
      <w:pPr>
        <w:pStyle w:val="aa"/>
        <w:numPr>
          <w:ilvl w:val="0"/>
          <w:numId w:val="13"/>
        </w:numPr>
        <w:ind w:left="0" w:firstLine="426"/>
      </w:pPr>
      <w:r w:rsidRPr="00F75F96">
        <w:t>Высокие коммерческие потери электроэнергии в сети 0,4 кВ.</w:t>
      </w:r>
    </w:p>
    <w:p w:rsidR="00A40F8B" w:rsidRPr="00EE4E8A" w:rsidRDefault="00A40F8B" w:rsidP="00F8284E"/>
    <w:p w:rsidR="006A0A9B" w:rsidRPr="00EE4E8A" w:rsidRDefault="006A0A9B" w:rsidP="003050FC">
      <w:pPr>
        <w:pStyle w:val="1"/>
        <w:numPr>
          <w:ilvl w:val="1"/>
          <w:numId w:val="7"/>
        </w:numPr>
      </w:pPr>
      <w:bookmarkStart w:id="22" w:name="_Toc434481691"/>
      <w:r w:rsidRPr="00EE4E8A">
        <w:t>Система теплоснабжения</w:t>
      </w:r>
      <w:bookmarkEnd w:id="22"/>
    </w:p>
    <w:p w:rsidR="006A0A9B" w:rsidRPr="00EE4E8A" w:rsidRDefault="006A0A9B" w:rsidP="006A0A9B"/>
    <w:p w:rsidR="006A0A9B" w:rsidRPr="00EE4E8A" w:rsidRDefault="006A0A9B" w:rsidP="006A0A9B">
      <w:pPr>
        <w:rPr>
          <w:i/>
          <w:u w:val="single"/>
        </w:rPr>
      </w:pPr>
      <w:r w:rsidRPr="00EE4E8A">
        <w:rPr>
          <w:i/>
          <w:u w:val="single"/>
        </w:rPr>
        <w:t>Основные данные системы теплоснабжения</w:t>
      </w:r>
    </w:p>
    <w:p w:rsidR="00AC0C1D" w:rsidRDefault="00AC0C1D" w:rsidP="00AC0C1D">
      <w:r>
        <w:t>В состав Воздвиженского сельского поселения в настоящее время входят следующие населенные пункты с жилой застройкой, с объектами соцкультбыта и инженерной инфраструктурой: станица Воздвиженская, хутор Сухой Кут.</w:t>
      </w:r>
    </w:p>
    <w:p w:rsidR="00BC474C" w:rsidRDefault="00AC0C1D" w:rsidP="00AC0C1D">
      <w:r>
        <w:t xml:space="preserve">Теплоснабжение станицы Воздвиженской в настоящее время осуществляется от шести котельных, которые отапливают административные здания, детские сады, школы и жилые дома. </w:t>
      </w:r>
    </w:p>
    <w:p w:rsidR="00AC0C1D" w:rsidRDefault="00AC0C1D" w:rsidP="00AC0C1D">
      <w:r>
        <w:t>Объекты хутора Сухой Кут отапливаются от двух котельных. Существующая индивидуальная одно- и двухэтажная застройка обеспечивается теплом от индивидуальных газовых котлов.</w:t>
      </w:r>
    </w:p>
    <w:p w:rsidR="00EE4E8A" w:rsidRPr="00284601" w:rsidRDefault="00AC0C1D" w:rsidP="00AC0C1D">
      <w:r>
        <w:t>Теплоносителем в централизованных системах теплоснабжения является вода с параметрами 95 – 70</w:t>
      </w:r>
      <w:r w:rsidRPr="00BC474C">
        <w:rPr>
          <w:vertAlign w:val="superscript"/>
        </w:rPr>
        <w:t>о</w:t>
      </w:r>
      <w:r>
        <w:t>С</w:t>
      </w:r>
      <w:r w:rsidR="00EE4E8A" w:rsidRPr="00284601">
        <w:t>. Топливом является природны</w:t>
      </w:r>
      <w:r w:rsidR="00BC474C">
        <w:t>й</w:t>
      </w:r>
      <w:r w:rsidR="00EE4E8A" w:rsidRPr="00284601">
        <w:t xml:space="preserve"> газ. </w:t>
      </w:r>
    </w:p>
    <w:p w:rsidR="00A82406" w:rsidRPr="003A4077" w:rsidRDefault="00A82406" w:rsidP="00A82406">
      <w:pPr>
        <w:rPr>
          <w:highlight w:val="yellow"/>
        </w:rPr>
      </w:pPr>
    </w:p>
    <w:p w:rsidR="00122DCD" w:rsidRPr="00EE4E8A" w:rsidRDefault="00122DCD" w:rsidP="0022071A">
      <w:pPr>
        <w:rPr>
          <w:i/>
          <w:u w:val="single"/>
        </w:rPr>
      </w:pPr>
      <w:bookmarkStart w:id="23" w:name="_Toc213315392"/>
      <w:bookmarkStart w:id="24" w:name="_Toc213833044"/>
      <w:r w:rsidRPr="00EE4E8A">
        <w:rPr>
          <w:i/>
          <w:u w:val="single"/>
        </w:rPr>
        <w:t>Надежность обслуживания</w:t>
      </w:r>
    </w:p>
    <w:p w:rsidR="00122DCD" w:rsidRPr="00EE4E8A" w:rsidRDefault="00122DCD" w:rsidP="0022071A">
      <w:r w:rsidRPr="00EE4E8A">
        <w:t>В соответствии со СНиП 41-01-2003 «Тепловые сети» при проектировании новых, либо реконструкции, модернизации и техническом перевооружении существующих систем теплоснабжения, а также отдельных объектов теплоэнергетики, при изменении их характеристик должно быть обеспечено увеличение уровня безопасности теплоснабжения в соответствии с утвержденной органами местного самоуправления, перспективной схемой теплоснабжения.</w:t>
      </w:r>
    </w:p>
    <w:p w:rsidR="0022071A" w:rsidRPr="00EE4E8A" w:rsidRDefault="0022071A" w:rsidP="0022071A"/>
    <w:p w:rsidR="00122DCD" w:rsidRPr="00AC0C1D" w:rsidRDefault="00122DCD" w:rsidP="0022071A">
      <w:pPr>
        <w:rPr>
          <w:i/>
          <w:u w:val="single"/>
        </w:rPr>
      </w:pPr>
      <w:r w:rsidRPr="00AC0C1D">
        <w:rPr>
          <w:i/>
          <w:u w:val="single"/>
        </w:rPr>
        <w:t>Качество поставляемого ресурса</w:t>
      </w:r>
    </w:p>
    <w:p w:rsidR="00122DCD" w:rsidRPr="00EE4E8A" w:rsidRDefault="00122DCD" w:rsidP="0022071A">
      <w:r w:rsidRPr="00EE4E8A">
        <w:t>Качество услуг по теплоснабжению определено в соответствии с Постановлением Российской Федерации от 23.05.2006 № 307 «О порядке предоставления коммунальных услуг гражданам», разработаны требования к качеству коммунальных услуг (таблица № 5.2).</w:t>
      </w:r>
    </w:p>
    <w:p w:rsidR="00122DCD" w:rsidRPr="00EE4E8A" w:rsidRDefault="00122DCD" w:rsidP="0022071A">
      <w:pPr>
        <w:jc w:val="right"/>
      </w:pPr>
      <w:r w:rsidRPr="00EE4E8A">
        <w:t>Таблица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3472"/>
        <w:gridCol w:w="2934"/>
      </w:tblGrid>
      <w:tr w:rsidR="00122DCD" w:rsidRPr="00BC474C" w:rsidTr="005664FA">
        <w:trPr>
          <w:trHeight w:val="848"/>
          <w:tblHeader/>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BC474C" w:rsidRDefault="00122DCD" w:rsidP="00BC474C">
            <w:pPr>
              <w:pStyle w:val="a6"/>
              <w:jc w:val="center"/>
              <w:rPr>
                <w:rFonts w:ascii="Bookman Old Style" w:hAnsi="Bookman Old Style"/>
                <w:b/>
                <w:sz w:val="20"/>
                <w:szCs w:val="20"/>
                <w:lang w:val="ru-RU"/>
              </w:rPr>
            </w:pPr>
            <w:r w:rsidRPr="00BC474C">
              <w:rPr>
                <w:rFonts w:ascii="Bookman Old Style" w:hAnsi="Bookman Old Style"/>
                <w:b/>
                <w:sz w:val="20"/>
                <w:szCs w:val="20"/>
                <w:lang w:val="ru-RU"/>
              </w:rPr>
              <w:t>Требования к качеству коммунальных услуг</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BC474C" w:rsidRDefault="00122DCD" w:rsidP="00BC474C">
            <w:pPr>
              <w:pStyle w:val="a6"/>
              <w:jc w:val="center"/>
              <w:rPr>
                <w:rFonts w:ascii="Bookman Old Style" w:hAnsi="Bookman Old Style"/>
                <w:b/>
                <w:sz w:val="20"/>
                <w:szCs w:val="20"/>
                <w:lang w:val="ru-RU"/>
              </w:rPr>
            </w:pPr>
            <w:r w:rsidRPr="00BC474C">
              <w:rPr>
                <w:rFonts w:ascii="Bookman Old Style" w:hAnsi="Bookman Old Style"/>
                <w:b/>
                <w:sz w:val="20"/>
                <w:szCs w:val="20"/>
                <w:lang w:val="ru-RU"/>
              </w:rPr>
              <w:t>Допустимая продолжительность перерывов или предоставления коммунальных услуг ненадлежащего качества</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BC474C" w:rsidRDefault="00122DCD" w:rsidP="00BC474C">
            <w:pPr>
              <w:pStyle w:val="a6"/>
              <w:jc w:val="center"/>
              <w:rPr>
                <w:rFonts w:ascii="Bookman Old Style" w:hAnsi="Bookman Old Style"/>
                <w:b/>
                <w:sz w:val="20"/>
                <w:szCs w:val="20"/>
                <w:lang w:val="ru-RU"/>
              </w:rPr>
            </w:pPr>
            <w:r w:rsidRPr="00BC474C">
              <w:rPr>
                <w:rFonts w:ascii="Bookman Old Style" w:hAnsi="Bookman Old Style"/>
                <w:b/>
                <w:sz w:val="20"/>
                <w:szCs w:val="20"/>
                <w:lang w:val="ru-RU"/>
              </w:rPr>
              <w:t>Порядок изменения размера платы за коммунальные услуги ненадлежащего качества</w:t>
            </w:r>
          </w:p>
        </w:tc>
      </w:tr>
      <w:tr w:rsidR="00122DCD" w:rsidRPr="00BC474C" w:rsidTr="005664F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BC474C" w:rsidRDefault="005C1025" w:rsidP="0022071A">
            <w:pPr>
              <w:pStyle w:val="a6"/>
              <w:rPr>
                <w:rFonts w:ascii="Bookman Old Style" w:hAnsi="Bookman Old Style"/>
                <w:b/>
                <w:sz w:val="20"/>
                <w:szCs w:val="20"/>
                <w:lang w:val="ru-RU"/>
              </w:rPr>
            </w:pPr>
            <w:r w:rsidRPr="00BC474C">
              <w:rPr>
                <w:rFonts w:ascii="Bookman Old Style" w:hAnsi="Bookman Old Style"/>
                <w:b/>
                <w:sz w:val="20"/>
                <w:szCs w:val="20"/>
                <w:lang w:val="ru-RU"/>
              </w:rPr>
              <w:t>Горячее водоснабжение</w:t>
            </w:r>
          </w:p>
        </w:tc>
      </w:tr>
      <w:tr w:rsidR="00122DCD" w:rsidRPr="00BC474C" w:rsidTr="0022071A">
        <w:trPr>
          <w:trHeight w:val="2428"/>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Default="00122DCD" w:rsidP="00BC474C">
            <w:pPr>
              <w:pStyle w:val="a6"/>
              <w:rPr>
                <w:rFonts w:ascii="Bookman Old Style" w:hAnsi="Bookman Old Style"/>
                <w:sz w:val="20"/>
                <w:szCs w:val="20"/>
                <w:lang w:val="ru-RU"/>
              </w:rPr>
            </w:pPr>
            <w:r w:rsidRPr="00BC474C">
              <w:rPr>
                <w:rFonts w:ascii="Bookman Old Style" w:hAnsi="Bookman Old Style"/>
                <w:sz w:val="20"/>
                <w:szCs w:val="20"/>
                <w:lang w:val="ru-RU"/>
              </w:rPr>
              <w:t>1.Бесперебойное круглосуточное горячее водоснабжение в течение года</w:t>
            </w: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Pr="00BC474C" w:rsidRDefault="00BC474C" w:rsidP="00BC474C">
            <w:pPr>
              <w:pStyle w:val="a6"/>
              <w:rPr>
                <w:rFonts w:ascii="Bookman Old Style" w:hAnsi="Bookman Old Style"/>
                <w:sz w:val="20"/>
                <w:szCs w:val="20"/>
                <w:lang w:val="ru-RU"/>
              </w:rPr>
            </w:pP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Default="00122DCD" w:rsidP="00BC474C">
            <w:pPr>
              <w:pStyle w:val="a6"/>
              <w:rPr>
                <w:rFonts w:ascii="Bookman Old Style" w:hAnsi="Bookman Old Style"/>
                <w:sz w:val="20"/>
                <w:szCs w:val="20"/>
                <w:lang w:val="ru-RU"/>
              </w:rPr>
            </w:pPr>
            <w:r w:rsidRPr="00BC474C">
              <w:rPr>
                <w:rFonts w:ascii="Bookman Old Style" w:hAnsi="Bookman Old Style"/>
                <w:sz w:val="20"/>
                <w:szCs w:val="20"/>
                <w:lang w:val="ru-RU"/>
              </w:rPr>
              <w:t>Допустимая продолжительность перерыва подачи горячей воды: 8 ч (суммарно) в течение одного месяца; 4 ч единовременно, а при аварии на тупиковой магистрали –24 ч; для проведения 1 раза в год профилактических работ в соответствии с пунктом 10 Правил предоставления коммунальных услуг гражданам</w:t>
            </w: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Default="00BC474C" w:rsidP="00BC474C">
            <w:pPr>
              <w:pStyle w:val="a6"/>
              <w:rPr>
                <w:rFonts w:ascii="Bookman Old Style" w:hAnsi="Bookman Old Style"/>
                <w:sz w:val="20"/>
                <w:szCs w:val="20"/>
                <w:lang w:val="ru-RU"/>
              </w:rPr>
            </w:pPr>
          </w:p>
          <w:p w:rsidR="00BC474C" w:rsidRPr="00BC474C" w:rsidRDefault="00BC474C" w:rsidP="00BC474C">
            <w:pPr>
              <w:pStyle w:val="a6"/>
              <w:rPr>
                <w:rFonts w:ascii="Bookman Old Style" w:hAnsi="Bookman Old Style"/>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BC474C" w:rsidRDefault="00122DCD" w:rsidP="00BC474C">
            <w:pPr>
              <w:pStyle w:val="a6"/>
              <w:rPr>
                <w:rFonts w:ascii="Bookman Old Style" w:hAnsi="Bookman Old Style"/>
                <w:sz w:val="20"/>
                <w:szCs w:val="20"/>
                <w:lang w:val="ru-RU"/>
              </w:rPr>
            </w:pPr>
            <w:r w:rsidRPr="00BC474C">
              <w:rPr>
                <w:rFonts w:ascii="Bookman Old Style" w:hAnsi="Bookman Old Style"/>
                <w:sz w:val="20"/>
                <w:szCs w:val="20"/>
                <w:lang w:val="ru-RU"/>
              </w:rPr>
              <w:t>За каждый час, превышающий (суммарно за расчетный период) допустимый период перерыва подачи воды,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w:t>
            </w:r>
          </w:p>
        </w:tc>
      </w:tr>
      <w:tr w:rsidR="00122DCD" w:rsidRPr="00BC474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2. Обеспечение температуры горячей воды в точке разбора: не менее 60</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xml:space="preserve"> - для открытых систем централизованного теплоснабжения; не менее  50</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xml:space="preserve"> –для закрытых систем централизованного теплоснабжения; не более 75</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xml:space="preserve"> – для любых систем теплоснабжения</w:t>
            </w: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Pr="00BC474C" w:rsidRDefault="00BC474C" w:rsidP="0022071A">
            <w:pPr>
              <w:pStyle w:val="a6"/>
              <w:rPr>
                <w:rFonts w:ascii="Bookman Old Style" w:hAnsi="Bookman Old Style"/>
                <w:sz w:val="20"/>
                <w:szCs w:val="20"/>
                <w:lang w:val="ru-RU"/>
              </w:rPr>
            </w:pP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Допустимое отклонение температуры горячей воды в точке разбора: в ночное время (с 23.00 до 6.00 часов) не более чем на 5</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в дневное время (с 6.00 до 23.00 час.) не более чем на 3</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Pr="00BC474C" w:rsidRDefault="00BC474C" w:rsidP="0022071A">
            <w:pPr>
              <w:pStyle w:val="a6"/>
              <w:rPr>
                <w:rFonts w:ascii="Bookman Old Style" w:hAnsi="Bookman Old Style"/>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BC474C" w:rsidRDefault="00122DCD" w:rsidP="00BC474C">
            <w:pPr>
              <w:pStyle w:val="a6"/>
              <w:rPr>
                <w:rFonts w:ascii="Bookman Old Style" w:hAnsi="Bookman Old Style"/>
                <w:sz w:val="20"/>
                <w:szCs w:val="20"/>
                <w:lang w:val="ru-RU"/>
              </w:rPr>
            </w:pPr>
            <w:r w:rsidRPr="00BC474C">
              <w:rPr>
                <w:rFonts w:ascii="Bookman Old Style" w:hAnsi="Bookman Old Style"/>
                <w:sz w:val="20"/>
                <w:szCs w:val="20"/>
                <w:lang w:val="ru-RU"/>
              </w:rPr>
              <w:t>За каждые 3</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xml:space="preserve"> снижения температуры свыше допустимых отклонений размер платы снижается на 0,1 % за каждый час превышения (суммарно за расчетный период) допустимой продолжительности нарушения; при снижении температуры горячей воды ниже 40</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xml:space="preserve"> оплата потребленной воды производится по тарифу за холодную воду</w:t>
            </w:r>
          </w:p>
        </w:tc>
      </w:tr>
      <w:tr w:rsidR="00122DCD" w:rsidRPr="00BC474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3. Постоянное соответствие состава и свойств горячей воды санитарным нормам и правилам</w:t>
            </w: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Pr="00BC474C" w:rsidRDefault="00BC474C" w:rsidP="0022071A">
            <w:pPr>
              <w:pStyle w:val="a6"/>
              <w:rPr>
                <w:rFonts w:ascii="Bookman Old Style" w:hAnsi="Bookman Old Style"/>
                <w:sz w:val="20"/>
                <w:szCs w:val="20"/>
                <w:lang w:val="ru-RU"/>
              </w:rPr>
            </w:pP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Отклонение состава и свойств горячей воды от санитарных норм и правил не допускается</w:t>
            </w: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Pr="00BC474C" w:rsidRDefault="00BC474C" w:rsidP="0022071A">
            <w:pPr>
              <w:pStyle w:val="a6"/>
              <w:rPr>
                <w:rFonts w:ascii="Bookman Old Style" w:hAnsi="Bookman Old Style"/>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BC474C"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учетных показаний)</w:t>
            </w:r>
          </w:p>
        </w:tc>
      </w:tr>
      <w:tr w:rsidR="00122DCD" w:rsidRPr="00BC474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BC474C"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4. Давление в системе горячего</w:t>
            </w:r>
          </w:p>
          <w:p w:rsidR="00122DCD" w:rsidRPr="00BC474C"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водоснабжения в точке разбора от 0,03 МПа (0,3 кгс/ см</w:t>
            </w:r>
            <w:r w:rsidRPr="00BC474C">
              <w:rPr>
                <w:rFonts w:ascii="Bookman Old Style" w:hAnsi="Bookman Old Style"/>
                <w:sz w:val="20"/>
                <w:szCs w:val="20"/>
                <w:vertAlign w:val="superscript"/>
                <w:lang w:val="ru-RU"/>
              </w:rPr>
              <w:t>2</w:t>
            </w:r>
            <w:r w:rsidRPr="00BC474C">
              <w:rPr>
                <w:rFonts w:ascii="Bookman Old Style" w:hAnsi="Bookman Old Style"/>
                <w:sz w:val="20"/>
                <w:szCs w:val="20"/>
                <w:lang w:val="ru-RU"/>
              </w:rPr>
              <w:t>) до 0,45 МПа (4,5 кгс/см</w:t>
            </w:r>
            <w:r w:rsidRPr="00BC474C">
              <w:rPr>
                <w:rFonts w:ascii="Bookman Old Style" w:hAnsi="Bookman Old Style"/>
                <w:sz w:val="20"/>
                <w:szCs w:val="20"/>
                <w:vertAlign w:val="superscript"/>
                <w:lang w:val="ru-RU"/>
              </w:rPr>
              <w:t>2</w:t>
            </w:r>
            <w:r w:rsidRPr="00BC474C">
              <w:rPr>
                <w:rFonts w:ascii="Bookman Old Style" w:hAnsi="Bookman Old Style"/>
                <w:sz w:val="20"/>
                <w:szCs w:val="20"/>
                <w:lang w:val="ru-RU"/>
              </w:rPr>
              <w:t>)</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Default="005C1025" w:rsidP="0022071A">
            <w:pPr>
              <w:pStyle w:val="a6"/>
              <w:rPr>
                <w:rFonts w:ascii="Bookman Old Style" w:hAnsi="Bookman Old Style"/>
                <w:sz w:val="20"/>
                <w:szCs w:val="20"/>
                <w:lang w:val="ru-RU"/>
              </w:rPr>
            </w:pPr>
            <w:r w:rsidRPr="00BC474C">
              <w:rPr>
                <w:rFonts w:ascii="Bookman Old Style" w:hAnsi="Bookman Old Style"/>
                <w:sz w:val="20"/>
                <w:szCs w:val="20"/>
                <w:lang w:val="ru-RU"/>
              </w:rPr>
              <w:t>Отклонение давления не допускается</w:t>
            </w:r>
          </w:p>
          <w:p w:rsidR="00BC474C" w:rsidRPr="00BC474C" w:rsidRDefault="00BC474C" w:rsidP="0022071A">
            <w:pPr>
              <w:pStyle w:val="a6"/>
              <w:rPr>
                <w:rFonts w:ascii="Bookman Old Style" w:hAnsi="Bookman Old Style"/>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BC474C"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За каждый час (суммарно за расчетный период) подачи воды: при давлении, отличающемся от установленного до 25%, размер ежемесячной платы снижается на 0,1%;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учетных показаний)</w:t>
            </w:r>
          </w:p>
        </w:tc>
      </w:tr>
      <w:tr w:rsidR="00122DCD" w:rsidRPr="00BC474C" w:rsidTr="0022071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BC474C" w:rsidRDefault="005C1025" w:rsidP="0022071A">
            <w:pPr>
              <w:pStyle w:val="a6"/>
              <w:rPr>
                <w:rFonts w:ascii="Bookman Old Style" w:eastAsia="Calibri" w:hAnsi="Bookman Old Style"/>
                <w:b/>
                <w:sz w:val="20"/>
                <w:szCs w:val="20"/>
                <w:lang w:val="ru-RU"/>
              </w:rPr>
            </w:pPr>
            <w:r w:rsidRPr="00BC474C">
              <w:rPr>
                <w:rFonts w:ascii="Bookman Old Style" w:eastAsia="Calibri" w:hAnsi="Bookman Old Style"/>
                <w:b/>
                <w:sz w:val="20"/>
                <w:szCs w:val="20"/>
                <w:lang w:val="ru-RU"/>
              </w:rPr>
              <w:t>Отопление</w:t>
            </w:r>
          </w:p>
        </w:tc>
      </w:tr>
      <w:tr w:rsidR="00122DCD" w:rsidRPr="00BC474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5. Бесперебойное круглосуточное отопление в течение отопительного периода</w:t>
            </w: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Pr="00BC474C" w:rsidRDefault="00BC474C" w:rsidP="0022071A">
            <w:pPr>
              <w:pStyle w:val="a6"/>
              <w:rPr>
                <w:rFonts w:ascii="Bookman Old Style" w:hAnsi="Bookman Old Style"/>
                <w:sz w:val="20"/>
                <w:szCs w:val="20"/>
                <w:lang w:val="ru-RU"/>
              </w:rPr>
            </w:pP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Допустимая продолжительность перерыва отопления: не более 24 час. (суммарно) в течение одного месяца; не более 16 ч единовременно – при температуре воздуха в жилых помещениях от 12</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xml:space="preserve"> до нормативной; не более 8 ч единовременно – при температуре воздуха в жилых помещениях от 10</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xml:space="preserve"> до 12</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не более 4 ч единовременно – при температуре воздуха в жилых помещениях от 8</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xml:space="preserve"> до 10</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p>
          <w:p w:rsidR="00BC474C" w:rsidRP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Pr="00BC474C" w:rsidRDefault="00BC474C" w:rsidP="0022071A">
            <w:pPr>
              <w:pStyle w:val="a6"/>
              <w:rPr>
                <w:rFonts w:ascii="Bookman Old Style" w:hAnsi="Bookman Old Style"/>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BC474C"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 </w:t>
            </w:r>
          </w:p>
        </w:tc>
      </w:tr>
      <w:tr w:rsidR="00122DCD" w:rsidRPr="00BC474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BC474C" w:rsidRDefault="00122DCD" w:rsidP="00BC474C">
            <w:pPr>
              <w:pStyle w:val="a6"/>
              <w:rPr>
                <w:rFonts w:ascii="Bookman Old Style" w:hAnsi="Bookman Old Style"/>
                <w:sz w:val="20"/>
                <w:szCs w:val="20"/>
                <w:lang w:val="ru-RU"/>
              </w:rPr>
            </w:pPr>
            <w:r w:rsidRPr="00BC474C">
              <w:rPr>
                <w:rFonts w:ascii="Bookman Old Style" w:hAnsi="Bookman Old Style"/>
                <w:sz w:val="20"/>
                <w:szCs w:val="20"/>
                <w:lang w:val="ru-RU"/>
              </w:rPr>
              <w:t>6. Обеспечение температуры воздуха в жилых помещениях не ниже +18</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xml:space="preserve"> (в угловых комнатах +20</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в районах с температурой наиболее холодной пятидневки (обеспеченностью 0,92</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 31</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xml:space="preserve"> и ниже +20 (+22)</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в других помещениях – в соответствии с ГОСТ Р 51617-2000. Допустимое снижение нормативной температуры в ночное время суток (от 0.00 до 5.00 часов) не более 3</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 xml:space="preserve">. </w:t>
            </w:r>
            <w:r w:rsidR="005C1025" w:rsidRPr="00BC474C">
              <w:rPr>
                <w:rFonts w:ascii="Bookman Old Style" w:hAnsi="Bookman Old Style"/>
                <w:sz w:val="20"/>
                <w:szCs w:val="20"/>
                <w:lang w:val="ru-RU"/>
              </w:rPr>
              <w:t>Допустимое превышение нормативной температуры</w:t>
            </w:r>
            <w:r w:rsidRPr="00BC474C">
              <w:rPr>
                <w:rFonts w:ascii="Bookman Old Style" w:hAnsi="Bookman Old Style"/>
                <w:sz w:val="20"/>
                <w:szCs w:val="20"/>
                <w:lang w:val="ru-RU"/>
              </w:rPr>
              <w:t xml:space="preserve"> </w:t>
            </w:r>
            <w:r w:rsidR="005C1025" w:rsidRPr="00BC474C">
              <w:rPr>
                <w:rFonts w:ascii="Bookman Old Style" w:hAnsi="Bookman Old Style"/>
                <w:sz w:val="20"/>
                <w:szCs w:val="20"/>
                <w:lang w:val="ru-RU"/>
              </w:rPr>
              <w:t xml:space="preserve">не более </w:t>
            </w:r>
            <w:r w:rsidRPr="00BC474C">
              <w:rPr>
                <w:rFonts w:ascii="Bookman Old Style" w:hAnsi="Bookman Old Style"/>
                <w:sz w:val="20"/>
                <w:szCs w:val="20"/>
                <w:lang w:val="ru-RU"/>
              </w:rPr>
              <w:t>4</w:t>
            </w:r>
            <w:r w:rsidRPr="00BC474C">
              <w:rPr>
                <w:rFonts w:ascii="Bookman Old Style" w:hAnsi="Bookman Old Style"/>
                <w:sz w:val="20"/>
                <w:szCs w:val="20"/>
                <w:vertAlign w:val="superscript"/>
                <w:lang w:val="ru-RU"/>
              </w:rPr>
              <w:t>0</w:t>
            </w:r>
            <w:r w:rsidRPr="00BC474C">
              <w:rPr>
                <w:rFonts w:ascii="Bookman Old Style" w:hAnsi="Bookman Old Style"/>
                <w:sz w:val="20"/>
                <w:szCs w:val="20"/>
              </w:rPr>
              <w:t>C</w:t>
            </w:r>
            <w:r w:rsidRPr="00BC474C">
              <w:rPr>
                <w:rFonts w:ascii="Bookman Old Style" w:hAnsi="Bookman Old Style"/>
                <w:sz w:val="20"/>
                <w:szCs w:val="20"/>
                <w:lang w:val="ru-RU"/>
              </w:rPr>
              <w:t>.</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Отклонение температуры воздуха в жилом помещении не допускается</w:t>
            </w: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Default="00BC474C" w:rsidP="0022071A">
            <w:pPr>
              <w:pStyle w:val="a6"/>
              <w:rPr>
                <w:rFonts w:ascii="Bookman Old Style" w:hAnsi="Bookman Old Style"/>
                <w:sz w:val="20"/>
                <w:szCs w:val="20"/>
                <w:lang w:val="ru-RU"/>
              </w:rPr>
            </w:pPr>
          </w:p>
          <w:p w:rsidR="00BC474C" w:rsidRPr="00BC474C" w:rsidRDefault="00BC474C" w:rsidP="0022071A">
            <w:pPr>
              <w:pStyle w:val="a6"/>
              <w:rPr>
                <w:rFonts w:ascii="Bookman Old Style" w:hAnsi="Bookman Old Style"/>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BC474C"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За каждый час отклонения температуры воздуха в жилом помещении (суммарно за расчетный период) размер ежемесячной платы снижается: на 0,15% размера платы, определенной исходя из показаний приборов учета за каждый градус отклонения температуры; на 0,15%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w:t>
            </w:r>
          </w:p>
        </w:tc>
      </w:tr>
      <w:tr w:rsidR="00122DCD" w:rsidRPr="00BC474C"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BC474C" w:rsidRDefault="00122DCD" w:rsidP="00001627">
            <w:pPr>
              <w:pStyle w:val="a6"/>
              <w:rPr>
                <w:rFonts w:ascii="Bookman Old Style" w:hAnsi="Bookman Old Style"/>
                <w:sz w:val="20"/>
                <w:szCs w:val="20"/>
                <w:lang w:val="ru-RU"/>
              </w:rPr>
            </w:pPr>
            <w:r w:rsidRPr="00BC474C">
              <w:rPr>
                <w:rFonts w:ascii="Bookman Old Style" w:hAnsi="Bookman Old Style"/>
                <w:sz w:val="20"/>
                <w:szCs w:val="20"/>
                <w:lang w:val="ru-RU"/>
              </w:rPr>
              <w:t>7. Давление во внутридомовой системе отопления: с чугунными радиаторами не более 0,6 МПа (6 кгс/см</w:t>
            </w:r>
            <w:r w:rsidRPr="00BC474C">
              <w:rPr>
                <w:rFonts w:ascii="Bookman Old Style" w:hAnsi="Bookman Old Style"/>
                <w:sz w:val="20"/>
                <w:szCs w:val="20"/>
                <w:vertAlign w:val="superscript"/>
                <w:lang w:val="ru-RU"/>
              </w:rPr>
              <w:t>2</w:t>
            </w:r>
            <w:r w:rsidRPr="00BC474C">
              <w:rPr>
                <w:rFonts w:ascii="Bookman Old Style" w:hAnsi="Bookman Old Style"/>
                <w:sz w:val="20"/>
                <w:szCs w:val="20"/>
                <w:lang w:val="ru-RU"/>
              </w:rPr>
              <w:t xml:space="preserve">); с системами </w:t>
            </w:r>
            <w:r w:rsidR="00001627" w:rsidRPr="00BC474C">
              <w:rPr>
                <w:rFonts w:ascii="Bookman Old Style" w:hAnsi="Bookman Old Style"/>
                <w:sz w:val="20"/>
                <w:szCs w:val="20"/>
                <w:lang w:val="ru-RU"/>
              </w:rPr>
              <w:t>конверторного</w:t>
            </w:r>
            <w:r w:rsidRPr="00BC474C">
              <w:rPr>
                <w:rFonts w:ascii="Bookman Old Style" w:hAnsi="Bookman Old Style"/>
                <w:sz w:val="20"/>
                <w:szCs w:val="20"/>
                <w:lang w:val="ru-RU"/>
              </w:rPr>
              <w:t xml:space="preserve"> и панельного отопления, калориферами, а также прочими отопительными приборами – не более 1 МПа (10 кгс/см</w:t>
            </w:r>
            <w:r w:rsidRPr="00BC474C">
              <w:rPr>
                <w:rFonts w:ascii="Bookman Old Style" w:hAnsi="Bookman Old Style"/>
                <w:sz w:val="20"/>
                <w:szCs w:val="20"/>
                <w:vertAlign w:val="superscript"/>
                <w:lang w:val="ru-RU"/>
              </w:rPr>
              <w:t>2</w:t>
            </w:r>
            <w:r w:rsidRPr="00BC474C">
              <w:rPr>
                <w:rFonts w:ascii="Bookman Old Style" w:hAnsi="Bookman Old Style"/>
                <w:sz w:val="20"/>
                <w:szCs w:val="20"/>
                <w:lang w:val="ru-RU"/>
              </w:rPr>
              <w:t>); с любыми отопительными приборами – не менее чем на 0,05 Мпа (0,5 кгс/см</w:t>
            </w:r>
            <w:r w:rsidRPr="00BC474C">
              <w:rPr>
                <w:rFonts w:ascii="Bookman Old Style" w:hAnsi="Bookman Old Style"/>
                <w:sz w:val="20"/>
                <w:szCs w:val="20"/>
                <w:vertAlign w:val="superscript"/>
                <w:lang w:val="ru-RU"/>
              </w:rPr>
              <w:t>2</w:t>
            </w:r>
            <w:r w:rsidRPr="00BC474C">
              <w:rPr>
                <w:rFonts w:ascii="Bookman Old Style" w:hAnsi="Bookman Old Style"/>
                <w:sz w:val="20"/>
                <w:szCs w:val="20"/>
                <w:lang w:val="ru-RU"/>
              </w:rPr>
              <w:t>) превышающее статическое давление, требуемое для постоянного заполнения системы отопления теплоносителем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BC474C"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Отклонение давления более установленных значений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BC474C" w:rsidRDefault="00122DCD" w:rsidP="0022071A">
            <w:pPr>
              <w:pStyle w:val="a6"/>
              <w:rPr>
                <w:rFonts w:ascii="Bookman Old Style" w:hAnsi="Bookman Old Style"/>
                <w:sz w:val="20"/>
                <w:szCs w:val="20"/>
                <w:lang w:val="ru-RU"/>
              </w:rPr>
            </w:pPr>
            <w:r w:rsidRPr="00BC474C">
              <w:rPr>
                <w:rFonts w:ascii="Bookman Old Style" w:hAnsi="Bookman Old Style"/>
                <w:sz w:val="20"/>
                <w:szCs w:val="20"/>
                <w:lang w:val="ru-RU"/>
              </w:rPr>
              <w:t xml:space="preserve"> 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EE4E8A" w:rsidRPr="009B55EA" w:rsidRDefault="00EE4E8A" w:rsidP="00A048EC">
      <w:pPr>
        <w:rPr>
          <w:i/>
          <w:sz w:val="22"/>
          <w:u w:val="single"/>
        </w:rPr>
      </w:pPr>
    </w:p>
    <w:p w:rsidR="00122DCD" w:rsidRPr="00EE4E8A" w:rsidRDefault="00122DCD" w:rsidP="00A048EC">
      <w:pPr>
        <w:rPr>
          <w:i/>
          <w:u w:val="single"/>
        </w:rPr>
      </w:pPr>
      <w:r w:rsidRPr="00EE4E8A">
        <w:rPr>
          <w:i/>
          <w:u w:val="single"/>
        </w:rPr>
        <w:t>Воздействие на окружающую среду</w:t>
      </w:r>
    </w:p>
    <w:p w:rsidR="00122DCD" w:rsidRPr="00EE4E8A" w:rsidRDefault="00122DCD" w:rsidP="00A048EC">
      <w:r w:rsidRPr="00EE4E8A">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w:t>
      </w:r>
    </w:p>
    <w:p w:rsidR="00A048EC" w:rsidRPr="00EE4E8A" w:rsidRDefault="00A048EC" w:rsidP="00A048EC"/>
    <w:p w:rsidR="00122DCD" w:rsidRPr="00EE4E8A" w:rsidRDefault="00122DCD" w:rsidP="00A048EC">
      <w:pPr>
        <w:rPr>
          <w:i/>
          <w:u w:val="single"/>
        </w:rPr>
      </w:pPr>
      <w:r w:rsidRPr="00EE4E8A">
        <w:rPr>
          <w:i/>
          <w:u w:val="single"/>
        </w:rPr>
        <w:t>Технические и технологические проблемы в системе</w:t>
      </w:r>
    </w:p>
    <w:bookmarkEnd w:id="23"/>
    <w:bookmarkEnd w:id="24"/>
    <w:p w:rsidR="00122DCD" w:rsidRPr="00EE4E8A" w:rsidRDefault="00122DCD" w:rsidP="00A048EC">
      <w:r w:rsidRPr="00EE4E8A">
        <w:t xml:space="preserve">Проблемы: </w:t>
      </w:r>
    </w:p>
    <w:p w:rsidR="00122DCD" w:rsidRPr="00EE4E8A" w:rsidRDefault="00AC0C1D" w:rsidP="003050FC">
      <w:pPr>
        <w:pStyle w:val="aa"/>
        <w:numPr>
          <w:ilvl w:val="0"/>
          <w:numId w:val="15"/>
        </w:numPr>
        <w:ind w:left="0" w:firstLine="426"/>
      </w:pPr>
      <w:r>
        <w:t>слабое развитие</w:t>
      </w:r>
      <w:r w:rsidR="00EE4E8A" w:rsidRPr="00EE4E8A">
        <w:t xml:space="preserve"> централизованной системы отопления</w:t>
      </w:r>
      <w:r w:rsidR="00122DCD" w:rsidRPr="00EE4E8A">
        <w:t xml:space="preserve">; </w:t>
      </w:r>
    </w:p>
    <w:p w:rsidR="00122DCD" w:rsidRPr="00EE4E8A" w:rsidRDefault="00A048EC" w:rsidP="003050FC">
      <w:pPr>
        <w:pStyle w:val="aa"/>
        <w:numPr>
          <w:ilvl w:val="0"/>
          <w:numId w:val="15"/>
        </w:numPr>
        <w:ind w:left="0" w:firstLine="426"/>
      </w:pPr>
      <w:r w:rsidRPr="00EE4E8A">
        <w:t>Отсутствие ГВС</w:t>
      </w:r>
      <w:r w:rsidR="005706AB" w:rsidRPr="00EE4E8A">
        <w:t xml:space="preserve"> на всей территории </w:t>
      </w:r>
      <w:r w:rsidR="00236E0B">
        <w:t>Воздвиженского</w:t>
      </w:r>
      <w:r w:rsidR="00C27A6A">
        <w:t xml:space="preserve"> сельского поселения </w:t>
      </w:r>
      <w:r w:rsidR="00236E0B">
        <w:t>Курганинского</w:t>
      </w:r>
      <w:r w:rsidR="00C27A6A">
        <w:t xml:space="preserve"> района</w:t>
      </w:r>
      <w:r w:rsidR="00122DCD" w:rsidRPr="00EE4E8A">
        <w:t xml:space="preserve">. </w:t>
      </w:r>
    </w:p>
    <w:p w:rsidR="00122DCD" w:rsidRPr="00EE4E8A" w:rsidRDefault="00122DCD" w:rsidP="00A048EC">
      <w:r w:rsidRPr="00EE4E8A">
        <w:t xml:space="preserve">Требуемые мероприятия: </w:t>
      </w:r>
    </w:p>
    <w:p w:rsidR="00122DCD" w:rsidRPr="00EE4E8A" w:rsidRDefault="00EE4E8A" w:rsidP="003050FC">
      <w:pPr>
        <w:pStyle w:val="aa"/>
        <w:numPr>
          <w:ilvl w:val="0"/>
          <w:numId w:val="15"/>
        </w:numPr>
        <w:ind w:left="0" w:firstLine="426"/>
        <w:rPr>
          <w:szCs w:val="24"/>
        </w:rPr>
      </w:pPr>
      <w:r w:rsidRPr="00EE4E8A">
        <w:rPr>
          <w:szCs w:val="24"/>
        </w:rPr>
        <w:t>строительство</w:t>
      </w:r>
      <w:r w:rsidR="00AC0C1D">
        <w:rPr>
          <w:szCs w:val="24"/>
        </w:rPr>
        <w:t xml:space="preserve"> и реконструкция</w:t>
      </w:r>
      <w:r w:rsidR="00122DCD" w:rsidRPr="00EE4E8A">
        <w:rPr>
          <w:szCs w:val="24"/>
        </w:rPr>
        <w:t xml:space="preserve"> котельных; </w:t>
      </w:r>
    </w:p>
    <w:p w:rsidR="00122DCD" w:rsidRPr="00EE4E8A" w:rsidRDefault="00122DCD" w:rsidP="003050FC">
      <w:pPr>
        <w:pStyle w:val="aa"/>
        <w:numPr>
          <w:ilvl w:val="0"/>
          <w:numId w:val="15"/>
        </w:numPr>
        <w:ind w:left="0" w:firstLine="426"/>
        <w:rPr>
          <w:szCs w:val="24"/>
        </w:rPr>
      </w:pPr>
      <w:r w:rsidRPr="00EE4E8A">
        <w:rPr>
          <w:szCs w:val="24"/>
        </w:rPr>
        <w:t xml:space="preserve">строительство новых сетей теплоснабжения; </w:t>
      </w:r>
    </w:p>
    <w:p w:rsidR="00A048EC" w:rsidRPr="00EE4E8A" w:rsidRDefault="00122DCD" w:rsidP="00EE4E8A">
      <w:pPr>
        <w:pStyle w:val="aa"/>
        <w:numPr>
          <w:ilvl w:val="0"/>
          <w:numId w:val="15"/>
        </w:numPr>
        <w:ind w:left="0" w:firstLine="426"/>
      </w:pPr>
      <w:r w:rsidRPr="00EE4E8A">
        <w:rPr>
          <w:szCs w:val="24"/>
        </w:rPr>
        <w:t>оснащение систем теплоснабжения, особенно приемников тепло</w:t>
      </w:r>
      <w:r w:rsidR="00001627">
        <w:rPr>
          <w:szCs w:val="24"/>
        </w:rPr>
        <w:t xml:space="preserve">вой </w:t>
      </w:r>
      <w:r w:rsidRPr="00EE4E8A">
        <w:rPr>
          <w:szCs w:val="24"/>
        </w:rPr>
        <w:t>энергии, средствами коммерческого учета и регулирования тепловой энергии</w:t>
      </w:r>
      <w:r w:rsidR="00EE4E8A" w:rsidRPr="00EE4E8A">
        <w:rPr>
          <w:szCs w:val="24"/>
        </w:rPr>
        <w:t>.</w:t>
      </w:r>
    </w:p>
    <w:p w:rsidR="00EE4E8A" w:rsidRPr="003A4077" w:rsidRDefault="00EE4E8A" w:rsidP="00EE4E8A">
      <w:pPr>
        <w:pStyle w:val="aa"/>
        <w:ind w:left="426" w:firstLine="0"/>
        <w:rPr>
          <w:highlight w:val="yellow"/>
        </w:rPr>
      </w:pPr>
    </w:p>
    <w:p w:rsidR="007E5834" w:rsidRPr="00D90736" w:rsidRDefault="007E5834" w:rsidP="003050FC">
      <w:pPr>
        <w:pStyle w:val="1"/>
        <w:numPr>
          <w:ilvl w:val="1"/>
          <w:numId w:val="7"/>
        </w:numPr>
      </w:pPr>
      <w:bookmarkStart w:id="25" w:name="_Toc434481692"/>
      <w:r w:rsidRPr="00D90736">
        <w:t>Система водоснабжения</w:t>
      </w:r>
      <w:bookmarkEnd w:id="25"/>
    </w:p>
    <w:p w:rsidR="007E5834" w:rsidRPr="00D90736" w:rsidRDefault="007E5834" w:rsidP="007E5834"/>
    <w:p w:rsidR="00980E1E" w:rsidRPr="00D90736" w:rsidRDefault="00980E1E" w:rsidP="00980E1E">
      <w:pPr>
        <w:rPr>
          <w:i/>
          <w:u w:val="single"/>
        </w:rPr>
      </w:pPr>
      <w:r w:rsidRPr="00D90736">
        <w:rPr>
          <w:i/>
          <w:u w:val="single"/>
        </w:rPr>
        <w:t xml:space="preserve">Основные показатели системы водоснабжения: </w:t>
      </w:r>
    </w:p>
    <w:p w:rsidR="00980E1E" w:rsidRPr="00D90736" w:rsidRDefault="00980E1E" w:rsidP="00980E1E">
      <w:r w:rsidRPr="00D90736">
        <w:t xml:space="preserve">В настоящее время существующее население </w:t>
      </w:r>
      <w:r w:rsidR="00236E0B">
        <w:t>Воздвиженского</w:t>
      </w:r>
      <w:r w:rsidR="00C27A6A">
        <w:t xml:space="preserve"> сельского поселения </w:t>
      </w:r>
      <w:r w:rsidR="00236E0B">
        <w:t>Курганинского</w:t>
      </w:r>
      <w:r w:rsidR="00C27A6A">
        <w:t xml:space="preserve"> района</w:t>
      </w:r>
      <w:r w:rsidRPr="00D90736">
        <w:t xml:space="preserve"> снабжается водой от артезианских скважин.</w:t>
      </w:r>
    </w:p>
    <w:p w:rsidR="00E05D2D" w:rsidRPr="00D90736" w:rsidRDefault="00D90736" w:rsidP="00E05D2D">
      <w:pPr>
        <w:tabs>
          <w:tab w:val="left" w:pos="0"/>
        </w:tabs>
      </w:pPr>
      <w:r w:rsidRPr="00D90736">
        <w:t xml:space="preserve">На территории </w:t>
      </w:r>
      <w:r w:rsidR="00236E0B">
        <w:t>Воздвиженского</w:t>
      </w:r>
      <w:r w:rsidRPr="00D90736">
        <w:t xml:space="preserve"> сельского поселения </w:t>
      </w:r>
      <w:r w:rsidR="00236E0B">
        <w:t>Курганинского</w:t>
      </w:r>
      <w:r w:rsidRPr="00D90736">
        <w:t xml:space="preserve"> района водоснабжение осуществляется от </w:t>
      </w:r>
      <w:r w:rsidR="00604984">
        <w:t>5</w:t>
      </w:r>
      <w:r w:rsidRPr="00D90736">
        <w:t xml:space="preserve"> артезианских скважин обеспечивающие нужды хозяйственно-питьевого водоснабжения </w:t>
      </w:r>
      <w:r w:rsidR="00604984">
        <w:rPr>
          <w:szCs w:val="24"/>
        </w:rPr>
        <w:t>ст. Воздвиженская и хут. Сухой Кут</w:t>
      </w:r>
      <w:r w:rsidRPr="00D90736">
        <w:t>.</w:t>
      </w:r>
    </w:p>
    <w:p w:rsidR="00980E1E" w:rsidRPr="00D90736" w:rsidRDefault="00980E1E" w:rsidP="00980E1E">
      <w:r w:rsidRPr="00D90736">
        <w:t>Характеристика водозаборов представлена в таблице 3.</w:t>
      </w:r>
      <w:r w:rsidR="00E05D2D" w:rsidRPr="00D90736">
        <w:t>6</w:t>
      </w:r>
      <w:r w:rsidRPr="00D90736">
        <w:t xml:space="preserve">. </w:t>
      </w:r>
    </w:p>
    <w:p w:rsidR="00980E1E" w:rsidRPr="00D90736" w:rsidRDefault="00980E1E" w:rsidP="00980E1E">
      <w:r w:rsidRPr="00D90736">
        <w:t xml:space="preserve">Общее состояние водопроводных сетей </w:t>
      </w:r>
      <w:r w:rsidR="00236E0B">
        <w:t>Воздвиженского</w:t>
      </w:r>
      <w:r w:rsidRPr="00D90736">
        <w:t xml:space="preserve"> сельского поселения </w:t>
      </w:r>
      <w:r w:rsidR="00236E0B">
        <w:t>Курганинского</w:t>
      </w:r>
      <w:r w:rsidR="00687CAE">
        <w:t xml:space="preserve"> района</w:t>
      </w:r>
      <w:r w:rsidRPr="00D90736">
        <w:t xml:space="preserve"> характеризуется </w:t>
      </w:r>
      <w:r w:rsidR="00E05D2D" w:rsidRPr="00D90736">
        <w:t>средним</w:t>
      </w:r>
      <w:r w:rsidRPr="00D90736">
        <w:t xml:space="preserve"> износом и сложными условиями эксплуатации. Характеристика сетей по населенным пунктам </w:t>
      </w:r>
      <w:r w:rsidR="00236E0B">
        <w:t>Воздвиженского</w:t>
      </w:r>
      <w:r w:rsidR="00C27A6A">
        <w:t xml:space="preserve"> сельского поселения </w:t>
      </w:r>
      <w:r w:rsidR="00236E0B">
        <w:t>Курганинского</w:t>
      </w:r>
      <w:r w:rsidR="00C27A6A">
        <w:t xml:space="preserve"> района</w:t>
      </w:r>
      <w:r w:rsidRPr="00D90736">
        <w:t xml:space="preserve"> представлена в таблице 3.</w:t>
      </w:r>
      <w:r w:rsidR="00371F65" w:rsidRPr="00D90736">
        <w:t>6</w:t>
      </w:r>
      <w:r w:rsidRPr="00D90736">
        <w:t>.</w:t>
      </w:r>
      <w:r w:rsidR="00E05D2D" w:rsidRPr="00D90736">
        <w:t>1</w:t>
      </w:r>
    </w:p>
    <w:p w:rsidR="00BC474C" w:rsidRDefault="00BC474C" w:rsidP="00371F65">
      <w:pPr>
        <w:rPr>
          <w:i/>
          <w:u w:val="single"/>
        </w:rPr>
      </w:pPr>
    </w:p>
    <w:p w:rsidR="00980E1E" w:rsidRPr="00D90736" w:rsidRDefault="00980E1E" w:rsidP="00371F65">
      <w:pPr>
        <w:rPr>
          <w:i/>
          <w:u w:val="single"/>
        </w:rPr>
      </w:pPr>
      <w:r w:rsidRPr="00D90736">
        <w:rPr>
          <w:i/>
          <w:u w:val="single"/>
        </w:rPr>
        <w:t>Институциональная структура</w:t>
      </w:r>
    </w:p>
    <w:p w:rsidR="00980E1E" w:rsidRPr="00D90736" w:rsidRDefault="00980E1E" w:rsidP="00371F65">
      <w:r w:rsidRPr="00D90736">
        <w:t xml:space="preserve">Организации, эксплуатирующие объекты водоснабжения в </w:t>
      </w:r>
      <w:r w:rsidR="007B06E5">
        <w:t>Воздвиженском</w:t>
      </w:r>
      <w:r w:rsidRPr="00D90736">
        <w:t xml:space="preserve"> сельском поселении – </w:t>
      </w:r>
      <w:r w:rsidR="00604984">
        <w:rPr>
          <w:color w:val="000000"/>
          <w:shd w:val="clear" w:color="auto" w:fill="FFFFFF"/>
        </w:rPr>
        <w:t>МУП «Курганинсктеплоэнерго»</w:t>
      </w:r>
      <w:r w:rsidRPr="00D90736">
        <w:t>.</w:t>
      </w:r>
    </w:p>
    <w:p w:rsidR="00980E1E" w:rsidRPr="00D90736" w:rsidRDefault="00980E1E" w:rsidP="00371F65">
      <w:r w:rsidRPr="00D90736">
        <w:t xml:space="preserve">В настоящее время источником хозяйственно-питьевого и производственного водоснабжения </w:t>
      </w:r>
      <w:r w:rsidR="00236E0B">
        <w:t>Воздвиженского</w:t>
      </w:r>
      <w:r w:rsidR="00C27A6A">
        <w:t xml:space="preserve"> сельского поселения </w:t>
      </w:r>
      <w:r w:rsidR="00236E0B">
        <w:t>Курганинского</w:t>
      </w:r>
      <w:r w:rsidR="00C27A6A">
        <w:t xml:space="preserve"> района</w:t>
      </w:r>
      <w:r w:rsidRPr="00D90736">
        <w:t xml:space="preserve"> являются подземные воды. Население, не оснащенное </w:t>
      </w:r>
      <w:r w:rsidR="00786261" w:rsidRPr="00D90736">
        <w:t>централизованным водоснабжением,</w:t>
      </w:r>
      <w:r w:rsidRPr="00D90736">
        <w:t xml:space="preserve"> пользуется индивидуальными скважинами и колодцами, расположенных на территории частных домовладений.</w:t>
      </w:r>
    </w:p>
    <w:p w:rsidR="00515C8D" w:rsidRPr="00D90736" w:rsidRDefault="00515C8D" w:rsidP="00515C8D">
      <w:pPr>
        <w:rPr>
          <w:i/>
          <w:u w:val="single"/>
        </w:rPr>
      </w:pPr>
    </w:p>
    <w:p w:rsidR="00980E1E" w:rsidRPr="00D90736" w:rsidRDefault="00980E1E" w:rsidP="00515C8D">
      <w:pPr>
        <w:rPr>
          <w:i/>
          <w:u w:val="single"/>
        </w:rPr>
      </w:pPr>
      <w:r w:rsidRPr="00D90736">
        <w:rPr>
          <w:i/>
          <w:u w:val="single"/>
        </w:rPr>
        <w:t>Характеристика системы ресурсоснабжения</w:t>
      </w:r>
    </w:p>
    <w:p w:rsidR="00980E1E" w:rsidRPr="00D90736" w:rsidRDefault="00980E1E" w:rsidP="00515C8D">
      <w:r w:rsidRPr="00D90736">
        <w:rPr>
          <w:bCs/>
          <w:color w:val="000000"/>
        </w:rPr>
        <w:t xml:space="preserve">Для обеспечения бесперебойного водоснабжения </w:t>
      </w:r>
      <w:r w:rsidRPr="00D90736">
        <w:rPr>
          <w:color w:val="000000"/>
        </w:rPr>
        <w:t xml:space="preserve">потребителей </w:t>
      </w:r>
      <w:r w:rsidR="00236E0B">
        <w:rPr>
          <w:color w:val="000000"/>
        </w:rPr>
        <w:t>Воздвиженского</w:t>
      </w:r>
      <w:r w:rsidR="00C27A6A">
        <w:rPr>
          <w:color w:val="000000"/>
        </w:rPr>
        <w:t xml:space="preserve"> сельского поселения </w:t>
      </w:r>
      <w:r w:rsidR="00236E0B">
        <w:rPr>
          <w:color w:val="000000"/>
        </w:rPr>
        <w:t>Курганинского</w:t>
      </w:r>
      <w:r w:rsidR="00C27A6A">
        <w:rPr>
          <w:color w:val="000000"/>
        </w:rPr>
        <w:t xml:space="preserve"> района</w:t>
      </w:r>
      <w:r w:rsidRPr="00D90736">
        <w:rPr>
          <w:color w:val="000000"/>
        </w:rPr>
        <w:t xml:space="preserve"> </w:t>
      </w:r>
      <w:r w:rsidRPr="00D90736">
        <w:rPr>
          <w:bCs/>
          <w:color w:val="000000"/>
        </w:rPr>
        <w:t>используются подземные источники водоснабжения – артезианские скважины. Вода из артезианских скважин погруженными насосами поднимается на поверхность, в водонапорные башни и за тем в распределительную сеть.</w:t>
      </w:r>
    </w:p>
    <w:p w:rsidR="00515C8D" w:rsidRPr="00D90736" w:rsidRDefault="00515C8D" w:rsidP="00515C8D">
      <w:pPr>
        <w:rPr>
          <w:i/>
          <w:u w:val="single"/>
        </w:rPr>
      </w:pPr>
    </w:p>
    <w:p w:rsidR="00980E1E" w:rsidRPr="00D90736" w:rsidRDefault="00980E1E" w:rsidP="00515C8D">
      <w:pPr>
        <w:rPr>
          <w:i/>
          <w:u w:val="single"/>
        </w:rPr>
      </w:pPr>
      <w:r w:rsidRPr="00D90736">
        <w:rPr>
          <w:i/>
          <w:u w:val="single"/>
        </w:rPr>
        <w:t>Балансы мощности и ресурса. Резервы и дефициты системы ресурсоснабжения</w:t>
      </w:r>
    </w:p>
    <w:p w:rsidR="00980E1E" w:rsidRPr="00E01740" w:rsidRDefault="00980E1E" w:rsidP="00515C8D">
      <w:r w:rsidRPr="00E01740">
        <w:t xml:space="preserve">Объем реализации воды потребителям </w:t>
      </w:r>
      <w:r w:rsidR="00236E0B">
        <w:t>Воздвиженского</w:t>
      </w:r>
      <w:r w:rsidR="00C27A6A">
        <w:t xml:space="preserve"> сельского поселения </w:t>
      </w:r>
      <w:r w:rsidR="00236E0B">
        <w:t>Курганинского</w:t>
      </w:r>
      <w:r w:rsidR="00C27A6A">
        <w:t xml:space="preserve"> района</w:t>
      </w:r>
      <w:r w:rsidRPr="00E01740">
        <w:t xml:space="preserve"> в 201</w:t>
      </w:r>
      <w:r w:rsidR="00515C8D" w:rsidRPr="00E01740">
        <w:t>4</w:t>
      </w:r>
      <w:r w:rsidRPr="00E01740">
        <w:t xml:space="preserve"> году составил</w:t>
      </w:r>
      <w:r w:rsidR="00D90736" w:rsidRPr="00E01740">
        <w:t xml:space="preserve"> </w:t>
      </w:r>
      <w:r w:rsidR="00604984">
        <w:t>245890</w:t>
      </w:r>
      <w:r w:rsidR="00D90736" w:rsidRPr="00E01740">
        <w:t xml:space="preserve"> </w:t>
      </w:r>
      <w:r w:rsidRPr="00E01740">
        <w:t>м</w:t>
      </w:r>
      <w:r w:rsidRPr="00E01740">
        <w:rPr>
          <w:vertAlign w:val="superscript"/>
        </w:rPr>
        <w:t>3</w:t>
      </w:r>
      <w:r w:rsidRPr="00E01740">
        <w:t xml:space="preserve">, к </w:t>
      </w:r>
      <w:r w:rsidR="00302329">
        <w:t>2030</w:t>
      </w:r>
      <w:r w:rsidRPr="00E01740">
        <w:t xml:space="preserve"> г. водопотребление </w:t>
      </w:r>
      <w:r w:rsidR="00D90736" w:rsidRPr="00E01740">
        <w:t>увеличится</w:t>
      </w:r>
      <w:r w:rsidRPr="00E01740">
        <w:t xml:space="preserve"> и составит </w:t>
      </w:r>
      <w:r w:rsidR="00604984">
        <w:t>250564</w:t>
      </w:r>
      <w:r w:rsidR="00D90736" w:rsidRPr="00E01740">
        <w:t xml:space="preserve"> </w:t>
      </w:r>
      <w:r w:rsidRPr="00E01740">
        <w:t>м</w:t>
      </w:r>
      <w:r w:rsidRPr="00E01740">
        <w:rPr>
          <w:vertAlign w:val="superscript"/>
        </w:rPr>
        <w:t>3</w:t>
      </w:r>
      <w:r w:rsidRPr="00E01740">
        <w:t xml:space="preserve">. </w:t>
      </w:r>
    </w:p>
    <w:p w:rsidR="00980E1E" w:rsidRPr="00E01740" w:rsidRDefault="00980E1E" w:rsidP="00515C8D">
      <w:r w:rsidRPr="00E01740">
        <w:t xml:space="preserve">Перспективное водопотребление </w:t>
      </w:r>
      <w:r w:rsidR="00001627">
        <w:t xml:space="preserve">незначительно </w:t>
      </w:r>
      <w:r w:rsidR="00515C8D" w:rsidRPr="00E01740">
        <w:t>превышает</w:t>
      </w:r>
      <w:r w:rsidRPr="00E01740">
        <w:t xml:space="preserve"> фактическое потребление, следовательно, срочные меры в части реконструкции и модернизации систем водоснабжения </w:t>
      </w:r>
      <w:r w:rsidR="00236E0B">
        <w:rPr>
          <w:bCs/>
        </w:rPr>
        <w:t>Воздвиженского</w:t>
      </w:r>
      <w:r w:rsidR="00C27A6A">
        <w:rPr>
          <w:bCs/>
        </w:rPr>
        <w:t xml:space="preserve"> сельского поселения </w:t>
      </w:r>
      <w:r w:rsidR="00236E0B">
        <w:rPr>
          <w:bCs/>
        </w:rPr>
        <w:t>Курганинского</w:t>
      </w:r>
      <w:r w:rsidR="00C27A6A">
        <w:rPr>
          <w:bCs/>
        </w:rPr>
        <w:t xml:space="preserve"> района</w:t>
      </w:r>
      <w:r w:rsidR="00515C8D" w:rsidRPr="00E01740">
        <w:rPr>
          <w:bCs/>
        </w:rPr>
        <w:t xml:space="preserve"> не требуются</w:t>
      </w:r>
      <w:r w:rsidRPr="00E01740">
        <w:t>.</w:t>
      </w:r>
    </w:p>
    <w:p w:rsidR="00980E1E" w:rsidRPr="00E01740" w:rsidRDefault="00980E1E" w:rsidP="00515C8D">
      <w:r w:rsidRPr="00E01740">
        <w:t xml:space="preserve">Приоритетными направлениями в части реконструкции и модернизации системы водоснабжения </w:t>
      </w:r>
      <w:r w:rsidR="00236E0B">
        <w:rPr>
          <w:bCs/>
        </w:rPr>
        <w:t>Воздвиженского</w:t>
      </w:r>
      <w:r w:rsidR="00C27A6A">
        <w:rPr>
          <w:bCs/>
        </w:rPr>
        <w:t xml:space="preserve"> сельского поселения </w:t>
      </w:r>
      <w:r w:rsidR="00236E0B">
        <w:rPr>
          <w:bCs/>
        </w:rPr>
        <w:t>Курганинского</w:t>
      </w:r>
      <w:r w:rsidR="00C27A6A">
        <w:rPr>
          <w:bCs/>
        </w:rPr>
        <w:t xml:space="preserve"> района</w:t>
      </w:r>
      <w:r w:rsidRPr="00E01740">
        <w:rPr>
          <w:bCs/>
        </w:rPr>
        <w:t xml:space="preserve"> </w:t>
      </w:r>
      <w:r w:rsidRPr="00E01740">
        <w:t>должны стать:</w:t>
      </w:r>
    </w:p>
    <w:p w:rsidR="00980E1E" w:rsidRPr="00E01740" w:rsidRDefault="00980E1E" w:rsidP="003050FC">
      <w:pPr>
        <w:pStyle w:val="aa"/>
        <w:numPr>
          <w:ilvl w:val="0"/>
          <w:numId w:val="16"/>
        </w:numPr>
        <w:ind w:left="0" w:firstLine="426"/>
      </w:pPr>
      <w:r w:rsidRPr="00E01740">
        <w:t>реконструкция ветхих сетей водоснабжения</w:t>
      </w:r>
      <w:r w:rsidR="00EA00FD" w:rsidRPr="00E01740">
        <w:t>;</w:t>
      </w:r>
    </w:p>
    <w:p w:rsidR="00980E1E" w:rsidRPr="00E01740" w:rsidRDefault="00980E1E" w:rsidP="003050FC">
      <w:pPr>
        <w:pStyle w:val="aa"/>
        <w:numPr>
          <w:ilvl w:val="0"/>
          <w:numId w:val="16"/>
        </w:numPr>
        <w:ind w:left="0" w:firstLine="426"/>
      </w:pPr>
      <w:r w:rsidRPr="00E01740">
        <w:t>обеспечение централизованной системой водоснабжения существующих районов жилой застройки;</w:t>
      </w:r>
    </w:p>
    <w:p w:rsidR="00EA00FD" w:rsidRPr="00E01740" w:rsidRDefault="00980E1E" w:rsidP="003050FC">
      <w:pPr>
        <w:pStyle w:val="aa"/>
        <w:numPr>
          <w:ilvl w:val="0"/>
          <w:numId w:val="16"/>
        </w:numPr>
        <w:ind w:left="0" w:firstLine="426"/>
      </w:pPr>
      <w:r w:rsidRPr="00E01740">
        <w:t>строительство водоочистных сооружений;</w:t>
      </w:r>
    </w:p>
    <w:p w:rsidR="00980E1E" w:rsidRPr="00E01740" w:rsidRDefault="00EA00FD" w:rsidP="003050FC">
      <w:pPr>
        <w:pStyle w:val="aa"/>
        <w:numPr>
          <w:ilvl w:val="0"/>
          <w:numId w:val="16"/>
        </w:numPr>
        <w:ind w:left="0" w:firstLine="426"/>
      </w:pPr>
      <w:r w:rsidRPr="00E01740">
        <w:t>бурение новых арт. скважин;</w:t>
      </w:r>
    </w:p>
    <w:p w:rsidR="00980E1E" w:rsidRDefault="00980E1E" w:rsidP="003050FC">
      <w:pPr>
        <w:pStyle w:val="aa"/>
        <w:numPr>
          <w:ilvl w:val="0"/>
          <w:numId w:val="16"/>
        </w:numPr>
        <w:ind w:left="0" w:firstLine="426"/>
      </w:pPr>
      <w:r w:rsidRPr="00E01740">
        <w:t>обеспечение централизованной системой водоснабжения районов новой жилой застройки поселения.</w:t>
      </w:r>
    </w:p>
    <w:p w:rsidR="009B55EA" w:rsidRDefault="009B55EA" w:rsidP="009B55EA"/>
    <w:p w:rsidR="00980E1E" w:rsidRPr="00E01740" w:rsidRDefault="00980E1E" w:rsidP="00EA00FD">
      <w:pPr>
        <w:rPr>
          <w:i/>
          <w:u w:val="single"/>
        </w:rPr>
      </w:pPr>
      <w:r w:rsidRPr="00E01740">
        <w:rPr>
          <w:i/>
          <w:u w:val="single"/>
        </w:rPr>
        <w:t>Доля поставки услуги водоснабжения по приборам учета</w:t>
      </w:r>
    </w:p>
    <w:p w:rsidR="00980E1E" w:rsidRPr="00E01740" w:rsidRDefault="00980E1E" w:rsidP="00EA00FD">
      <w:r w:rsidRPr="00E01740">
        <w:rPr>
          <w:color w:val="000000"/>
        </w:rPr>
        <w:t xml:space="preserve">В водопроводных сетях имеются коммерческие потери, основной стратегический путь снижения этих потерь </w:t>
      </w:r>
      <w:r w:rsidRPr="00E01740">
        <w:t>–</w:t>
      </w:r>
      <w:r w:rsidRPr="00E01740">
        <w:rPr>
          <w:color w:val="000000"/>
        </w:rPr>
        <w:t xml:space="preserve"> совершенствование учета отпущенной и полезно потребленной воды и перекладка внутридомовых сетей. </w:t>
      </w:r>
      <w:r w:rsidRPr="00E01740">
        <w:t>Проблема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(общедомовых)</w:t>
      </w:r>
      <w:r w:rsidR="00660229">
        <w:t xml:space="preserve"> и индивидуальных приборов учета</w:t>
      </w:r>
      <w:r w:rsidRPr="00E01740">
        <w:t>.</w:t>
      </w:r>
    </w:p>
    <w:p w:rsidR="00980E1E" w:rsidRPr="00E01740" w:rsidRDefault="00980E1E" w:rsidP="00660229">
      <w:r w:rsidRPr="00E01740">
        <w:t xml:space="preserve">В отличие от квартирных приборов учёта общедомовые приборы учёта позволяют контролировать не только объёмы потребления, но и параметры качества,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при расчётах с </w:t>
      </w:r>
      <w:r w:rsidR="00001627">
        <w:t>ресурсоснабжающими</w:t>
      </w:r>
      <w:r w:rsidRPr="00E01740">
        <w:t xml:space="preserve"> организациями, выявить утечки в системах водоснабжения многоквартирного дома</w:t>
      </w:r>
      <w:r w:rsidR="00001627">
        <w:t xml:space="preserve"> (группы частных домов)</w:t>
      </w:r>
      <w:r w:rsidRPr="00E01740">
        <w:t>, а также дают реальные возможности для ресурсосбережения.</w:t>
      </w:r>
    </w:p>
    <w:p w:rsidR="00EA00FD" w:rsidRPr="003A4077" w:rsidRDefault="00EA00FD" w:rsidP="00EA00FD">
      <w:pPr>
        <w:rPr>
          <w:i/>
          <w:highlight w:val="yellow"/>
          <w:u w:val="single"/>
        </w:rPr>
      </w:pPr>
    </w:p>
    <w:p w:rsidR="00980E1E" w:rsidRPr="005861F5" w:rsidRDefault="00980E1E" w:rsidP="00EA00FD">
      <w:pPr>
        <w:rPr>
          <w:i/>
          <w:u w:val="single"/>
        </w:rPr>
      </w:pPr>
      <w:r w:rsidRPr="005861F5">
        <w:rPr>
          <w:i/>
          <w:u w:val="single"/>
        </w:rPr>
        <w:t>Надежность работы системы водоснабжения</w:t>
      </w:r>
    </w:p>
    <w:p w:rsidR="00980E1E" w:rsidRPr="005861F5" w:rsidRDefault="00980E1E" w:rsidP="00EA00FD">
      <w:r w:rsidRPr="005861F5">
        <w:t>На сегодняшний день особую озабоченность вызывает санитарно-техническое состояние водопроводных сооружений и сетей.</w:t>
      </w:r>
    </w:p>
    <w:p w:rsidR="00980E1E" w:rsidRPr="005861F5" w:rsidRDefault="00980E1E" w:rsidP="00EA00FD">
      <w:r w:rsidRPr="005861F5">
        <w:rPr>
          <w:lang w:eastAsia="ar-SA"/>
        </w:rPr>
        <w:t xml:space="preserve">Существующие </w:t>
      </w:r>
      <w:r w:rsidRPr="005861F5">
        <w:rPr>
          <w:bCs/>
        </w:rPr>
        <w:t xml:space="preserve">водопроводные сети </w:t>
      </w:r>
      <w:r w:rsidRPr="005861F5">
        <w:t>проложены кольцевые и тупиковые,</w:t>
      </w:r>
      <w:r w:rsidRPr="005861F5">
        <w:rPr>
          <w:bCs/>
        </w:rPr>
        <w:t xml:space="preserve"> выполнены из труб разных материалов: чугунных, асбестоцементных, полиэтиленовых и стальных труб.</w:t>
      </w:r>
    </w:p>
    <w:p w:rsidR="00980E1E" w:rsidRPr="005861F5" w:rsidRDefault="00980E1E" w:rsidP="00EA00FD">
      <w:pPr>
        <w:rPr>
          <w:bCs/>
        </w:rPr>
      </w:pPr>
      <w:r w:rsidRPr="005861F5">
        <w:rPr>
          <w:bCs/>
        </w:rPr>
        <w:t>Питьевая вода подается населению не гарантированного качества, без очистки.</w:t>
      </w:r>
    </w:p>
    <w:p w:rsidR="00EA00FD" w:rsidRPr="005861F5" w:rsidRDefault="00EA00FD" w:rsidP="00EA00FD">
      <w:pPr>
        <w:rPr>
          <w:i/>
          <w:u w:val="single"/>
        </w:rPr>
      </w:pPr>
    </w:p>
    <w:p w:rsidR="00980E1E" w:rsidRPr="005861F5" w:rsidRDefault="00980E1E" w:rsidP="00EA00FD">
      <w:pPr>
        <w:rPr>
          <w:i/>
          <w:u w:val="single"/>
        </w:rPr>
      </w:pPr>
      <w:r w:rsidRPr="005861F5">
        <w:rPr>
          <w:i/>
          <w:u w:val="single"/>
        </w:rPr>
        <w:t>Качество услуг</w:t>
      </w:r>
    </w:p>
    <w:p w:rsidR="00980E1E" w:rsidRPr="005861F5" w:rsidRDefault="00980E1E" w:rsidP="00EA00FD">
      <w:r w:rsidRPr="005861F5">
        <w:t xml:space="preserve">Качество услуг водоснабжения определяется условиями договора и должно гарантировать бесперебойность предоставления услуг, соответствие их стандартам и нормативам. </w:t>
      </w:r>
    </w:p>
    <w:p w:rsidR="00980E1E" w:rsidRPr="005861F5" w:rsidRDefault="00980E1E" w:rsidP="00EA00FD">
      <w:r w:rsidRPr="005861F5">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являются: </w:t>
      </w:r>
    </w:p>
    <w:p w:rsidR="00980E1E" w:rsidRPr="005861F5" w:rsidRDefault="00980E1E" w:rsidP="003050FC">
      <w:pPr>
        <w:pStyle w:val="aa"/>
        <w:numPr>
          <w:ilvl w:val="0"/>
          <w:numId w:val="16"/>
        </w:numPr>
        <w:ind w:left="0" w:firstLine="426"/>
      </w:pPr>
      <w:r w:rsidRPr="005861F5">
        <w:t xml:space="preserve">перебои в водоснабжении (часы, дни); </w:t>
      </w:r>
    </w:p>
    <w:p w:rsidR="00980E1E" w:rsidRPr="005861F5" w:rsidRDefault="00980E1E" w:rsidP="003050FC">
      <w:pPr>
        <w:pStyle w:val="aa"/>
        <w:numPr>
          <w:ilvl w:val="0"/>
          <w:numId w:val="16"/>
        </w:numPr>
        <w:ind w:left="0" w:firstLine="426"/>
      </w:pPr>
      <w:r w:rsidRPr="005861F5">
        <w:t xml:space="preserve">частота отказов в услуге водоснабжения; </w:t>
      </w:r>
    </w:p>
    <w:p w:rsidR="00980E1E" w:rsidRPr="005861F5" w:rsidRDefault="00980E1E" w:rsidP="003050FC">
      <w:pPr>
        <w:pStyle w:val="aa"/>
        <w:numPr>
          <w:ilvl w:val="0"/>
          <w:numId w:val="16"/>
        </w:numPr>
        <w:ind w:left="0" w:firstLine="426"/>
      </w:pPr>
      <w:r w:rsidRPr="005861F5">
        <w:t>давление в точке вод</w:t>
      </w:r>
      <w:r w:rsidR="00001627">
        <w:t xml:space="preserve">ного </w:t>
      </w:r>
      <w:r w:rsidRPr="005861F5">
        <w:t xml:space="preserve">разбора (напор), поддающееся наблюдению и затрудняющее использование холодной воды для хозяйственно-бытовых нужд. </w:t>
      </w:r>
    </w:p>
    <w:p w:rsidR="00980E1E" w:rsidRPr="005861F5" w:rsidRDefault="00980E1E" w:rsidP="00EA00FD">
      <w:r w:rsidRPr="005861F5">
        <w:t xml:space="preserve">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 </w:t>
      </w:r>
    </w:p>
    <w:p w:rsidR="00980E1E" w:rsidRPr="005861F5" w:rsidRDefault="00980E1E" w:rsidP="003050FC">
      <w:pPr>
        <w:pStyle w:val="aa"/>
        <w:numPr>
          <w:ilvl w:val="0"/>
          <w:numId w:val="16"/>
        </w:numPr>
        <w:ind w:left="0" w:firstLine="426"/>
      </w:pPr>
      <w:r w:rsidRPr="005861F5">
        <w:t xml:space="preserve">состав и свойства воды (соответствие действующим стандартам); </w:t>
      </w:r>
    </w:p>
    <w:p w:rsidR="00980E1E" w:rsidRPr="005861F5" w:rsidRDefault="00980E1E" w:rsidP="003050FC">
      <w:pPr>
        <w:pStyle w:val="aa"/>
        <w:numPr>
          <w:ilvl w:val="0"/>
          <w:numId w:val="16"/>
        </w:numPr>
        <w:ind w:left="0" w:firstLine="426"/>
      </w:pPr>
      <w:r w:rsidRPr="005861F5">
        <w:t xml:space="preserve">давление в подающем трубопроводе холодного водоснабжения; </w:t>
      </w:r>
    </w:p>
    <w:p w:rsidR="00980E1E" w:rsidRPr="005861F5" w:rsidRDefault="00980E1E" w:rsidP="003050FC">
      <w:pPr>
        <w:pStyle w:val="aa"/>
        <w:numPr>
          <w:ilvl w:val="0"/>
          <w:numId w:val="16"/>
        </w:numPr>
        <w:ind w:left="0" w:firstLine="426"/>
      </w:pPr>
      <w:r w:rsidRPr="005861F5">
        <w:t xml:space="preserve">расход холодной воды (потери и утечки); </w:t>
      </w:r>
    </w:p>
    <w:p w:rsidR="00980E1E" w:rsidRPr="005861F5" w:rsidRDefault="00980E1E" w:rsidP="003050FC">
      <w:pPr>
        <w:pStyle w:val="aa"/>
        <w:numPr>
          <w:ilvl w:val="0"/>
          <w:numId w:val="16"/>
        </w:numPr>
        <w:ind w:left="0" w:firstLine="426"/>
      </w:pPr>
      <w:r w:rsidRPr="005861F5">
        <w:t xml:space="preserve">соответствие качества очищенных вод нормам СанПиН. </w:t>
      </w:r>
    </w:p>
    <w:p w:rsidR="002209AC" w:rsidRPr="005861F5" w:rsidRDefault="002209AC" w:rsidP="002209AC"/>
    <w:p w:rsidR="00980E1E" w:rsidRPr="005861F5" w:rsidRDefault="00980E1E" w:rsidP="002209AC">
      <w:pPr>
        <w:rPr>
          <w:i/>
          <w:u w:val="single"/>
        </w:rPr>
      </w:pPr>
      <w:r w:rsidRPr="005861F5">
        <w:rPr>
          <w:i/>
          <w:u w:val="single"/>
        </w:rPr>
        <w:t>Технические и технологические проблемы в системе водоснабжения</w:t>
      </w:r>
    </w:p>
    <w:p w:rsidR="00980E1E" w:rsidRPr="005861F5" w:rsidRDefault="00980E1E" w:rsidP="002209AC">
      <w:r w:rsidRPr="005861F5">
        <w:t xml:space="preserve">В связи с износом сетей и оборудования объектов водоснабжения района необходима их реконструкция и модернизация. Строительство систем очистки воды, забираемой из подземных источников для обеспечения соответствия требованиям ГОСТ 2874—82 качества воды, подаваемой на хозяйственно-питьевые нужды. </w:t>
      </w:r>
    </w:p>
    <w:p w:rsidR="002209AC" w:rsidRPr="005861F5" w:rsidRDefault="002209AC" w:rsidP="002209AC"/>
    <w:p w:rsidR="00980E1E" w:rsidRPr="005861F5" w:rsidRDefault="00980E1E" w:rsidP="002209AC">
      <w:pPr>
        <w:rPr>
          <w:i/>
          <w:u w:val="single"/>
        </w:rPr>
      </w:pPr>
      <w:r w:rsidRPr="005861F5">
        <w:rPr>
          <w:i/>
          <w:u w:val="single"/>
        </w:rPr>
        <w:t>Воздействие системы водоснабжения на окружающую среду</w:t>
      </w:r>
    </w:p>
    <w:p w:rsidR="00980E1E" w:rsidRPr="005861F5" w:rsidRDefault="00980E1E" w:rsidP="002209AC">
      <w:r w:rsidRPr="005861F5">
        <w:t xml:space="preserve">Значительная часть водопроводно-распределительной сети находится в </w:t>
      </w:r>
      <w:r w:rsidR="00660229">
        <w:t>не</w:t>
      </w:r>
      <w:r w:rsidRPr="005861F5">
        <w:t xml:space="preserve">удовлетворительном состоянии, и требует перекладки, так как техническое состояние водопроводных систем приводит к </w:t>
      </w:r>
      <w:r w:rsidR="00660229">
        <w:t>частым</w:t>
      </w:r>
      <w:r w:rsidRPr="005861F5">
        <w:t xml:space="preserve"> авариям и, как следствие, – к вторичному загрязнению водопроводных систем. Физический износ составляет более </w:t>
      </w:r>
      <w:r w:rsidR="00660229">
        <w:t>90</w:t>
      </w:r>
      <w:r w:rsidRPr="005861F5">
        <w:t>%.</w:t>
      </w:r>
    </w:p>
    <w:p w:rsidR="002209AC" w:rsidRPr="005861F5" w:rsidRDefault="002209AC" w:rsidP="002209AC"/>
    <w:p w:rsidR="00980E1E" w:rsidRPr="005861F5" w:rsidRDefault="00980E1E" w:rsidP="002209AC">
      <w:pPr>
        <w:rPr>
          <w:i/>
          <w:u w:val="single"/>
        </w:rPr>
      </w:pPr>
      <w:r w:rsidRPr="005861F5">
        <w:rPr>
          <w:i/>
          <w:u w:val="single"/>
        </w:rPr>
        <w:t>Тарифы, структура себестоимости услуги водоснабжения</w:t>
      </w:r>
    </w:p>
    <w:p w:rsidR="00980E1E" w:rsidRPr="005861F5" w:rsidRDefault="00980E1E" w:rsidP="002209AC">
      <w:r w:rsidRPr="005861F5">
        <w:t>В связи с ежегодным ограничением роста тарифов на услуги водоснабжения, в полном объеме не предусматриваются средства на капитальный ремонт водопроводных сетей, и работы проводятся только в аварийном режиме для устранения порывов.</w:t>
      </w:r>
    </w:p>
    <w:p w:rsidR="00980E1E" w:rsidRPr="005861F5" w:rsidRDefault="00980E1E" w:rsidP="002209AC">
      <w:r w:rsidRPr="005861F5">
        <w:t>На ежегодный рост тарифов влияет увеличение стоимости тарифов на энергоносители, горюче-смазочные материалы, увеличение ставки рабочего 1 разряда (от этой ставки производится расчёт фонда оплаты труда).</w:t>
      </w:r>
    </w:p>
    <w:p w:rsidR="00980E1E" w:rsidRPr="005861F5" w:rsidRDefault="00980E1E" w:rsidP="00672384">
      <w:r w:rsidRPr="005861F5">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w:t>
      </w:r>
    </w:p>
    <w:p w:rsidR="00122DCD" w:rsidRPr="005861F5" w:rsidRDefault="00122DCD" w:rsidP="006A0A9B"/>
    <w:p w:rsidR="00213137" w:rsidRPr="005861F5" w:rsidRDefault="00213137" w:rsidP="003050FC">
      <w:pPr>
        <w:pStyle w:val="1"/>
        <w:numPr>
          <w:ilvl w:val="1"/>
          <w:numId w:val="7"/>
        </w:numPr>
      </w:pPr>
      <w:bookmarkStart w:id="26" w:name="_Toc434481693"/>
      <w:r w:rsidRPr="005861F5">
        <w:t>Система водоотведения</w:t>
      </w:r>
      <w:bookmarkEnd w:id="26"/>
    </w:p>
    <w:p w:rsidR="00213137" w:rsidRPr="005861F5" w:rsidRDefault="00213137" w:rsidP="00213137"/>
    <w:p w:rsidR="00213137" w:rsidRPr="005861F5" w:rsidRDefault="00213137" w:rsidP="00213137">
      <w:pPr>
        <w:rPr>
          <w:i/>
          <w:u w:val="single"/>
        </w:rPr>
      </w:pPr>
      <w:r w:rsidRPr="005861F5">
        <w:rPr>
          <w:i/>
          <w:u w:val="single"/>
        </w:rPr>
        <w:t xml:space="preserve">Основные показатели системы водоотведения: </w:t>
      </w:r>
    </w:p>
    <w:p w:rsidR="005861F5" w:rsidRPr="0051331F" w:rsidRDefault="002E7644" w:rsidP="005861F5">
      <w:r w:rsidRPr="002E7644">
        <w:t xml:space="preserve">На момент разработки настоящей схемы централизованной системой бытовой канализации  </w:t>
      </w:r>
      <w:r w:rsidR="00C57E6B">
        <w:t>Воздвиженское</w:t>
      </w:r>
      <w:r w:rsidRPr="002E7644">
        <w:t xml:space="preserve"> сельское поселение </w:t>
      </w:r>
      <w:r w:rsidR="00236E0B">
        <w:t>Курганинского</w:t>
      </w:r>
      <w:r w:rsidRPr="002E7644">
        <w:t xml:space="preserve"> района </w:t>
      </w:r>
      <w:r w:rsidR="00672384">
        <w:t xml:space="preserve">не </w:t>
      </w:r>
      <w:r w:rsidRPr="002E7644">
        <w:t>обеспечено.</w:t>
      </w:r>
      <w:r w:rsidR="00672384">
        <w:t xml:space="preserve"> Для отвода сточных вод используются септики и выгребные ямы</w:t>
      </w:r>
      <w:r w:rsidR="005861F5" w:rsidRPr="0051331F">
        <w:t>.</w:t>
      </w:r>
    </w:p>
    <w:p w:rsidR="00213137" w:rsidRPr="005861F5" w:rsidRDefault="00213137" w:rsidP="00213137">
      <w:pPr>
        <w:rPr>
          <w:i/>
          <w:u w:val="single"/>
        </w:rPr>
      </w:pPr>
    </w:p>
    <w:p w:rsidR="00213137" w:rsidRPr="005861F5" w:rsidRDefault="00213137" w:rsidP="00213137">
      <w:pPr>
        <w:rPr>
          <w:i/>
          <w:u w:val="single"/>
        </w:rPr>
      </w:pPr>
      <w:r w:rsidRPr="005861F5">
        <w:rPr>
          <w:i/>
          <w:u w:val="single"/>
        </w:rPr>
        <w:t>Характеристика системы ресурсоснабжения</w:t>
      </w:r>
    </w:p>
    <w:p w:rsidR="009E4331" w:rsidRPr="005861F5" w:rsidRDefault="002E7644" w:rsidP="009E4331">
      <w:r w:rsidRPr="002E7644">
        <w:t>Централизованн</w:t>
      </w:r>
      <w:r w:rsidR="00B933F6">
        <w:t>ой</w:t>
      </w:r>
      <w:r w:rsidRPr="002E7644">
        <w:t xml:space="preserve"> систем</w:t>
      </w:r>
      <w:r w:rsidR="00B933F6">
        <w:t>ы</w:t>
      </w:r>
      <w:r w:rsidRPr="002E7644">
        <w:t xml:space="preserve"> водоотведения </w:t>
      </w:r>
      <w:r w:rsidR="00B933F6">
        <w:t>нет</w:t>
      </w:r>
      <w:r w:rsidR="009E4331" w:rsidRPr="005861F5">
        <w:t>.</w:t>
      </w:r>
      <w:r>
        <w:t xml:space="preserve"> </w:t>
      </w:r>
    </w:p>
    <w:p w:rsidR="00213137" w:rsidRPr="005861F5" w:rsidRDefault="00213137" w:rsidP="00213137">
      <w:pPr>
        <w:rPr>
          <w:i/>
          <w:u w:val="single"/>
        </w:rPr>
      </w:pPr>
    </w:p>
    <w:p w:rsidR="00213137" w:rsidRPr="005861F5" w:rsidRDefault="00213137" w:rsidP="00213137">
      <w:pPr>
        <w:rPr>
          <w:i/>
          <w:u w:val="single"/>
        </w:rPr>
      </w:pPr>
      <w:r w:rsidRPr="005861F5">
        <w:rPr>
          <w:i/>
          <w:u w:val="single"/>
        </w:rPr>
        <w:t>Воздействие системы водоотведения на окружающую среду</w:t>
      </w:r>
    </w:p>
    <w:p w:rsidR="009E4331" w:rsidRPr="005861F5" w:rsidRDefault="002E7644" w:rsidP="002E7644">
      <w:r>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w:t>
      </w:r>
      <w:r w:rsidR="00B933F6">
        <w:t>сбора сточных вод в частных домовладениях</w:t>
      </w:r>
      <w:r>
        <w:t>.</w:t>
      </w:r>
      <w:r w:rsidR="00B933F6">
        <w:t xml:space="preserve"> Установка современных септиков полной заводской готовности каждого потребителя.</w:t>
      </w:r>
    </w:p>
    <w:p w:rsidR="00225415" w:rsidRPr="00876BEC" w:rsidRDefault="00225415" w:rsidP="00225415"/>
    <w:p w:rsidR="00213137" w:rsidRPr="00876BEC" w:rsidRDefault="00213137" w:rsidP="00225415">
      <w:pPr>
        <w:rPr>
          <w:i/>
          <w:u w:val="single"/>
        </w:rPr>
      </w:pPr>
      <w:r w:rsidRPr="00876BEC">
        <w:rPr>
          <w:i/>
          <w:u w:val="single"/>
        </w:rPr>
        <w:t>Тарифы, структура себестоимости услуги водоотведения</w:t>
      </w:r>
    </w:p>
    <w:p w:rsidR="002E7644" w:rsidRPr="005861F5" w:rsidRDefault="002E7644" w:rsidP="002E7644">
      <w:r w:rsidRPr="005861F5">
        <w:t>В связи с ежегодным ограничением роста тарифов на услуги водо</w:t>
      </w:r>
      <w:r>
        <w:t>отведения</w:t>
      </w:r>
      <w:r w:rsidRPr="005861F5">
        <w:t xml:space="preserve">, в полном объеме не предусматриваются средства на </w:t>
      </w:r>
      <w:r w:rsidR="004A2542">
        <w:t>оборудование септиками потребителей</w:t>
      </w:r>
      <w:r w:rsidRPr="005861F5">
        <w:t>.</w:t>
      </w:r>
    </w:p>
    <w:p w:rsidR="002E7644" w:rsidRPr="005861F5" w:rsidRDefault="002E7644" w:rsidP="002E7644">
      <w:r w:rsidRPr="005861F5">
        <w:t>На ежегодный рост тарифов влияет увеличение стоимости тарифов на энергоносители, горюче-смазочные материалы, увеличение ставки рабочего 1 разряда (от этой ставки производится расчёт фонда оплаты труда).</w:t>
      </w:r>
    </w:p>
    <w:p w:rsidR="009E4331" w:rsidRPr="00A3234D" w:rsidRDefault="002E7644" w:rsidP="002E7644">
      <w:r w:rsidRPr="005861F5">
        <w:t>Планомерный переход к расчётам с жителями за фактическое энергопотребление обеспечит предоставление качественных усл</w:t>
      </w:r>
      <w:r>
        <w:t>уг по доступным ценам населению</w:t>
      </w:r>
      <w:r w:rsidR="00876BEC" w:rsidRPr="00A3234D">
        <w:t>.</w:t>
      </w:r>
    </w:p>
    <w:p w:rsidR="00876BEC" w:rsidRPr="00A3234D" w:rsidRDefault="00876BEC" w:rsidP="00225415">
      <w:pPr>
        <w:rPr>
          <w:i/>
          <w:u w:val="single"/>
        </w:rPr>
      </w:pPr>
    </w:p>
    <w:p w:rsidR="001B28B4" w:rsidRPr="00A3234D" w:rsidRDefault="001B28B4" w:rsidP="003050FC">
      <w:pPr>
        <w:pStyle w:val="1"/>
        <w:numPr>
          <w:ilvl w:val="1"/>
          <w:numId w:val="7"/>
        </w:numPr>
      </w:pPr>
      <w:bookmarkStart w:id="27" w:name="_Toc434481694"/>
      <w:r w:rsidRPr="00A3234D">
        <w:t>Система газоснабжения</w:t>
      </w:r>
      <w:bookmarkEnd w:id="27"/>
    </w:p>
    <w:p w:rsidR="001B28B4" w:rsidRPr="00A3234D" w:rsidRDefault="001B28B4" w:rsidP="001B28B4"/>
    <w:p w:rsidR="008E7A00" w:rsidRPr="00A3234D" w:rsidRDefault="008E7A00" w:rsidP="008E7A00">
      <w:pPr>
        <w:rPr>
          <w:i/>
          <w:u w:val="single"/>
        </w:rPr>
      </w:pPr>
      <w:r w:rsidRPr="00A3234D">
        <w:rPr>
          <w:i/>
          <w:u w:val="single"/>
        </w:rPr>
        <w:t xml:space="preserve">Основные показатели системы газоснабжения: </w:t>
      </w:r>
    </w:p>
    <w:p w:rsidR="00442278" w:rsidRDefault="00442278" w:rsidP="00442278">
      <w:r>
        <w:t>Магистральный транспорт природного газа в Краснодарском крае обеспечивают ООО «Кубаньгазпром».</w:t>
      </w:r>
    </w:p>
    <w:p w:rsidR="00442278" w:rsidRDefault="00442278" w:rsidP="00442278">
      <w:r>
        <w:t>Из 2 населенных пунктов Воздвиженского сельского поселения Курганинского района газифицированы природным газом оба населенных пункта. Процент газификации составляет 80%.</w:t>
      </w:r>
    </w:p>
    <w:p w:rsidR="00442278" w:rsidRDefault="00442278" w:rsidP="00442278">
      <w:r>
        <w:t>Головные сооружения - газораспределительные станции (ГРС):</w:t>
      </w:r>
    </w:p>
    <w:p w:rsidR="00442278" w:rsidRDefault="00442278" w:rsidP="00442278">
      <w:r>
        <w:t>-</w:t>
      </w:r>
      <w:r>
        <w:tab/>
        <w:t xml:space="preserve">ГРС ст. Воздвиженская. </w:t>
      </w:r>
    </w:p>
    <w:p w:rsidR="00442278" w:rsidRDefault="00442278" w:rsidP="00442278">
      <w:r>
        <w:t>Подача природного газа потребителям производится по сетям газопровода высокого давления. На территории ст. Воздвиженской - 2ГРП, х. Сухой Кут-1ШГРП.</w:t>
      </w:r>
    </w:p>
    <w:p w:rsidR="00442278" w:rsidRDefault="00442278" w:rsidP="00442278">
      <w:r>
        <w:t>Эксплуатацию газопроводов и газового оборудования на территории сельского поселения осуществляет ОАО «Курганинскрайгаз».</w:t>
      </w:r>
    </w:p>
    <w:p w:rsidR="00442278" w:rsidRDefault="00442278" w:rsidP="00442278">
      <w:r>
        <w:t xml:space="preserve">Для понижения давления в каждом газифицированном населенном пункте сельского поселения установлены ГРП (шкафные или индивидуальные регуляторы давления, установленные у каждого потребителя). В ГРП выполняется понижение давления газа  с  высокого давления (Р=0,6 МПа) до среднего (Р=0,3 МПа) и низкого (Р = 0,005 МПа), а так же автоматически поддерживается постоянное давление газа на выходе из газорегуляторного пункта, независимо от интенсивности газового потребления. </w:t>
      </w:r>
    </w:p>
    <w:p w:rsidR="008E7A00" w:rsidRPr="00A3234D" w:rsidRDefault="00442278" w:rsidP="00442278">
      <w:r>
        <w:t>По принципу построения газопроводы в населенных пунктах выполнены по тупиковой схеме, состоящей из газопроводов среднего давления</w:t>
      </w:r>
      <w:r w:rsidR="00A3234D" w:rsidRPr="00A3234D">
        <w:t>.</w:t>
      </w:r>
    </w:p>
    <w:p w:rsidR="00CC6830" w:rsidRPr="00A3234D" w:rsidRDefault="00CC6830" w:rsidP="00CC6830"/>
    <w:p w:rsidR="008E7A00" w:rsidRPr="00A3234D" w:rsidRDefault="008E7A00" w:rsidP="00CC6830">
      <w:pPr>
        <w:rPr>
          <w:i/>
          <w:u w:val="single"/>
        </w:rPr>
      </w:pPr>
      <w:r w:rsidRPr="00A3234D">
        <w:rPr>
          <w:i/>
          <w:u w:val="single"/>
        </w:rPr>
        <w:t>Институциональная структура</w:t>
      </w:r>
    </w:p>
    <w:p w:rsidR="008E7A00" w:rsidRPr="00A3234D" w:rsidRDefault="008E7A00" w:rsidP="00CC6830">
      <w:r w:rsidRPr="00A3234D">
        <w:t xml:space="preserve">Подача газа потребителям </w:t>
      </w:r>
      <w:r w:rsidR="00236E0B">
        <w:t>Воздвиженского</w:t>
      </w:r>
      <w:r w:rsidR="00C27A6A">
        <w:t xml:space="preserve"> сельского поселения </w:t>
      </w:r>
      <w:r w:rsidR="00236E0B">
        <w:t>Курганинского</w:t>
      </w:r>
      <w:r w:rsidR="00C27A6A">
        <w:t xml:space="preserve"> района</w:t>
      </w:r>
      <w:r w:rsidRPr="00A3234D">
        <w:t xml:space="preserve"> осуществляется по газопроводам высокого (0,6МПа) и низкого (0,005МПа) давления.</w:t>
      </w:r>
    </w:p>
    <w:p w:rsidR="00B12312" w:rsidRPr="003A4077" w:rsidRDefault="00B12312" w:rsidP="00B12312">
      <w:pPr>
        <w:rPr>
          <w:i/>
          <w:highlight w:val="yellow"/>
          <w:u w:val="single"/>
        </w:rPr>
      </w:pPr>
    </w:p>
    <w:p w:rsidR="008E7A00" w:rsidRPr="00A3234D" w:rsidRDefault="008E7A00" w:rsidP="00B12312">
      <w:pPr>
        <w:rPr>
          <w:i/>
          <w:u w:val="single"/>
        </w:rPr>
      </w:pPr>
      <w:r w:rsidRPr="00A3234D">
        <w:rPr>
          <w:i/>
          <w:u w:val="single"/>
        </w:rPr>
        <w:t>Характеристика системы ресурсоснабжения</w:t>
      </w:r>
    </w:p>
    <w:p w:rsidR="008E7A00" w:rsidRPr="00A3234D" w:rsidRDefault="008E7A00" w:rsidP="00B12312">
      <w:r w:rsidRPr="00A3234D">
        <w:t xml:space="preserve">Подача природного газа потребителям </w:t>
      </w:r>
      <w:r w:rsidR="00236E0B">
        <w:t>Воздвиженского</w:t>
      </w:r>
      <w:r w:rsidR="00C27A6A">
        <w:t xml:space="preserve"> сельского поселения </w:t>
      </w:r>
      <w:r w:rsidR="00236E0B">
        <w:t>Курганинского</w:t>
      </w:r>
      <w:r w:rsidR="00C27A6A">
        <w:t xml:space="preserve"> района</w:t>
      </w:r>
      <w:r w:rsidRPr="00A3234D">
        <w:t xml:space="preserve"> осуществляется по существующим газопроводам высокого и низкого давления, запроектированным и построенным в соответствии со схемой газоснабжения. Магистральный транспорт природного газа в Краснодарском крае обеспечивают ООО «Газпром трансгаз Краснодар».</w:t>
      </w:r>
    </w:p>
    <w:p w:rsidR="008E7A00" w:rsidRPr="00A3234D" w:rsidRDefault="008E7A00" w:rsidP="00B12312">
      <w:r w:rsidRPr="00A3234D">
        <w:t>К газопроводам высокого давления подключаются ГРП, ШРП, котельные, производственные предприятия.</w:t>
      </w:r>
    </w:p>
    <w:p w:rsidR="008E7A00" w:rsidRPr="004805A7" w:rsidRDefault="008E7A00" w:rsidP="00B56FBC">
      <w:r w:rsidRPr="00A3234D">
        <w:t xml:space="preserve">К газопроводам низкого давления подключаются жилой фонд, мелкие </w:t>
      </w:r>
      <w:r w:rsidRPr="004805A7">
        <w:t xml:space="preserve">предприятия </w:t>
      </w:r>
      <w:r w:rsidR="00B56FBC">
        <w:t>бытового обслуживания населения</w:t>
      </w:r>
      <w:r w:rsidRPr="004805A7">
        <w:t>.</w:t>
      </w:r>
    </w:p>
    <w:p w:rsidR="00A3234D" w:rsidRPr="003A4077" w:rsidRDefault="00A3234D" w:rsidP="00687478">
      <w:pPr>
        <w:rPr>
          <w:highlight w:val="yellow"/>
        </w:rPr>
      </w:pPr>
    </w:p>
    <w:p w:rsidR="008E7A00" w:rsidRPr="00A3234D" w:rsidRDefault="008E7A00" w:rsidP="00687478">
      <w:pPr>
        <w:rPr>
          <w:i/>
          <w:u w:val="single"/>
        </w:rPr>
      </w:pPr>
      <w:r w:rsidRPr="00A3234D">
        <w:rPr>
          <w:i/>
          <w:u w:val="single"/>
        </w:rPr>
        <w:t>Балансы мощности и ресурса системы газоснабжения</w:t>
      </w:r>
    </w:p>
    <w:p w:rsidR="008E7A00" w:rsidRPr="00A3234D" w:rsidRDefault="008E7A00" w:rsidP="00687478">
      <w:pPr>
        <w:rPr>
          <w:lang w:eastAsia="ru-RU"/>
        </w:rPr>
      </w:pPr>
      <w:r w:rsidRPr="00A3234D">
        <w:rPr>
          <w:lang w:eastAsia="ru-RU"/>
        </w:rPr>
        <w:t xml:space="preserve">Потребителями газа в </w:t>
      </w:r>
      <w:r w:rsidR="007B06E5">
        <w:rPr>
          <w:lang w:eastAsia="ru-RU"/>
        </w:rPr>
        <w:t>Воздвиженском</w:t>
      </w:r>
      <w:r w:rsidRPr="00A3234D">
        <w:rPr>
          <w:lang w:eastAsia="ru-RU"/>
        </w:rPr>
        <w:t xml:space="preserve"> сельском поселении являются предприятия сферы обслуживания, котельные, жилые дома, объекты соцкультбыта и бюджетные организации.</w:t>
      </w:r>
    </w:p>
    <w:p w:rsidR="00687478" w:rsidRPr="003A4077" w:rsidRDefault="00687478" w:rsidP="00687478">
      <w:pPr>
        <w:rPr>
          <w:i/>
          <w:highlight w:val="yellow"/>
          <w:u w:val="single"/>
        </w:rPr>
      </w:pPr>
    </w:p>
    <w:p w:rsidR="008E7A00" w:rsidRPr="00A3234D" w:rsidRDefault="008E7A00" w:rsidP="00687478">
      <w:pPr>
        <w:rPr>
          <w:i/>
          <w:u w:val="single"/>
        </w:rPr>
      </w:pPr>
      <w:r w:rsidRPr="00A3234D">
        <w:rPr>
          <w:i/>
          <w:u w:val="single"/>
        </w:rPr>
        <w:t>Доля поставки газа по приборам учета</w:t>
      </w:r>
    </w:p>
    <w:p w:rsidR="008E7A00" w:rsidRPr="00A3234D" w:rsidRDefault="008E7A00" w:rsidP="00687478">
      <w:r w:rsidRPr="00A3234D">
        <w:t xml:space="preserve">Порядок учета газа и расчета платы проводится в соответствии с требованиями </w:t>
      </w:r>
      <w:r w:rsidR="003B0AFD">
        <w:t>П</w:t>
      </w:r>
      <w:r w:rsidRPr="00A3234D">
        <w:t xml:space="preserve">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 </w:t>
      </w:r>
    </w:p>
    <w:p w:rsidR="00687478" w:rsidRPr="003A4077" w:rsidRDefault="00687478" w:rsidP="00687478">
      <w:pPr>
        <w:rPr>
          <w:i/>
          <w:highlight w:val="yellow"/>
          <w:u w:val="single"/>
        </w:rPr>
      </w:pPr>
    </w:p>
    <w:p w:rsidR="008E7A00" w:rsidRPr="00A3234D" w:rsidRDefault="008E7A00" w:rsidP="00687478">
      <w:pPr>
        <w:rPr>
          <w:i/>
          <w:u w:val="single"/>
        </w:rPr>
      </w:pPr>
      <w:r w:rsidRPr="00A3234D">
        <w:rPr>
          <w:i/>
          <w:u w:val="single"/>
        </w:rPr>
        <w:t>Надежность работы системы газоснабжения</w:t>
      </w:r>
    </w:p>
    <w:p w:rsidR="008E7A00" w:rsidRPr="00A3234D" w:rsidRDefault="008E7A00" w:rsidP="00687478">
      <w:r w:rsidRPr="00A3234D">
        <w:t>Согласно ГОСТ 27.002 - 83, 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потребляющих агрегатов такими параметрами являются пропускная способность, мощность, давление, расход газа и др.</w:t>
      </w:r>
    </w:p>
    <w:p w:rsidR="008E7A00" w:rsidRPr="00A3234D" w:rsidRDefault="008E7A00" w:rsidP="00687478">
      <w:r w:rsidRPr="00A3234D">
        <w:t>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сохраняемость или определенное сочетание этих свойств - как для всего объекта, так и для его частей.</w:t>
      </w:r>
    </w:p>
    <w:p w:rsidR="008E7A00" w:rsidRPr="00A3234D" w:rsidRDefault="008E7A00" w:rsidP="00687478">
      <w:r w:rsidRPr="00A3234D">
        <w:t xml:space="preserve">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работоспособность до наступления предельного состояния при установленной системе 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сохраняемостью. Эти свойства численно характеризуются соответствующими </w:t>
      </w:r>
      <w:r w:rsidR="008E50D5" w:rsidRPr="00A3234D">
        <w:t>единичными показателями</w:t>
      </w:r>
      <w:r w:rsidRPr="00A3234D">
        <w:t>.</w:t>
      </w:r>
    </w:p>
    <w:p w:rsidR="008E7A00" w:rsidRPr="00A3234D" w:rsidRDefault="008E7A00" w:rsidP="00687478">
      <w:r w:rsidRPr="00A3234D">
        <w:t xml:space="preserve">Рассматривая систему газоснабжения </w:t>
      </w:r>
      <w:r w:rsidR="00236E0B">
        <w:t>Воздвиженского</w:t>
      </w:r>
      <w:r w:rsidR="00C27A6A">
        <w:t xml:space="preserve"> сельского поселения </w:t>
      </w:r>
      <w:r w:rsidR="00236E0B">
        <w:t>Курганинского</w:t>
      </w:r>
      <w:r w:rsidR="00C27A6A">
        <w:t xml:space="preserve"> района</w:t>
      </w:r>
      <w:r w:rsidRPr="00A3234D">
        <w:t xml:space="preserve"> нельзя говорить о сто процентной надежности системы </w:t>
      </w:r>
      <w:r w:rsidR="00125E12" w:rsidRPr="00A3234D">
        <w:t>т.к.,</w:t>
      </w:r>
      <w:r w:rsidRPr="00A3234D">
        <w:t xml:space="preserve">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8E7A00" w:rsidRPr="00A3234D" w:rsidRDefault="008E7A00" w:rsidP="00687478">
      <w:r w:rsidRPr="00A3234D">
        <w:t xml:space="preserve">Для повышения надежности системы газоснабжения </w:t>
      </w:r>
      <w:r w:rsidR="00236E0B">
        <w:t>Воздвиженского</w:t>
      </w:r>
      <w:r w:rsidR="00C27A6A">
        <w:t xml:space="preserve"> сельского поселения </w:t>
      </w:r>
      <w:r w:rsidR="00236E0B">
        <w:t>Курганинского</w:t>
      </w:r>
      <w:r w:rsidR="00C27A6A">
        <w:t xml:space="preserve"> района</w:t>
      </w:r>
      <w:r w:rsidRPr="00A3234D">
        <w:t xml:space="preserve"> рекомендуется применять различные проектные решения в соответствии с утвержденной перспективной схемой газоснабжения, в том числе:</w:t>
      </w:r>
    </w:p>
    <w:p w:rsidR="008E7A00" w:rsidRPr="00A3234D" w:rsidRDefault="008E7A00" w:rsidP="00E11893">
      <w:pPr>
        <w:pStyle w:val="aa"/>
        <w:numPr>
          <w:ilvl w:val="0"/>
          <w:numId w:val="17"/>
        </w:numPr>
        <w:ind w:left="0" w:firstLine="426"/>
      </w:pPr>
      <w:r w:rsidRPr="00A3234D">
        <w:t>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8E7A00" w:rsidRPr="00A3234D" w:rsidRDefault="008E7A00" w:rsidP="00E11893">
      <w:pPr>
        <w:pStyle w:val="aa"/>
        <w:numPr>
          <w:ilvl w:val="0"/>
          <w:numId w:val="17"/>
        </w:numPr>
        <w:ind w:left="0" w:firstLine="426"/>
      </w:pPr>
      <w:r w:rsidRPr="00A3234D">
        <w:t>введение в схему избыточных элементов для организации резервов (параллельные прокладки, кольцевание газопроводов и др.);</w:t>
      </w:r>
    </w:p>
    <w:p w:rsidR="008E7A00" w:rsidRPr="00A3234D" w:rsidRDefault="008E7A00" w:rsidP="00E11893">
      <w:pPr>
        <w:pStyle w:val="aa"/>
        <w:numPr>
          <w:ilvl w:val="0"/>
          <w:numId w:val="17"/>
        </w:numPr>
        <w:ind w:left="0" w:firstLine="426"/>
      </w:pPr>
      <w:r w:rsidRPr="00A3234D">
        <w:t>установку дополнительных ГРП с целью уменьшения их радиуса действия;</w:t>
      </w:r>
    </w:p>
    <w:p w:rsidR="008E7A00" w:rsidRPr="00A3234D" w:rsidRDefault="008E7A00" w:rsidP="00E11893">
      <w:pPr>
        <w:pStyle w:val="aa"/>
        <w:numPr>
          <w:ilvl w:val="0"/>
          <w:numId w:val="17"/>
        </w:numPr>
        <w:ind w:left="0" w:firstLine="426"/>
      </w:pPr>
      <w:r w:rsidRPr="00A3234D">
        <w:t>увеличение диаметров некоторых участков се</w:t>
      </w:r>
      <w:r w:rsidR="00687478" w:rsidRPr="00A3234D">
        <w:t>ти против их расчетных значений.</w:t>
      </w:r>
    </w:p>
    <w:p w:rsidR="008E7A00" w:rsidRPr="00A3234D" w:rsidRDefault="008E7A00" w:rsidP="00687478">
      <w:r w:rsidRPr="00A3234D">
        <w:t xml:space="preserve">В период резкого снижения температуры воздуха газораспределительная организация испытывает дефицит объема </w:t>
      </w:r>
      <w:r w:rsidR="008E50D5" w:rsidRPr="00A3234D">
        <w:t>природного газа,</w:t>
      </w:r>
      <w:r w:rsidRPr="00A3234D">
        <w:t xml:space="preserve"> получаемого из системы магистральных газопроводов. Для повышения надежности в этих случаях рекомендуются следующие мероприятия:</w:t>
      </w:r>
    </w:p>
    <w:p w:rsidR="008E7A00" w:rsidRPr="00A3234D" w:rsidRDefault="008E7A00" w:rsidP="00E11893">
      <w:pPr>
        <w:pStyle w:val="aa"/>
        <w:numPr>
          <w:ilvl w:val="0"/>
          <w:numId w:val="17"/>
        </w:numPr>
        <w:ind w:left="0" w:firstLine="426"/>
      </w:pPr>
      <w:r w:rsidRPr="00A3234D">
        <w:t>организация резервного топливоснабжения (жидким или твердым топливом)</w:t>
      </w:r>
    </w:p>
    <w:p w:rsidR="008E7A00" w:rsidRPr="00A3234D" w:rsidRDefault="008E7A00" w:rsidP="00E11893">
      <w:pPr>
        <w:pStyle w:val="aa"/>
        <w:numPr>
          <w:ilvl w:val="0"/>
          <w:numId w:val="17"/>
        </w:numPr>
        <w:ind w:left="0" w:firstLine="426"/>
      </w:pPr>
      <w:r w:rsidRPr="00A3234D">
        <w:t>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w:t>
      </w:r>
    </w:p>
    <w:p w:rsidR="008E7A00" w:rsidRPr="00A3234D" w:rsidRDefault="008E7A00" w:rsidP="00687478">
      <w:r w:rsidRPr="00A3234D">
        <w:t>При перераспределении газа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далее по мере снижения этого ущерба). Ущерб определяют на основании изучения хозяйственно-производственной деятельности данных объектов.</w:t>
      </w:r>
    </w:p>
    <w:p w:rsidR="008E7A00" w:rsidRPr="00A3234D" w:rsidRDefault="008E7A00" w:rsidP="00687478">
      <w:r w:rsidRPr="00A3234D">
        <w:t>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w:t>
      </w:r>
    </w:p>
    <w:p w:rsidR="00E9667C" w:rsidRPr="003A4077" w:rsidRDefault="00E9667C" w:rsidP="00E9667C">
      <w:pPr>
        <w:rPr>
          <w:highlight w:val="yellow"/>
        </w:rPr>
      </w:pPr>
    </w:p>
    <w:p w:rsidR="008E7A00" w:rsidRPr="00876BEC" w:rsidRDefault="008E7A00" w:rsidP="00E9667C">
      <w:pPr>
        <w:rPr>
          <w:i/>
          <w:u w:val="single"/>
        </w:rPr>
      </w:pPr>
      <w:r w:rsidRPr="00876BEC">
        <w:rPr>
          <w:i/>
          <w:u w:val="single"/>
        </w:rPr>
        <w:t>Качество поставляемого ресурса.</w:t>
      </w:r>
    </w:p>
    <w:p w:rsidR="008E7A00" w:rsidRPr="00876BEC" w:rsidRDefault="008E7A00" w:rsidP="00E9667C">
      <w:r w:rsidRPr="00876BEC">
        <w:t>Обоснование требований к системе газоснабжения установленным стандартом качества. Данный стандарт определяет критерии качества услуги «Газоснабжение».</w:t>
      </w:r>
    </w:p>
    <w:p w:rsidR="008E7A00" w:rsidRPr="00876BEC" w:rsidRDefault="008E7A00" w:rsidP="00E9667C">
      <w:r w:rsidRPr="00876BEC">
        <w:t>Нормативные правовые акты, регулирующие предоставление услуги:</w:t>
      </w:r>
    </w:p>
    <w:p w:rsidR="008E7A00" w:rsidRPr="00876BEC" w:rsidRDefault="008E7A00" w:rsidP="00E9667C">
      <w:r w:rsidRPr="00876BEC">
        <w:t>-</w:t>
      </w:r>
      <w:r w:rsidRPr="00876BEC">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8E7A00" w:rsidRPr="00876BEC" w:rsidRDefault="008E7A00" w:rsidP="00E9667C">
      <w:r w:rsidRPr="00876BEC">
        <w:t>-</w:t>
      </w:r>
      <w:r w:rsidRPr="00876BEC">
        <w:tab/>
        <w:t>Постановление Госстроя Российской Федерации от 27 сентября 2003 № 170 «Об утверждении Правил и норм технической эксплуатации жилищного фонда».</w:t>
      </w:r>
    </w:p>
    <w:p w:rsidR="008E7A00" w:rsidRPr="00876BEC" w:rsidRDefault="008E7A00" w:rsidP="00E9667C">
      <w:r w:rsidRPr="00876BEC">
        <w:t>-</w:t>
      </w:r>
      <w:r w:rsidRPr="00876BEC">
        <w:tab/>
        <w:t xml:space="preserve">Строительные нормы и правила </w:t>
      </w:r>
      <w:r w:rsidRPr="00876BEC">
        <w:rPr>
          <w:bCs/>
        </w:rPr>
        <w:t>СНиП 42-01-2002</w:t>
      </w:r>
      <w:r w:rsidRPr="00876BEC">
        <w:t xml:space="preserve"> «</w:t>
      </w:r>
      <w:r w:rsidRPr="00876BEC">
        <w:rPr>
          <w:bCs/>
        </w:rPr>
        <w:t>Газоснабжение</w:t>
      </w:r>
      <w:r w:rsidRPr="00876BEC">
        <w:t>» (актуализированная редакция от 20 мая 2011 года)</w:t>
      </w:r>
    </w:p>
    <w:p w:rsidR="008E7A00" w:rsidRPr="00876BEC" w:rsidRDefault="008E7A00" w:rsidP="00E9667C">
      <w:r w:rsidRPr="00876BEC">
        <w:t>-</w:t>
      </w:r>
      <w:r w:rsidRPr="00876BEC">
        <w:tab/>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8E7A00" w:rsidRPr="00876BEC" w:rsidRDefault="008E7A00" w:rsidP="00E9667C">
      <w:r w:rsidRPr="00876BEC">
        <w:t>-</w:t>
      </w:r>
      <w:r w:rsidRPr="00876BEC">
        <w:tab/>
        <w:t>Федеральный закон от 31 марта 1999 г. N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
    <w:p w:rsidR="008E7A00" w:rsidRPr="00876BEC" w:rsidRDefault="008E7A00" w:rsidP="00E9667C">
      <w:r w:rsidRPr="00876BEC">
        <w:t>-</w:t>
      </w:r>
      <w:r w:rsidRPr="00876BEC">
        <w:tab/>
        <w:t>Иные нормативные правовые акты Российской Федерации и Краснодарского края.</w:t>
      </w:r>
    </w:p>
    <w:p w:rsidR="008E7A00" w:rsidRPr="00876BEC" w:rsidRDefault="008E7A00" w:rsidP="00E9667C">
      <w:r w:rsidRPr="00876BEC">
        <w:t>Требования к качеству газоснабжения, закрепляемые стандартом:</w:t>
      </w:r>
    </w:p>
    <w:p w:rsidR="008E7A00" w:rsidRPr="00876BEC" w:rsidRDefault="008E7A00" w:rsidP="00E9667C">
      <w:r w:rsidRPr="00876BEC">
        <w:t>-</w:t>
      </w:r>
      <w:r w:rsidRPr="00876BEC">
        <w:tab/>
        <w:t>оптимальное давление газа от 0,0012 МПа до 0,003 МПа;</w:t>
      </w:r>
    </w:p>
    <w:p w:rsidR="008E7A00" w:rsidRPr="00876BEC" w:rsidRDefault="008E7A00" w:rsidP="00E9667C">
      <w:r w:rsidRPr="00876BEC">
        <w:t>-</w:t>
      </w:r>
      <w:r w:rsidRPr="00876BEC">
        <w:tab/>
        <w:t>допустимое отклонение давления газа менее чем на 0,0005 МПа;</w:t>
      </w:r>
    </w:p>
    <w:p w:rsidR="008E7A00" w:rsidRPr="00876BEC" w:rsidRDefault="008E7A00" w:rsidP="00E9667C">
      <w:r w:rsidRPr="00876BEC">
        <w:t>-</w:t>
      </w:r>
      <w:r w:rsidRPr="00876BEC">
        <w:tab/>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8E7A00" w:rsidRPr="00876BEC" w:rsidRDefault="008E7A00" w:rsidP="00E9667C">
      <w:r w:rsidRPr="00876BEC">
        <w:t>-</w:t>
      </w:r>
      <w:r w:rsidRPr="00876BEC">
        <w:tab/>
        <w:t>отклонение свойств подаваемого газа от требований законодательства Российской Федерации о техническом регулировании не допускается;</w:t>
      </w:r>
    </w:p>
    <w:p w:rsidR="008E7A00" w:rsidRPr="00876BEC" w:rsidRDefault="008E7A00" w:rsidP="00E9667C">
      <w:r w:rsidRPr="00876BEC">
        <w:t>-</w:t>
      </w:r>
      <w:r w:rsidRPr="00876BEC">
        <w:tab/>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8E7A00" w:rsidRPr="00876BEC" w:rsidRDefault="008E7A00" w:rsidP="00E9667C">
      <w:pPr>
        <w:rPr>
          <w:i/>
          <w:u w:val="single"/>
        </w:rPr>
      </w:pPr>
      <w:r w:rsidRPr="00876BEC">
        <w:rPr>
          <w:i/>
          <w:u w:val="single"/>
        </w:rPr>
        <w:t>Воздействие системы газоснабжения на окружающую среду</w:t>
      </w:r>
    </w:p>
    <w:p w:rsidR="008E7A00" w:rsidRPr="00876BEC" w:rsidRDefault="008E7A00" w:rsidP="00E9667C">
      <w:r w:rsidRPr="00876BEC">
        <w:t>Основными факторами, отрицательно влияющими на здоровье людей и окружающую среду, в системе газоснабжения:</w:t>
      </w:r>
    </w:p>
    <w:p w:rsidR="008E7A00" w:rsidRPr="00876BEC" w:rsidRDefault="008E7A00" w:rsidP="00E11893">
      <w:pPr>
        <w:pStyle w:val="aa"/>
        <w:numPr>
          <w:ilvl w:val="0"/>
          <w:numId w:val="17"/>
        </w:numPr>
        <w:ind w:left="0" w:firstLine="426"/>
      </w:pPr>
      <w:r w:rsidRPr="00876BEC">
        <w:t>природный газ и продукты его сгорания многокомпонентная система, состоящая из десятков различных соединений, в том числе и специально добавляемых (табл. 5.</w:t>
      </w:r>
      <w:r w:rsidR="00E9667C" w:rsidRPr="00876BEC">
        <w:t>3</w:t>
      </w:r>
      <w:r w:rsidRPr="00876BEC">
        <w:t xml:space="preserve">). </w:t>
      </w:r>
    </w:p>
    <w:p w:rsidR="008E7A00" w:rsidRPr="00876BEC" w:rsidRDefault="008E7A00" w:rsidP="00E9667C">
      <w:r w:rsidRPr="00876BEC">
        <w:t>Состав газообразного топлива</w:t>
      </w:r>
    </w:p>
    <w:p w:rsidR="008E7A00" w:rsidRPr="00876BEC" w:rsidRDefault="008E7A00" w:rsidP="00E9667C">
      <w:pPr>
        <w:jc w:val="right"/>
        <w:rPr>
          <w:szCs w:val="24"/>
        </w:rPr>
      </w:pPr>
      <w:r w:rsidRPr="00876BEC">
        <w:rPr>
          <w:szCs w:val="24"/>
        </w:rPr>
        <w:t>Таблица 5.</w:t>
      </w:r>
      <w:r w:rsidR="00E9667C" w:rsidRPr="00876BEC">
        <w:rPr>
          <w:szCs w:val="24"/>
        </w:rPr>
        <w:t>3</w:t>
      </w:r>
    </w:p>
    <w:tbl>
      <w:tblPr>
        <w:tblW w:w="9293" w:type="dxa"/>
        <w:tblInd w:w="57" w:type="dxa"/>
        <w:tblLayout w:type="fixed"/>
        <w:tblLook w:val="0000"/>
      </w:tblPr>
      <w:tblGrid>
        <w:gridCol w:w="4474"/>
        <w:gridCol w:w="4819"/>
      </w:tblGrid>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b/>
                <w:sz w:val="20"/>
                <w:lang w:val="ru-RU"/>
              </w:rPr>
            </w:pPr>
            <w:r>
              <w:rPr>
                <w:rFonts w:ascii="Bookman Old Style" w:hAnsi="Bookman Old Style"/>
                <w:b/>
                <w:sz w:val="20"/>
                <w:lang w:val="ru-RU"/>
              </w:rPr>
              <w:t>Компоненты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b/>
                <w:sz w:val="20"/>
                <w:lang w:val="ru-RU"/>
              </w:rPr>
            </w:pPr>
            <w:r>
              <w:rPr>
                <w:rFonts w:ascii="Bookman Old Style" w:hAnsi="Bookman Old Style"/>
                <w:b/>
                <w:sz w:val="20"/>
                <w:lang w:val="ru-RU"/>
              </w:rPr>
              <w:t>Содержание, %</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Метан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r w:rsidRPr="009B55EA">
              <w:rPr>
                <w:rFonts w:ascii="Bookman Old Style" w:hAnsi="Bookman Old Style"/>
                <w:sz w:val="20"/>
              </w:rPr>
              <w:t>75-99</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Этан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r w:rsidRPr="009B55EA">
              <w:rPr>
                <w:rFonts w:ascii="Bookman Old Style" w:hAnsi="Bookman Old Style"/>
                <w:sz w:val="20"/>
              </w:rPr>
              <w:t>0,2-6,0</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Пропан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r w:rsidRPr="009B55EA">
              <w:rPr>
                <w:rFonts w:ascii="Bookman Old Style" w:hAnsi="Bookman Old Style"/>
                <w:sz w:val="20"/>
              </w:rPr>
              <w:t>0,1-4,0</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Бутан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r w:rsidRPr="009B55EA">
              <w:rPr>
                <w:rFonts w:ascii="Bookman Old Style" w:hAnsi="Bookman Old Style"/>
                <w:sz w:val="20"/>
              </w:rPr>
              <w:t>0,1-2,0</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Пентан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FB2989" w:rsidP="00E9667C">
            <w:pPr>
              <w:pStyle w:val="a6"/>
              <w:jc w:val="center"/>
              <w:rPr>
                <w:rFonts w:ascii="Bookman Old Style" w:hAnsi="Bookman Old Style"/>
                <w:sz w:val="20"/>
              </w:rPr>
            </w:pPr>
            <w:r>
              <w:rPr>
                <w:rFonts w:ascii="Bookman Old Style" w:hAnsi="Bookman Old Style"/>
                <w:sz w:val="20"/>
                <w:lang w:val="ru-RU"/>
              </w:rPr>
              <w:t>до</w:t>
            </w:r>
            <w:r w:rsidR="008E7A00" w:rsidRPr="009B55EA">
              <w:rPr>
                <w:rFonts w:ascii="Bookman Old Style" w:hAnsi="Bookman Old Style"/>
                <w:sz w:val="20"/>
              </w:rPr>
              <w:t xml:space="preserve"> 0,5</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Этилен</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Содержится в отдельных месторождениях</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Пропилен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Бутилен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Бензол</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Сернистый газ</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Сероводород</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Диоксид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r w:rsidRPr="009B55EA">
              <w:rPr>
                <w:rFonts w:ascii="Bookman Old Style" w:hAnsi="Bookman Old Style"/>
                <w:sz w:val="20"/>
              </w:rPr>
              <w:t>0,1-0,7</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FB2989">
            <w:pPr>
              <w:pStyle w:val="a6"/>
              <w:jc w:val="center"/>
              <w:rPr>
                <w:rFonts w:ascii="Bookman Old Style" w:hAnsi="Bookman Old Style"/>
                <w:sz w:val="20"/>
                <w:lang w:val="ru-RU"/>
              </w:rPr>
            </w:pPr>
            <w:r>
              <w:rPr>
                <w:rFonts w:ascii="Bookman Old Style" w:hAnsi="Bookman Old Style"/>
                <w:sz w:val="20"/>
                <w:lang w:val="ru-RU"/>
              </w:rPr>
              <w:t>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8E7A00" w:rsidP="00E9667C">
            <w:pPr>
              <w:pStyle w:val="a6"/>
              <w:jc w:val="center"/>
              <w:rPr>
                <w:rFonts w:ascii="Bookman Old Style" w:hAnsi="Bookman Old Style"/>
                <w:sz w:val="20"/>
              </w:rPr>
            </w:pPr>
            <w:r w:rsidRPr="009B55EA">
              <w:rPr>
                <w:rFonts w:ascii="Bookman Old Style" w:hAnsi="Bookman Old Style"/>
                <w:sz w:val="20"/>
              </w:rPr>
              <w:t>0,001</w:t>
            </w:r>
          </w:p>
        </w:tc>
      </w:tr>
      <w:tr w:rsidR="008E7A00" w:rsidRPr="00876BEC"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B2989" w:rsidRDefault="00FB2989" w:rsidP="00E9667C">
            <w:pPr>
              <w:pStyle w:val="a6"/>
              <w:jc w:val="center"/>
              <w:rPr>
                <w:rFonts w:ascii="Bookman Old Style" w:hAnsi="Bookman Old Style"/>
                <w:sz w:val="20"/>
                <w:lang w:val="ru-RU"/>
              </w:rPr>
            </w:pPr>
            <w:r>
              <w:rPr>
                <w:rFonts w:ascii="Bookman Old Style" w:hAnsi="Bookman Old Style"/>
                <w:sz w:val="20"/>
                <w:lang w:val="ru-RU"/>
              </w:rPr>
              <w:t>Водород</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9B55EA" w:rsidRDefault="00FB2989" w:rsidP="00E9667C">
            <w:pPr>
              <w:pStyle w:val="a6"/>
              <w:jc w:val="center"/>
              <w:rPr>
                <w:rFonts w:ascii="Bookman Old Style" w:hAnsi="Bookman Old Style"/>
                <w:sz w:val="20"/>
              </w:rPr>
            </w:pPr>
            <w:r>
              <w:rPr>
                <w:rFonts w:ascii="Bookman Old Style" w:hAnsi="Bookman Old Style"/>
                <w:sz w:val="20"/>
                <w:lang w:val="ru-RU"/>
              </w:rPr>
              <w:t>до</w:t>
            </w:r>
            <w:r w:rsidR="008E7A00" w:rsidRPr="009B55EA">
              <w:rPr>
                <w:rFonts w:ascii="Bookman Old Style" w:hAnsi="Bookman Old Style"/>
                <w:sz w:val="20"/>
              </w:rPr>
              <w:t xml:space="preserve"> 0,001</w:t>
            </w:r>
          </w:p>
        </w:tc>
      </w:tr>
    </w:tbl>
    <w:p w:rsidR="008E7A00" w:rsidRPr="00876BEC" w:rsidRDefault="008E7A00" w:rsidP="008E7A00">
      <w:pPr>
        <w:pStyle w:val="a9"/>
        <w:spacing w:after="0"/>
      </w:pPr>
    </w:p>
    <w:p w:rsidR="008E7A00" w:rsidRPr="00876BEC" w:rsidRDefault="008E7A00" w:rsidP="00E11893">
      <w:pPr>
        <w:pStyle w:val="aa"/>
        <w:numPr>
          <w:ilvl w:val="0"/>
          <w:numId w:val="17"/>
        </w:numPr>
        <w:ind w:left="0" w:firstLine="426"/>
      </w:pPr>
      <w:r w:rsidRPr="00876BEC">
        <w:t xml:space="preserve">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Кроме того, индивидуумы с повышенной чувствительностью к факторам окружающей среды реагируют неадекватно на компоненты природного газа и продукты его сгорания. </w:t>
      </w:r>
    </w:p>
    <w:p w:rsidR="008E7A00" w:rsidRPr="00876BEC" w:rsidRDefault="008E7A00" w:rsidP="00E11893">
      <w:pPr>
        <w:pStyle w:val="aa"/>
        <w:numPr>
          <w:ilvl w:val="0"/>
          <w:numId w:val="17"/>
        </w:numPr>
        <w:ind w:left="0" w:firstLine="426"/>
      </w:pPr>
      <w:r w:rsidRPr="00876BEC">
        <w:t>природный газ в доме - источник множества различных загрязнителей. Сюда относятся соединения, которые непосредственно присутствуют в газе (одоранты, газообразные углеводороды, ядовитые металлоорганические комплексы и радиоактивный газ радон), продукты неполного сгорания (оксид углерода, диоксид азота, аэрозольные органические частицы, полициклические ароматические углеводороды и небольшое количество летучих органических соединений). Все перечисленные компоненты могут воздействовать на организм человека как сами по себе, так и в комбинации друг с другом (эффект синергизма).</w:t>
      </w:r>
    </w:p>
    <w:p w:rsidR="00876BEC" w:rsidRPr="004805A7" w:rsidRDefault="00876BEC" w:rsidP="00E9667C">
      <w:pPr>
        <w:rPr>
          <w:i/>
          <w:u w:val="single"/>
        </w:rPr>
      </w:pPr>
    </w:p>
    <w:p w:rsidR="008E7A00" w:rsidRPr="004805A7" w:rsidRDefault="008E7A00" w:rsidP="00E9667C">
      <w:pPr>
        <w:rPr>
          <w:i/>
          <w:u w:val="single"/>
        </w:rPr>
      </w:pPr>
      <w:r w:rsidRPr="004805A7">
        <w:rPr>
          <w:i/>
          <w:u w:val="single"/>
        </w:rPr>
        <w:t>Технические и технологические проблемы в системе газоснабжения</w:t>
      </w:r>
    </w:p>
    <w:p w:rsidR="008E7A00" w:rsidRPr="004805A7" w:rsidRDefault="008E7A00" w:rsidP="00E9667C">
      <w:pPr>
        <w:rPr>
          <w:bCs/>
        </w:rPr>
      </w:pPr>
      <w:r w:rsidRPr="004805A7">
        <w:rPr>
          <w:bCs/>
        </w:rPr>
        <w:t>К технологическим проблемам относятся:</w:t>
      </w:r>
    </w:p>
    <w:p w:rsidR="008E7A00" w:rsidRPr="004805A7" w:rsidRDefault="008E7A00" w:rsidP="00E11893">
      <w:pPr>
        <w:pStyle w:val="aa"/>
        <w:numPr>
          <w:ilvl w:val="0"/>
          <w:numId w:val="17"/>
        </w:numPr>
        <w:ind w:left="0" w:firstLine="426"/>
        <w:rPr>
          <w:bCs/>
        </w:rPr>
      </w:pPr>
      <w:r w:rsidRPr="004805A7">
        <w:rPr>
          <w:bCs/>
        </w:rPr>
        <w:t xml:space="preserve">большое количество тупиковых сетей (при отсечении участка сети отсекаются </w:t>
      </w:r>
      <w:r w:rsidR="008E50D5" w:rsidRPr="004805A7">
        <w:rPr>
          <w:bCs/>
        </w:rPr>
        <w:t>все потребители,</w:t>
      </w:r>
      <w:r w:rsidRPr="004805A7">
        <w:rPr>
          <w:bCs/>
        </w:rPr>
        <w:t xml:space="preserve"> следующие за ним);</w:t>
      </w:r>
    </w:p>
    <w:p w:rsidR="008E7A00" w:rsidRPr="004805A7" w:rsidRDefault="008E7A00" w:rsidP="00E11893">
      <w:pPr>
        <w:pStyle w:val="aa"/>
        <w:numPr>
          <w:ilvl w:val="0"/>
          <w:numId w:val="17"/>
        </w:numPr>
        <w:ind w:left="0" w:firstLine="426"/>
        <w:rPr>
          <w:bCs/>
        </w:rPr>
      </w:pPr>
      <w:r w:rsidRPr="004805A7">
        <w:rPr>
          <w:bCs/>
        </w:rPr>
        <w:t>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8E7A00" w:rsidRPr="004805A7" w:rsidRDefault="008E7A00" w:rsidP="00E11893">
      <w:pPr>
        <w:pStyle w:val="aa"/>
        <w:numPr>
          <w:ilvl w:val="0"/>
          <w:numId w:val="17"/>
        </w:numPr>
        <w:ind w:left="0" w:firstLine="426"/>
        <w:rPr>
          <w:bCs/>
        </w:rPr>
      </w:pPr>
      <w:r w:rsidRPr="004805A7">
        <w:rPr>
          <w:bCs/>
        </w:rPr>
        <w:t>отсутствие откорректированных схем газоснабжения в связи с расширением населенных пунктов;</w:t>
      </w:r>
    </w:p>
    <w:p w:rsidR="008E7A00" w:rsidRPr="00457CEF" w:rsidRDefault="008E7A00" w:rsidP="00457CEF">
      <w:pPr>
        <w:pStyle w:val="aa"/>
        <w:numPr>
          <w:ilvl w:val="0"/>
          <w:numId w:val="17"/>
        </w:numPr>
        <w:ind w:left="0" w:firstLine="426"/>
        <w:rPr>
          <w:bCs/>
        </w:rPr>
      </w:pPr>
      <w:r w:rsidRPr="004805A7">
        <w:rPr>
          <w:bCs/>
        </w:rPr>
        <w:t>отсутствие перерасчета гидравлических нагрузок;</w:t>
      </w:r>
    </w:p>
    <w:p w:rsidR="00E9667C" w:rsidRPr="004805A7" w:rsidRDefault="00E9667C" w:rsidP="00E9667C"/>
    <w:p w:rsidR="008E7A00" w:rsidRPr="004805A7" w:rsidRDefault="008E7A00" w:rsidP="00E9667C">
      <w:pPr>
        <w:rPr>
          <w:i/>
          <w:u w:val="single"/>
        </w:rPr>
      </w:pPr>
      <w:r w:rsidRPr="004805A7">
        <w:rPr>
          <w:i/>
          <w:u w:val="single"/>
        </w:rPr>
        <w:t>Тариф на коммунальные ресурсы</w:t>
      </w:r>
    </w:p>
    <w:p w:rsidR="004805A7" w:rsidRPr="004805A7" w:rsidRDefault="008E7A00" w:rsidP="009B55EA">
      <w:r w:rsidRPr="004805A7">
        <w:t xml:space="preserve">В связи с пересмотром ФСТ России с 1 июля 2014 года составляющих цен на газ, </w:t>
      </w:r>
      <w:r w:rsidR="003B0AFD">
        <w:t>П</w:t>
      </w:r>
      <w:r w:rsidRPr="004805A7">
        <w:t xml:space="preserve">риказом РЭК — </w:t>
      </w:r>
      <w:r w:rsidR="003B0AFD">
        <w:t>Д</w:t>
      </w:r>
      <w:r w:rsidRPr="004805A7">
        <w:t>епартамента от 17 июня 2014 года № 11/2014 — газ с 1 июля 2014 года утверждены розничные цены на природный газ, реализуемый населению Краснодарского края, в следующих размерах:</w:t>
      </w:r>
    </w:p>
    <w:p w:rsidR="008E7A00" w:rsidRPr="004805A7" w:rsidRDefault="008E7A00" w:rsidP="00E9667C">
      <w:pPr>
        <w:jc w:val="right"/>
      </w:pPr>
      <w:r w:rsidRPr="004805A7">
        <w:t>Таблица 5.</w:t>
      </w:r>
      <w:r w:rsidR="00E9667C" w:rsidRPr="004805A7">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2"/>
        <w:gridCol w:w="6036"/>
        <w:gridCol w:w="1355"/>
        <w:gridCol w:w="1418"/>
      </w:tblGrid>
      <w:tr w:rsidR="008E7A00" w:rsidRPr="00457CEF" w:rsidTr="00B61F84">
        <w:trPr>
          <w:trHeight w:val="27"/>
          <w:tblHeader/>
        </w:trPr>
        <w:tc>
          <w:tcPr>
            <w:tcW w:w="542" w:type="dxa"/>
            <w:shd w:val="clear" w:color="auto" w:fill="auto"/>
            <w:tcMar>
              <w:top w:w="28" w:type="dxa"/>
              <w:left w:w="57" w:type="dxa"/>
              <w:bottom w:w="28" w:type="dxa"/>
              <w:right w:w="57" w:type="dxa"/>
            </w:tcMar>
            <w:vAlign w:val="center"/>
            <w:hideMark/>
          </w:tcPr>
          <w:p w:rsidR="008E7A00" w:rsidRPr="00457CEF" w:rsidRDefault="008E7A00" w:rsidP="00B61F84">
            <w:pPr>
              <w:pStyle w:val="a6"/>
              <w:jc w:val="center"/>
              <w:rPr>
                <w:rFonts w:ascii="Bookman Old Style" w:hAnsi="Bookman Old Style"/>
                <w:b/>
                <w:sz w:val="20"/>
                <w:szCs w:val="20"/>
              </w:rPr>
            </w:pPr>
            <w:r w:rsidRPr="00457CEF">
              <w:rPr>
                <w:rFonts w:ascii="Bookman Old Style" w:hAnsi="Bookman Old Style"/>
                <w:b/>
                <w:sz w:val="20"/>
                <w:szCs w:val="20"/>
              </w:rPr>
              <w:t>№ п/п</w:t>
            </w:r>
          </w:p>
        </w:tc>
        <w:tc>
          <w:tcPr>
            <w:tcW w:w="6036" w:type="dxa"/>
            <w:shd w:val="clear" w:color="auto" w:fill="auto"/>
            <w:tcMar>
              <w:top w:w="28" w:type="dxa"/>
              <w:left w:w="57" w:type="dxa"/>
              <w:bottom w:w="28" w:type="dxa"/>
              <w:right w:w="57" w:type="dxa"/>
            </w:tcMar>
            <w:vAlign w:val="center"/>
            <w:hideMark/>
          </w:tcPr>
          <w:p w:rsidR="008E7A00" w:rsidRPr="00457CEF" w:rsidRDefault="00457CEF" w:rsidP="00B61F84">
            <w:pPr>
              <w:pStyle w:val="a6"/>
              <w:jc w:val="center"/>
              <w:rPr>
                <w:rFonts w:ascii="Bookman Old Style" w:hAnsi="Bookman Old Style"/>
                <w:b/>
                <w:sz w:val="20"/>
                <w:szCs w:val="20"/>
                <w:lang w:val="ru-RU"/>
              </w:rPr>
            </w:pPr>
            <w:r w:rsidRPr="00457CEF">
              <w:rPr>
                <w:rFonts w:ascii="Bookman Old Style" w:hAnsi="Bookman Old Style"/>
                <w:b/>
                <w:sz w:val="20"/>
                <w:szCs w:val="20"/>
                <w:lang w:val="ru-RU"/>
              </w:rPr>
              <w:t>Направление использования газа населением</w:t>
            </w:r>
          </w:p>
        </w:tc>
        <w:tc>
          <w:tcPr>
            <w:tcW w:w="1355" w:type="dxa"/>
            <w:shd w:val="clear" w:color="auto" w:fill="auto"/>
            <w:tcMar>
              <w:top w:w="28" w:type="dxa"/>
              <w:left w:w="57" w:type="dxa"/>
              <w:bottom w:w="28" w:type="dxa"/>
              <w:right w:w="57" w:type="dxa"/>
            </w:tcMar>
            <w:vAlign w:val="center"/>
            <w:hideMark/>
          </w:tcPr>
          <w:p w:rsidR="008E7A00" w:rsidRPr="00457CEF" w:rsidRDefault="00457CEF" w:rsidP="00B61F84">
            <w:pPr>
              <w:pStyle w:val="a6"/>
              <w:jc w:val="center"/>
              <w:rPr>
                <w:rFonts w:ascii="Bookman Old Style" w:hAnsi="Bookman Old Style"/>
                <w:b/>
                <w:sz w:val="20"/>
                <w:szCs w:val="20"/>
                <w:lang w:val="ru-RU"/>
              </w:rPr>
            </w:pPr>
            <w:r w:rsidRPr="00457CEF">
              <w:rPr>
                <w:rFonts w:ascii="Bookman Old Style" w:hAnsi="Bookman Old Style"/>
                <w:b/>
                <w:sz w:val="20"/>
                <w:szCs w:val="20"/>
                <w:lang w:val="ru-RU"/>
              </w:rPr>
              <w:t>Единицы измерения</w:t>
            </w:r>
          </w:p>
        </w:tc>
        <w:tc>
          <w:tcPr>
            <w:tcW w:w="1418" w:type="dxa"/>
            <w:shd w:val="clear" w:color="auto" w:fill="auto"/>
            <w:tcMar>
              <w:top w:w="28" w:type="dxa"/>
              <w:left w:w="57" w:type="dxa"/>
              <w:bottom w:w="28" w:type="dxa"/>
              <w:right w:w="57" w:type="dxa"/>
            </w:tcMar>
            <w:vAlign w:val="center"/>
            <w:hideMark/>
          </w:tcPr>
          <w:p w:rsidR="008E7A00" w:rsidRPr="00457CEF" w:rsidRDefault="00457CEF" w:rsidP="00B61F84">
            <w:pPr>
              <w:pStyle w:val="a6"/>
              <w:jc w:val="center"/>
              <w:rPr>
                <w:rFonts w:ascii="Bookman Old Style" w:hAnsi="Bookman Old Style"/>
                <w:b/>
                <w:sz w:val="20"/>
                <w:szCs w:val="20"/>
              </w:rPr>
            </w:pPr>
            <w:r w:rsidRPr="00457CEF">
              <w:rPr>
                <w:rFonts w:ascii="Bookman Old Style" w:hAnsi="Bookman Old Style"/>
                <w:b/>
                <w:sz w:val="20"/>
                <w:szCs w:val="20"/>
                <w:lang w:val="ru-RU"/>
              </w:rPr>
              <w:t>Розничная цена</w:t>
            </w:r>
            <w:r w:rsidR="008E7A00" w:rsidRPr="00457CEF">
              <w:rPr>
                <w:rFonts w:ascii="Bookman Old Style" w:hAnsi="Bookman Old Style"/>
                <w:b/>
                <w:sz w:val="20"/>
                <w:szCs w:val="20"/>
              </w:rPr>
              <w:t xml:space="preserve"> (с НДС)</w:t>
            </w:r>
          </w:p>
        </w:tc>
      </w:tr>
      <w:tr w:rsidR="008E7A00" w:rsidRPr="00457CEF" w:rsidTr="00B61F84">
        <w:trPr>
          <w:trHeight w:val="47"/>
        </w:trPr>
        <w:tc>
          <w:tcPr>
            <w:tcW w:w="542" w:type="dxa"/>
            <w:shd w:val="clear" w:color="auto" w:fill="auto"/>
            <w:tcMar>
              <w:top w:w="28" w:type="dxa"/>
              <w:left w:w="57" w:type="dxa"/>
              <w:bottom w:w="28" w:type="dxa"/>
              <w:right w:w="57" w:type="dxa"/>
            </w:tcMar>
            <w:vAlign w:val="center"/>
            <w:hideMark/>
          </w:tcPr>
          <w:p w:rsidR="008E7A00" w:rsidRPr="00457CEF" w:rsidRDefault="008E7A00" w:rsidP="00B61F84">
            <w:pPr>
              <w:pStyle w:val="a6"/>
              <w:jc w:val="center"/>
              <w:rPr>
                <w:rFonts w:ascii="Bookman Old Style" w:hAnsi="Bookman Old Style"/>
                <w:sz w:val="20"/>
                <w:szCs w:val="20"/>
              </w:rPr>
            </w:pPr>
            <w:r w:rsidRPr="00457CEF">
              <w:rPr>
                <w:rFonts w:ascii="Bookman Old Style" w:hAnsi="Bookman Old Style"/>
                <w:sz w:val="20"/>
                <w:szCs w:val="20"/>
              </w:rPr>
              <w:t>1</w:t>
            </w:r>
          </w:p>
        </w:tc>
        <w:tc>
          <w:tcPr>
            <w:tcW w:w="6036" w:type="dxa"/>
            <w:shd w:val="clear" w:color="auto" w:fill="auto"/>
            <w:tcMar>
              <w:top w:w="28" w:type="dxa"/>
              <w:left w:w="57" w:type="dxa"/>
              <w:bottom w:w="28" w:type="dxa"/>
              <w:right w:w="57" w:type="dxa"/>
            </w:tcMar>
            <w:vAlign w:val="center"/>
            <w:hideMark/>
          </w:tcPr>
          <w:p w:rsidR="008E7A00" w:rsidRPr="00457CEF" w:rsidRDefault="008E7A00" w:rsidP="00B61F84">
            <w:pPr>
              <w:pStyle w:val="a6"/>
              <w:rPr>
                <w:rFonts w:ascii="Bookman Old Style" w:hAnsi="Bookman Old Style"/>
                <w:sz w:val="20"/>
                <w:szCs w:val="20"/>
                <w:lang w:val="ru-RU"/>
              </w:rPr>
            </w:pPr>
            <w:r w:rsidRPr="00457CEF">
              <w:rPr>
                <w:rFonts w:ascii="Bookman Old Style" w:hAnsi="Bookman Old Style"/>
                <w:sz w:val="20"/>
                <w:szCs w:val="20"/>
                <w:lang w:val="ru-RU"/>
              </w:rPr>
              <w:t>Приготовление пищи и нагрев воды с использованием газовой плиты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457CEF" w:rsidRDefault="008E7A00" w:rsidP="00457CEF">
            <w:pPr>
              <w:pStyle w:val="a6"/>
              <w:jc w:val="center"/>
              <w:rPr>
                <w:rFonts w:ascii="Bookman Old Style" w:hAnsi="Bookman Old Style"/>
                <w:sz w:val="20"/>
                <w:szCs w:val="20"/>
              </w:rPr>
            </w:pPr>
            <w:r w:rsidRPr="00457CEF">
              <w:rPr>
                <w:rFonts w:ascii="Bookman Old Style" w:hAnsi="Bookman Old Style"/>
                <w:sz w:val="20"/>
                <w:szCs w:val="20"/>
              </w:rPr>
              <w:t>руб</w:t>
            </w:r>
            <w:r w:rsidR="00457CEF">
              <w:rPr>
                <w:rFonts w:ascii="Bookman Old Style" w:hAnsi="Bookman Old Style"/>
                <w:sz w:val="20"/>
                <w:szCs w:val="20"/>
                <w:lang w:val="ru-RU"/>
              </w:rPr>
              <w:t>.</w:t>
            </w:r>
            <w:r w:rsidRPr="00457CEF">
              <w:rPr>
                <w:rFonts w:ascii="Bookman Old Style" w:hAnsi="Bookman Old Style"/>
                <w:sz w:val="20"/>
                <w:szCs w:val="20"/>
              </w:rPr>
              <w:t xml:space="preserve"> </w:t>
            </w:r>
            <w:r w:rsidR="00457CEF">
              <w:rPr>
                <w:rFonts w:ascii="Bookman Old Style" w:hAnsi="Bookman Old Style"/>
                <w:sz w:val="20"/>
                <w:szCs w:val="20"/>
                <w:lang w:val="ru-RU"/>
              </w:rPr>
              <w:t>за</w:t>
            </w:r>
            <w:r w:rsidRPr="00457CEF">
              <w:rPr>
                <w:rFonts w:ascii="Bookman Old Style" w:hAnsi="Bookman Old Style"/>
                <w:sz w:val="20"/>
                <w:szCs w:val="20"/>
              </w:rPr>
              <w:t xml:space="preserve"> 1 м</w:t>
            </w:r>
            <w:r w:rsidRPr="00457CEF">
              <w:rPr>
                <w:rFonts w:ascii="Bookman Old Style" w:hAnsi="Bookman Old Style"/>
                <w:sz w:val="20"/>
                <w:szCs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457CEF" w:rsidRDefault="008E7A00" w:rsidP="00B61F84">
            <w:pPr>
              <w:pStyle w:val="a6"/>
              <w:jc w:val="center"/>
              <w:rPr>
                <w:rFonts w:ascii="Bookman Old Style" w:hAnsi="Bookman Old Style"/>
                <w:sz w:val="20"/>
                <w:szCs w:val="20"/>
              </w:rPr>
            </w:pPr>
            <w:r w:rsidRPr="00457CEF">
              <w:rPr>
                <w:rFonts w:ascii="Bookman Old Style" w:hAnsi="Bookman Old Style"/>
                <w:sz w:val="20"/>
                <w:szCs w:val="20"/>
              </w:rPr>
              <w:t>5,26</w:t>
            </w:r>
          </w:p>
        </w:tc>
      </w:tr>
      <w:tr w:rsidR="00457CEF" w:rsidRPr="00457CEF" w:rsidTr="00B61F84">
        <w:tc>
          <w:tcPr>
            <w:tcW w:w="542"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2</w:t>
            </w:r>
          </w:p>
        </w:tc>
        <w:tc>
          <w:tcPr>
            <w:tcW w:w="6036" w:type="dxa"/>
            <w:shd w:val="clear" w:color="auto" w:fill="auto"/>
            <w:tcMar>
              <w:top w:w="28" w:type="dxa"/>
              <w:left w:w="57" w:type="dxa"/>
              <w:bottom w:w="28" w:type="dxa"/>
              <w:right w:w="57" w:type="dxa"/>
            </w:tcMar>
            <w:vAlign w:val="center"/>
            <w:hideMark/>
          </w:tcPr>
          <w:p w:rsidR="00457CEF" w:rsidRPr="00457CEF" w:rsidRDefault="00457CEF" w:rsidP="008E50D5">
            <w:pPr>
              <w:pStyle w:val="a6"/>
              <w:rPr>
                <w:rFonts w:ascii="Bookman Old Style" w:hAnsi="Bookman Old Style"/>
                <w:sz w:val="20"/>
                <w:szCs w:val="20"/>
                <w:lang w:val="ru-RU"/>
              </w:rPr>
            </w:pPr>
            <w:r w:rsidRPr="00457CEF">
              <w:rPr>
                <w:rFonts w:ascii="Bookman Old Style" w:hAnsi="Bookman Old Style"/>
                <w:sz w:val="20"/>
                <w:szCs w:val="20"/>
                <w:lang w:val="ru-RU"/>
              </w:rP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457CEF" w:rsidRPr="00457CEF" w:rsidRDefault="00457CEF" w:rsidP="00457CEF">
            <w:pPr>
              <w:pStyle w:val="a6"/>
              <w:jc w:val="center"/>
              <w:rPr>
                <w:rFonts w:ascii="Bookman Old Style" w:hAnsi="Bookman Old Style"/>
                <w:sz w:val="20"/>
                <w:szCs w:val="20"/>
              </w:rPr>
            </w:pPr>
            <w:r w:rsidRPr="00457CEF">
              <w:rPr>
                <w:rFonts w:ascii="Bookman Old Style" w:hAnsi="Bookman Old Style"/>
                <w:sz w:val="20"/>
                <w:szCs w:val="20"/>
              </w:rPr>
              <w:t>руб</w:t>
            </w:r>
            <w:r>
              <w:rPr>
                <w:rFonts w:ascii="Bookman Old Style" w:hAnsi="Bookman Old Style"/>
                <w:sz w:val="20"/>
                <w:szCs w:val="20"/>
                <w:lang w:val="ru-RU"/>
              </w:rPr>
              <w:t>.</w:t>
            </w:r>
            <w:r w:rsidRPr="00457CEF">
              <w:rPr>
                <w:rFonts w:ascii="Bookman Old Style" w:hAnsi="Bookman Old Style"/>
                <w:sz w:val="20"/>
                <w:szCs w:val="20"/>
              </w:rPr>
              <w:t xml:space="preserve"> </w:t>
            </w:r>
            <w:r>
              <w:rPr>
                <w:rFonts w:ascii="Bookman Old Style" w:hAnsi="Bookman Old Style"/>
                <w:sz w:val="20"/>
                <w:szCs w:val="20"/>
                <w:lang w:val="ru-RU"/>
              </w:rPr>
              <w:t>за</w:t>
            </w:r>
            <w:r w:rsidRPr="00457CEF">
              <w:rPr>
                <w:rFonts w:ascii="Bookman Old Style" w:hAnsi="Bookman Old Style"/>
                <w:sz w:val="20"/>
                <w:szCs w:val="20"/>
              </w:rPr>
              <w:t xml:space="preserve"> 1 м</w:t>
            </w:r>
            <w:r w:rsidRPr="00457CEF">
              <w:rPr>
                <w:rFonts w:ascii="Bookman Old Style" w:hAnsi="Bookman Old Style"/>
                <w:sz w:val="20"/>
                <w:szCs w:val="20"/>
                <w:vertAlign w:val="superscript"/>
              </w:rPr>
              <w:t>3</w:t>
            </w:r>
          </w:p>
        </w:tc>
        <w:tc>
          <w:tcPr>
            <w:tcW w:w="1418"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5,26</w:t>
            </w:r>
          </w:p>
        </w:tc>
      </w:tr>
      <w:tr w:rsidR="00457CEF" w:rsidRPr="00457CEF" w:rsidTr="00B61F84">
        <w:tc>
          <w:tcPr>
            <w:tcW w:w="542"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3</w:t>
            </w:r>
          </w:p>
        </w:tc>
        <w:tc>
          <w:tcPr>
            <w:tcW w:w="6036" w:type="dxa"/>
            <w:shd w:val="clear" w:color="auto" w:fill="auto"/>
            <w:tcMar>
              <w:top w:w="28" w:type="dxa"/>
              <w:left w:w="57" w:type="dxa"/>
              <w:bottom w:w="28" w:type="dxa"/>
              <w:right w:w="57" w:type="dxa"/>
            </w:tcMar>
            <w:vAlign w:val="center"/>
            <w:hideMark/>
          </w:tcPr>
          <w:p w:rsidR="00457CEF" w:rsidRPr="00457CEF" w:rsidRDefault="00457CEF" w:rsidP="00B61F84">
            <w:pPr>
              <w:pStyle w:val="a6"/>
              <w:rPr>
                <w:rFonts w:ascii="Bookman Old Style" w:hAnsi="Bookman Old Style"/>
                <w:sz w:val="20"/>
                <w:szCs w:val="20"/>
                <w:lang w:val="ru-RU"/>
              </w:rPr>
            </w:pPr>
            <w:r w:rsidRPr="00457CEF">
              <w:rPr>
                <w:rFonts w:ascii="Bookman Old Style" w:hAnsi="Bookman Old Style"/>
                <w:sz w:val="20"/>
                <w:szCs w:val="20"/>
                <w:lang w:val="ru-RU"/>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457CEF" w:rsidRPr="00457CEF" w:rsidRDefault="00457CEF" w:rsidP="00457CEF">
            <w:pPr>
              <w:pStyle w:val="a6"/>
              <w:jc w:val="center"/>
              <w:rPr>
                <w:rFonts w:ascii="Bookman Old Style" w:hAnsi="Bookman Old Style"/>
                <w:sz w:val="20"/>
                <w:szCs w:val="20"/>
              </w:rPr>
            </w:pPr>
            <w:r w:rsidRPr="00457CEF">
              <w:rPr>
                <w:rFonts w:ascii="Bookman Old Style" w:hAnsi="Bookman Old Style"/>
                <w:sz w:val="20"/>
                <w:szCs w:val="20"/>
              </w:rPr>
              <w:t>руб</w:t>
            </w:r>
            <w:r>
              <w:rPr>
                <w:rFonts w:ascii="Bookman Old Style" w:hAnsi="Bookman Old Style"/>
                <w:sz w:val="20"/>
                <w:szCs w:val="20"/>
                <w:lang w:val="ru-RU"/>
              </w:rPr>
              <w:t>.</w:t>
            </w:r>
            <w:r w:rsidRPr="00457CEF">
              <w:rPr>
                <w:rFonts w:ascii="Bookman Old Style" w:hAnsi="Bookman Old Style"/>
                <w:sz w:val="20"/>
                <w:szCs w:val="20"/>
              </w:rPr>
              <w:t xml:space="preserve"> </w:t>
            </w:r>
            <w:r>
              <w:rPr>
                <w:rFonts w:ascii="Bookman Old Style" w:hAnsi="Bookman Old Style"/>
                <w:sz w:val="20"/>
                <w:szCs w:val="20"/>
                <w:lang w:val="ru-RU"/>
              </w:rPr>
              <w:t>за</w:t>
            </w:r>
            <w:r w:rsidRPr="00457CEF">
              <w:rPr>
                <w:rFonts w:ascii="Bookman Old Style" w:hAnsi="Bookman Old Style"/>
                <w:sz w:val="20"/>
                <w:szCs w:val="20"/>
              </w:rPr>
              <w:t xml:space="preserve"> 1 м</w:t>
            </w:r>
            <w:r w:rsidRPr="00457CEF">
              <w:rPr>
                <w:rFonts w:ascii="Bookman Old Style" w:hAnsi="Bookman Old Style"/>
                <w:sz w:val="20"/>
                <w:szCs w:val="20"/>
                <w:vertAlign w:val="superscript"/>
              </w:rPr>
              <w:t>3</w:t>
            </w:r>
          </w:p>
        </w:tc>
        <w:tc>
          <w:tcPr>
            <w:tcW w:w="1418"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5,26</w:t>
            </w:r>
          </w:p>
        </w:tc>
      </w:tr>
      <w:tr w:rsidR="00457CEF" w:rsidRPr="00457CEF" w:rsidTr="00B61F84">
        <w:tc>
          <w:tcPr>
            <w:tcW w:w="542"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4</w:t>
            </w:r>
          </w:p>
        </w:tc>
        <w:tc>
          <w:tcPr>
            <w:tcW w:w="6036" w:type="dxa"/>
            <w:shd w:val="clear" w:color="auto" w:fill="auto"/>
            <w:tcMar>
              <w:top w:w="28" w:type="dxa"/>
              <w:left w:w="57" w:type="dxa"/>
              <w:bottom w:w="28" w:type="dxa"/>
              <w:right w:w="57" w:type="dxa"/>
            </w:tcMar>
            <w:vAlign w:val="center"/>
            <w:hideMark/>
          </w:tcPr>
          <w:p w:rsidR="00457CEF" w:rsidRPr="00457CEF" w:rsidRDefault="00457CEF" w:rsidP="00B61F84">
            <w:pPr>
              <w:pStyle w:val="a6"/>
              <w:rPr>
                <w:rFonts w:ascii="Bookman Old Style" w:hAnsi="Bookman Old Style"/>
                <w:sz w:val="20"/>
                <w:szCs w:val="20"/>
                <w:lang w:val="ru-RU"/>
              </w:rPr>
            </w:pPr>
            <w:r w:rsidRPr="00457CEF">
              <w:rPr>
                <w:rFonts w:ascii="Bookman Old Style" w:hAnsi="Bookman Old Style"/>
                <w:sz w:val="20"/>
                <w:szCs w:val="20"/>
                <w:lang w:val="ru-RU"/>
              </w:rPr>
              <w:t>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457CEF" w:rsidRPr="00457CEF" w:rsidRDefault="00457CEF" w:rsidP="00457CEF">
            <w:pPr>
              <w:pStyle w:val="a6"/>
              <w:jc w:val="center"/>
              <w:rPr>
                <w:rFonts w:ascii="Bookman Old Style" w:hAnsi="Bookman Old Style"/>
                <w:sz w:val="20"/>
                <w:szCs w:val="20"/>
              </w:rPr>
            </w:pPr>
            <w:r w:rsidRPr="00457CEF">
              <w:rPr>
                <w:rFonts w:ascii="Bookman Old Style" w:hAnsi="Bookman Old Style"/>
                <w:sz w:val="20"/>
                <w:szCs w:val="20"/>
              </w:rPr>
              <w:t>руб</w:t>
            </w:r>
            <w:r>
              <w:rPr>
                <w:rFonts w:ascii="Bookman Old Style" w:hAnsi="Bookman Old Style"/>
                <w:sz w:val="20"/>
                <w:szCs w:val="20"/>
                <w:lang w:val="ru-RU"/>
              </w:rPr>
              <w:t>.</w:t>
            </w:r>
            <w:r w:rsidRPr="00457CEF">
              <w:rPr>
                <w:rFonts w:ascii="Bookman Old Style" w:hAnsi="Bookman Old Style"/>
                <w:sz w:val="20"/>
                <w:szCs w:val="20"/>
              </w:rPr>
              <w:t xml:space="preserve"> </w:t>
            </w:r>
            <w:r>
              <w:rPr>
                <w:rFonts w:ascii="Bookman Old Style" w:hAnsi="Bookman Old Style"/>
                <w:sz w:val="20"/>
                <w:szCs w:val="20"/>
                <w:lang w:val="ru-RU"/>
              </w:rPr>
              <w:t>за</w:t>
            </w:r>
            <w:r w:rsidRPr="00457CEF">
              <w:rPr>
                <w:rFonts w:ascii="Bookman Old Style" w:hAnsi="Bookman Old Style"/>
                <w:sz w:val="20"/>
                <w:szCs w:val="20"/>
              </w:rPr>
              <w:t xml:space="preserve"> 1</w:t>
            </w:r>
            <w:r>
              <w:rPr>
                <w:rFonts w:ascii="Bookman Old Style" w:hAnsi="Bookman Old Style"/>
                <w:sz w:val="20"/>
                <w:szCs w:val="20"/>
                <w:lang w:val="ru-RU"/>
              </w:rPr>
              <w:t>000</w:t>
            </w:r>
            <w:r w:rsidRPr="00457CEF">
              <w:rPr>
                <w:rFonts w:ascii="Bookman Old Style" w:hAnsi="Bookman Old Style"/>
                <w:sz w:val="20"/>
                <w:szCs w:val="20"/>
              </w:rPr>
              <w:t xml:space="preserve"> м</w:t>
            </w:r>
            <w:r w:rsidRPr="00457CEF">
              <w:rPr>
                <w:rFonts w:ascii="Bookman Old Style" w:hAnsi="Bookman Old Style"/>
                <w:sz w:val="20"/>
                <w:szCs w:val="20"/>
                <w:vertAlign w:val="superscript"/>
              </w:rPr>
              <w:t>3</w:t>
            </w:r>
          </w:p>
        </w:tc>
        <w:tc>
          <w:tcPr>
            <w:tcW w:w="1418"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5260,00</w:t>
            </w:r>
          </w:p>
        </w:tc>
      </w:tr>
      <w:tr w:rsidR="00457CEF" w:rsidRPr="00457CEF" w:rsidTr="00B61F84">
        <w:tc>
          <w:tcPr>
            <w:tcW w:w="542"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5</w:t>
            </w:r>
          </w:p>
        </w:tc>
        <w:tc>
          <w:tcPr>
            <w:tcW w:w="6036" w:type="dxa"/>
            <w:shd w:val="clear" w:color="auto" w:fill="auto"/>
            <w:tcMar>
              <w:top w:w="28" w:type="dxa"/>
              <w:left w:w="57" w:type="dxa"/>
              <w:bottom w:w="28" w:type="dxa"/>
              <w:right w:w="57" w:type="dxa"/>
            </w:tcMar>
            <w:vAlign w:val="center"/>
            <w:hideMark/>
          </w:tcPr>
          <w:p w:rsidR="00457CEF" w:rsidRPr="00457CEF" w:rsidRDefault="00457CEF" w:rsidP="00B61F84">
            <w:pPr>
              <w:pStyle w:val="a6"/>
              <w:rPr>
                <w:rFonts w:ascii="Bookman Old Style" w:hAnsi="Bookman Old Style"/>
                <w:sz w:val="20"/>
                <w:szCs w:val="20"/>
                <w:lang w:val="ru-RU"/>
              </w:rPr>
            </w:pPr>
            <w:r w:rsidRPr="00457CEF">
              <w:rPr>
                <w:rFonts w:ascii="Bookman Old Style" w:hAnsi="Bookman Old Style"/>
                <w:sz w:val="20"/>
                <w:szCs w:val="20"/>
                <w:lang w:val="ru-RU"/>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457CEF" w:rsidRPr="00457CEF" w:rsidRDefault="00457CEF" w:rsidP="00457CEF">
            <w:pPr>
              <w:pStyle w:val="a6"/>
              <w:jc w:val="center"/>
              <w:rPr>
                <w:rFonts w:ascii="Bookman Old Style" w:hAnsi="Bookman Old Style"/>
                <w:sz w:val="20"/>
                <w:szCs w:val="20"/>
              </w:rPr>
            </w:pPr>
            <w:r w:rsidRPr="00457CEF">
              <w:rPr>
                <w:rFonts w:ascii="Bookman Old Style" w:hAnsi="Bookman Old Style"/>
                <w:sz w:val="20"/>
                <w:szCs w:val="20"/>
              </w:rPr>
              <w:t>руб</w:t>
            </w:r>
            <w:r>
              <w:rPr>
                <w:rFonts w:ascii="Bookman Old Style" w:hAnsi="Bookman Old Style"/>
                <w:sz w:val="20"/>
                <w:szCs w:val="20"/>
                <w:lang w:val="ru-RU"/>
              </w:rPr>
              <w:t>.</w:t>
            </w:r>
            <w:r w:rsidRPr="00457CEF">
              <w:rPr>
                <w:rFonts w:ascii="Bookman Old Style" w:hAnsi="Bookman Old Style"/>
                <w:sz w:val="20"/>
                <w:szCs w:val="20"/>
              </w:rPr>
              <w:t xml:space="preserve"> </w:t>
            </w:r>
            <w:r>
              <w:rPr>
                <w:rFonts w:ascii="Bookman Old Style" w:hAnsi="Bookman Old Style"/>
                <w:sz w:val="20"/>
                <w:szCs w:val="20"/>
                <w:lang w:val="ru-RU"/>
              </w:rPr>
              <w:t>за</w:t>
            </w:r>
            <w:r w:rsidRPr="00457CEF">
              <w:rPr>
                <w:rFonts w:ascii="Bookman Old Style" w:hAnsi="Bookman Old Style"/>
                <w:sz w:val="20"/>
                <w:szCs w:val="20"/>
              </w:rPr>
              <w:t xml:space="preserve"> 1</w:t>
            </w:r>
            <w:r>
              <w:rPr>
                <w:rFonts w:ascii="Bookman Old Style" w:hAnsi="Bookman Old Style"/>
                <w:sz w:val="20"/>
                <w:szCs w:val="20"/>
                <w:lang w:val="ru-RU"/>
              </w:rPr>
              <w:t>000</w:t>
            </w:r>
            <w:r w:rsidRPr="00457CEF">
              <w:rPr>
                <w:rFonts w:ascii="Bookman Old Style" w:hAnsi="Bookman Old Style"/>
                <w:sz w:val="20"/>
                <w:szCs w:val="20"/>
              </w:rPr>
              <w:t xml:space="preserve"> м</w:t>
            </w:r>
            <w:r w:rsidRPr="00457CEF">
              <w:rPr>
                <w:rFonts w:ascii="Bookman Old Style" w:hAnsi="Bookman Old Style"/>
                <w:sz w:val="20"/>
                <w:szCs w:val="20"/>
                <w:vertAlign w:val="superscript"/>
              </w:rPr>
              <w:t>3</w:t>
            </w:r>
          </w:p>
        </w:tc>
        <w:tc>
          <w:tcPr>
            <w:tcW w:w="1418" w:type="dxa"/>
            <w:shd w:val="clear" w:color="auto" w:fill="auto"/>
            <w:tcMar>
              <w:top w:w="28" w:type="dxa"/>
              <w:left w:w="57" w:type="dxa"/>
              <w:bottom w:w="28" w:type="dxa"/>
              <w:right w:w="57" w:type="dxa"/>
            </w:tcMar>
            <w:vAlign w:val="center"/>
            <w:hideMark/>
          </w:tcPr>
          <w:p w:rsidR="00457CEF" w:rsidRPr="00457CEF" w:rsidRDefault="00457CEF" w:rsidP="00B61F84">
            <w:pPr>
              <w:pStyle w:val="a6"/>
              <w:jc w:val="center"/>
              <w:rPr>
                <w:rFonts w:ascii="Bookman Old Style" w:hAnsi="Bookman Old Style"/>
                <w:sz w:val="20"/>
                <w:szCs w:val="20"/>
              </w:rPr>
            </w:pPr>
            <w:r w:rsidRPr="00457CEF">
              <w:rPr>
                <w:rFonts w:ascii="Bookman Old Style" w:hAnsi="Bookman Old Style"/>
                <w:sz w:val="20"/>
                <w:szCs w:val="20"/>
              </w:rPr>
              <w:t>5260,00</w:t>
            </w:r>
          </w:p>
        </w:tc>
      </w:tr>
    </w:tbl>
    <w:p w:rsidR="001B28B4" w:rsidRPr="002C5AD5" w:rsidRDefault="001B28B4" w:rsidP="001B28B4"/>
    <w:p w:rsidR="00B249EF" w:rsidRPr="002C5AD5" w:rsidRDefault="00B249EF" w:rsidP="003050FC">
      <w:pPr>
        <w:pStyle w:val="1"/>
        <w:numPr>
          <w:ilvl w:val="1"/>
          <w:numId w:val="7"/>
        </w:numPr>
      </w:pPr>
      <w:bookmarkStart w:id="28" w:name="_Toc434481695"/>
      <w:r w:rsidRPr="002C5AD5">
        <w:t>Краткий анализ состояния у</w:t>
      </w:r>
      <w:r w:rsidR="00457CEF">
        <w:t xml:space="preserve">становки приборов учета и энергетических </w:t>
      </w:r>
      <w:r w:rsidRPr="002C5AD5">
        <w:t>ресурс</w:t>
      </w:r>
      <w:r w:rsidR="00457CEF">
        <w:t xml:space="preserve">ных </w:t>
      </w:r>
      <w:r w:rsidRPr="002C5AD5">
        <w:t>сбережений у потребителей</w:t>
      </w:r>
      <w:bookmarkEnd w:id="28"/>
    </w:p>
    <w:p w:rsidR="00B249EF" w:rsidRPr="002C5AD5" w:rsidRDefault="00B249EF" w:rsidP="00B249EF"/>
    <w:p w:rsidR="00B249EF" w:rsidRPr="002C5AD5" w:rsidRDefault="00B249EF" w:rsidP="00B249EF">
      <w:r w:rsidRPr="002C5AD5">
        <w:t>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w:t>
      </w:r>
      <w:r w:rsidR="00457CEF">
        <w:t>,</w:t>
      </w:r>
      <w:r w:rsidRPr="002C5AD5">
        <w:t xml:space="preserve">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B249EF" w:rsidRPr="002C5AD5" w:rsidRDefault="00B249EF" w:rsidP="00B249EF">
      <w:r w:rsidRPr="002C5AD5">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B249EF" w:rsidRPr="002C5AD5" w:rsidRDefault="00B249EF" w:rsidP="00B249EF">
      <w:r w:rsidRPr="002C5AD5">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B249EF" w:rsidRPr="002C5AD5" w:rsidRDefault="00B249EF" w:rsidP="00BE0002">
      <w:pPr>
        <w:rPr>
          <w:i/>
          <w:u w:val="single"/>
        </w:rPr>
      </w:pPr>
      <w:r w:rsidRPr="002C5AD5">
        <w:rPr>
          <w:i/>
          <w:u w:val="single"/>
        </w:rPr>
        <w:t>Жилищный фонд</w:t>
      </w:r>
    </w:p>
    <w:p w:rsidR="00B249EF" w:rsidRPr="002C5AD5" w:rsidRDefault="00B249EF" w:rsidP="00BE0002">
      <w:r w:rsidRPr="002C5AD5">
        <w:t>Обеспеченность населения приборами учета:</w:t>
      </w:r>
    </w:p>
    <w:p w:rsidR="00B249EF" w:rsidRPr="002C5AD5" w:rsidRDefault="00B249EF" w:rsidP="00E11893">
      <w:pPr>
        <w:pStyle w:val="aa"/>
        <w:numPr>
          <w:ilvl w:val="0"/>
          <w:numId w:val="20"/>
        </w:numPr>
        <w:ind w:left="0" w:firstLine="426"/>
      </w:pPr>
      <w:r w:rsidRPr="002C5AD5">
        <w:t xml:space="preserve">воды – </w:t>
      </w:r>
      <w:r w:rsidR="005711DA">
        <w:t>60</w:t>
      </w:r>
      <w:r w:rsidRPr="002C5AD5">
        <w:t>%;</w:t>
      </w:r>
    </w:p>
    <w:p w:rsidR="00B249EF" w:rsidRPr="002C5AD5" w:rsidRDefault="00B249EF" w:rsidP="00E11893">
      <w:pPr>
        <w:pStyle w:val="aa"/>
        <w:numPr>
          <w:ilvl w:val="0"/>
          <w:numId w:val="20"/>
        </w:numPr>
        <w:ind w:left="0" w:firstLine="426"/>
      </w:pPr>
      <w:r w:rsidRPr="002C5AD5">
        <w:t xml:space="preserve">тепловой энергии – </w:t>
      </w:r>
      <w:r w:rsidR="002C5AD5" w:rsidRPr="002C5AD5">
        <w:t>0</w:t>
      </w:r>
      <w:r w:rsidRPr="002C5AD5">
        <w:t>;</w:t>
      </w:r>
    </w:p>
    <w:p w:rsidR="00B249EF" w:rsidRPr="002C5AD5" w:rsidRDefault="00B249EF" w:rsidP="00E11893">
      <w:pPr>
        <w:pStyle w:val="aa"/>
        <w:numPr>
          <w:ilvl w:val="0"/>
          <w:numId w:val="20"/>
        </w:numPr>
        <w:ind w:left="0" w:firstLine="426"/>
      </w:pPr>
      <w:r w:rsidRPr="002C5AD5">
        <w:t>электрической энергии – 100%;</w:t>
      </w:r>
    </w:p>
    <w:p w:rsidR="00B249EF" w:rsidRPr="002C5AD5" w:rsidRDefault="00B249EF" w:rsidP="00E11893">
      <w:pPr>
        <w:pStyle w:val="aa"/>
        <w:numPr>
          <w:ilvl w:val="0"/>
          <w:numId w:val="20"/>
        </w:numPr>
        <w:ind w:left="0" w:firstLine="426"/>
      </w:pPr>
      <w:r w:rsidRPr="002C5AD5">
        <w:t xml:space="preserve">природного газа – </w:t>
      </w:r>
      <w:r w:rsidR="00442278">
        <w:t>100%</w:t>
      </w:r>
      <w:r w:rsidRPr="002C5AD5">
        <w:t>.</w:t>
      </w:r>
    </w:p>
    <w:p w:rsidR="00BE0002" w:rsidRDefault="00BE0002" w:rsidP="00BE0002">
      <w:pPr>
        <w:rPr>
          <w:i/>
          <w:u w:val="single"/>
        </w:rPr>
      </w:pPr>
    </w:p>
    <w:p w:rsidR="00B249EF" w:rsidRPr="002C5AD5" w:rsidRDefault="00B249EF" w:rsidP="00BE0002">
      <w:pPr>
        <w:rPr>
          <w:i/>
          <w:u w:val="single"/>
        </w:rPr>
      </w:pPr>
      <w:r w:rsidRPr="002C5AD5">
        <w:rPr>
          <w:i/>
          <w:u w:val="single"/>
        </w:rPr>
        <w:t>Бюджетные и прочие потребители</w:t>
      </w:r>
    </w:p>
    <w:p w:rsidR="00B249EF" w:rsidRPr="002C5AD5" w:rsidRDefault="00B249EF" w:rsidP="00BE0002">
      <w:r w:rsidRPr="002C5AD5">
        <w:t>Обеспеченность бюджетных и прочих организаций приборами учета:</w:t>
      </w:r>
    </w:p>
    <w:p w:rsidR="00B249EF" w:rsidRPr="002C5AD5" w:rsidRDefault="00B249EF" w:rsidP="00E11893">
      <w:pPr>
        <w:pStyle w:val="aa"/>
        <w:numPr>
          <w:ilvl w:val="0"/>
          <w:numId w:val="19"/>
        </w:numPr>
        <w:ind w:left="0" w:firstLine="426"/>
      </w:pPr>
      <w:r w:rsidRPr="002C5AD5">
        <w:t xml:space="preserve">воды – </w:t>
      </w:r>
      <w:r w:rsidR="00BE0002" w:rsidRPr="002C5AD5">
        <w:t>100</w:t>
      </w:r>
      <w:r w:rsidRPr="002C5AD5">
        <w:t>%;</w:t>
      </w:r>
    </w:p>
    <w:p w:rsidR="00B249EF" w:rsidRPr="002C5AD5" w:rsidRDefault="00B249EF" w:rsidP="00E11893">
      <w:pPr>
        <w:pStyle w:val="aa"/>
        <w:numPr>
          <w:ilvl w:val="0"/>
          <w:numId w:val="19"/>
        </w:numPr>
        <w:ind w:left="0" w:firstLine="426"/>
      </w:pPr>
      <w:r w:rsidRPr="002C5AD5">
        <w:t xml:space="preserve">тепловой энергии – </w:t>
      </w:r>
      <w:r w:rsidR="00442278">
        <w:t>-</w:t>
      </w:r>
      <w:r w:rsidRPr="002C5AD5">
        <w:t>;</w:t>
      </w:r>
    </w:p>
    <w:p w:rsidR="00B249EF" w:rsidRPr="002C5AD5" w:rsidRDefault="00B249EF" w:rsidP="00E11893">
      <w:pPr>
        <w:pStyle w:val="aa"/>
        <w:numPr>
          <w:ilvl w:val="0"/>
          <w:numId w:val="19"/>
        </w:numPr>
        <w:ind w:left="0" w:firstLine="426"/>
      </w:pPr>
      <w:r w:rsidRPr="002C5AD5">
        <w:t>электрической энергии – 100%;</w:t>
      </w:r>
    </w:p>
    <w:p w:rsidR="00B249EF" w:rsidRPr="002C5AD5" w:rsidRDefault="00B249EF" w:rsidP="00E11893">
      <w:pPr>
        <w:pStyle w:val="aa"/>
        <w:numPr>
          <w:ilvl w:val="0"/>
          <w:numId w:val="19"/>
        </w:numPr>
        <w:ind w:left="0" w:firstLine="426"/>
      </w:pPr>
      <w:r w:rsidRPr="002C5AD5">
        <w:t xml:space="preserve">природного газа – </w:t>
      </w:r>
      <w:r w:rsidR="00442278">
        <w:t>100%</w:t>
      </w:r>
      <w:r w:rsidRPr="002C5AD5">
        <w:t>.</w:t>
      </w:r>
    </w:p>
    <w:p w:rsidR="00B249EF" w:rsidRPr="002C5AD5" w:rsidRDefault="00B249EF" w:rsidP="00BE0002">
      <w:r w:rsidRPr="002C5AD5">
        <w:t xml:space="preserve">Необходимо дальнейшее оборудование всех потребителей и организаций приборами учета потребляемых ресурсов. </w:t>
      </w:r>
    </w:p>
    <w:p w:rsidR="00B249EF" w:rsidRPr="002C5AD5" w:rsidRDefault="00B249EF" w:rsidP="00B249EF"/>
    <w:p w:rsidR="00B37505" w:rsidRPr="002C5AD5" w:rsidRDefault="00B37505" w:rsidP="003050FC">
      <w:pPr>
        <w:pStyle w:val="1"/>
        <w:numPr>
          <w:ilvl w:val="1"/>
          <w:numId w:val="7"/>
        </w:numPr>
      </w:pPr>
      <w:bookmarkStart w:id="29" w:name="_Toc434481696"/>
      <w:r w:rsidRPr="002C5AD5">
        <w:t>Перечень и количественные значения целевых показателей развития коммунальной инфраструктуры</w:t>
      </w:r>
      <w:bookmarkEnd w:id="29"/>
    </w:p>
    <w:p w:rsidR="00B37505" w:rsidRPr="002C5AD5" w:rsidRDefault="00B37505" w:rsidP="00B37505"/>
    <w:p w:rsidR="00B37505" w:rsidRPr="003A4077" w:rsidRDefault="00B37505" w:rsidP="00B37505">
      <w:pPr>
        <w:rPr>
          <w:highlight w:val="yellow"/>
        </w:rPr>
      </w:pPr>
      <w:r w:rsidRPr="002C5AD5">
        <w:t>Результаты реализации Программы определяются уровнем достижения запланированных целевых показателей.</w:t>
      </w:r>
    </w:p>
    <w:p w:rsidR="00B37505" w:rsidRPr="002C5AD5" w:rsidRDefault="00B37505" w:rsidP="00B37505">
      <w:r w:rsidRPr="002C5AD5">
        <w:t>Перечень целевых показателей с детализацией по системам коммунальной инфраструктуры принят</w:t>
      </w:r>
      <w:r w:rsidR="00457CEF">
        <w:t>,</w:t>
      </w:r>
      <w:r w:rsidRPr="002C5AD5">
        <w:t xml:space="preserve"> в соответствии с Методическими рекомендациями по разработке программ комплексного развития систем коммунальной инфраструктуры муниципальных образ</w:t>
      </w:r>
      <w:r w:rsidR="00457CEF">
        <w:t>ований, утвержден</w:t>
      </w:r>
      <w:r w:rsidRPr="002C5AD5">
        <w:t xml:space="preserve"> Приказом Министерства регионального развития Российской Федерации от 06.05.2011 г. № 204: </w:t>
      </w:r>
    </w:p>
    <w:p w:rsidR="00B37505" w:rsidRPr="002C5AD5" w:rsidRDefault="00B37505" w:rsidP="00E11893">
      <w:pPr>
        <w:pStyle w:val="aa"/>
        <w:numPr>
          <w:ilvl w:val="0"/>
          <w:numId w:val="18"/>
        </w:numPr>
        <w:ind w:left="0" w:firstLine="426"/>
      </w:pPr>
      <w:r w:rsidRPr="002C5AD5">
        <w:t xml:space="preserve">критерии доступности коммунальных услуг для населения; </w:t>
      </w:r>
    </w:p>
    <w:p w:rsidR="00B37505" w:rsidRPr="002C5AD5" w:rsidRDefault="00B37505" w:rsidP="00E11893">
      <w:pPr>
        <w:pStyle w:val="aa"/>
        <w:numPr>
          <w:ilvl w:val="0"/>
          <w:numId w:val="18"/>
        </w:numPr>
        <w:ind w:left="0" w:firstLine="426"/>
      </w:pPr>
      <w:r w:rsidRPr="002C5AD5">
        <w:t xml:space="preserve">показатели спроса на коммунальные ресурсы и перспективные нагрузки; </w:t>
      </w:r>
    </w:p>
    <w:p w:rsidR="00B37505" w:rsidRPr="002C5AD5" w:rsidRDefault="00B37505" w:rsidP="00E11893">
      <w:pPr>
        <w:pStyle w:val="aa"/>
        <w:numPr>
          <w:ilvl w:val="0"/>
          <w:numId w:val="18"/>
        </w:numPr>
        <w:ind w:left="0" w:firstLine="426"/>
      </w:pPr>
      <w:r w:rsidRPr="002C5AD5">
        <w:t xml:space="preserve">величины новых нагрузок; </w:t>
      </w:r>
    </w:p>
    <w:p w:rsidR="00B37505" w:rsidRPr="002C5AD5" w:rsidRDefault="00B37505" w:rsidP="00E11893">
      <w:pPr>
        <w:pStyle w:val="aa"/>
        <w:numPr>
          <w:ilvl w:val="0"/>
          <w:numId w:val="18"/>
        </w:numPr>
        <w:ind w:left="0" w:firstLine="426"/>
      </w:pPr>
      <w:r w:rsidRPr="002C5AD5">
        <w:t xml:space="preserve">показатели качества поставляемого ресурса; </w:t>
      </w:r>
    </w:p>
    <w:p w:rsidR="00B37505" w:rsidRPr="002C5AD5" w:rsidRDefault="00B37505" w:rsidP="00E11893">
      <w:pPr>
        <w:pStyle w:val="aa"/>
        <w:numPr>
          <w:ilvl w:val="0"/>
          <w:numId w:val="18"/>
        </w:numPr>
        <w:ind w:left="0" w:firstLine="426"/>
      </w:pPr>
      <w:r w:rsidRPr="002C5AD5">
        <w:t xml:space="preserve">показатели степени охвата потребителей приборами учета; </w:t>
      </w:r>
    </w:p>
    <w:p w:rsidR="00B37505" w:rsidRPr="002C5AD5" w:rsidRDefault="00B37505" w:rsidP="00E11893">
      <w:pPr>
        <w:pStyle w:val="aa"/>
        <w:numPr>
          <w:ilvl w:val="0"/>
          <w:numId w:val="18"/>
        </w:numPr>
        <w:ind w:left="0" w:firstLine="426"/>
      </w:pPr>
      <w:r w:rsidRPr="002C5AD5">
        <w:t xml:space="preserve">показатели надежности поставки ресурсов; </w:t>
      </w:r>
    </w:p>
    <w:p w:rsidR="00B37505" w:rsidRPr="002C5AD5" w:rsidRDefault="00B37505" w:rsidP="00E11893">
      <w:pPr>
        <w:pStyle w:val="aa"/>
        <w:numPr>
          <w:ilvl w:val="0"/>
          <w:numId w:val="18"/>
        </w:numPr>
        <w:ind w:left="0" w:firstLine="426"/>
      </w:pPr>
      <w:r w:rsidRPr="002C5AD5">
        <w:t xml:space="preserve">показатели эффективности производства и транспортировки ресурсов; </w:t>
      </w:r>
    </w:p>
    <w:p w:rsidR="00B37505" w:rsidRPr="002C5AD5" w:rsidRDefault="00B37505" w:rsidP="00E11893">
      <w:pPr>
        <w:pStyle w:val="aa"/>
        <w:numPr>
          <w:ilvl w:val="0"/>
          <w:numId w:val="18"/>
        </w:numPr>
        <w:ind w:left="0" w:firstLine="426"/>
      </w:pPr>
      <w:r w:rsidRPr="002C5AD5">
        <w:t xml:space="preserve">показатели эффективности потребления коммунальных ресурсов; </w:t>
      </w:r>
    </w:p>
    <w:p w:rsidR="00B37505" w:rsidRPr="002C5AD5" w:rsidRDefault="00B37505" w:rsidP="00E11893">
      <w:pPr>
        <w:pStyle w:val="aa"/>
        <w:numPr>
          <w:ilvl w:val="0"/>
          <w:numId w:val="18"/>
        </w:numPr>
        <w:ind w:left="0" w:firstLine="426"/>
      </w:pPr>
      <w:r w:rsidRPr="002C5AD5">
        <w:t xml:space="preserve">показатели воздействия на окружающую среду. </w:t>
      </w:r>
    </w:p>
    <w:p w:rsidR="00B37505" w:rsidRPr="002C5AD5" w:rsidRDefault="00B37505" w:rsidP="00B37505">
      <w:r w:rsidRPr="002C5AD5">
        <w:t xml:space="preserve">Целевые показатели устанавливаются по каждому виду коммунальных услуг и периодически корректируются. </w:t>
      </w:r>
    </w:p>
    <w:p w:rsidR="00B37505" w:rsidRPr="002C5AD5" w:rsidRDefault="00B37505" w:rsidP="004174AA">
      <w:r w:rsidRPr="002C5AD5">
        <w:rPr>
          <w:b/>
        </w:rPr>
        <w:t>Удельные расходы по потреблению коммунальных услуг</w:t>
      </w:r>
      <w:r w:rsidRPr="002C5AD5">
        <w:t xml:space="preserve"> отражают достаточный для поддержания жизнедеятельности объем потребления населением материального носителя коммунальных услуг. </w:t>
      </w:r>
    </w:p>
    <w:p w:rsidR="00B37505" w:rsidRPr="002C5AD5" w:rsidRDefault="00B37505" w:rsidP="004174AA">
      <w:r w:rsidRPr="002C5AD5">
        <w:rPr>
          <w:b/>
        </w:rPr>
        <w:t>Охват потребителей услугами</w:t>
      </w:r>
      <w:r w:rsidRPr="002C5AD5">
        <w:t xml:space="preserve"> используется для оценки качества работы систем жизнеобеспечения. </w:t>
      </w:r>
    </w:p>
    <w:p w:rsidR="00B37505" w:rsidRPr="002C5AD5" w:rsidRDefault="00B37505" w:rsidP="004174AA">
      <w:r w:rsidRPr="002C5AD5">
        <w:rPr>
          <w:b/>
        </w:rPr>
        <w:t>Уровень использования производственных мощностей, обеспеченность приборами учета</w:t>
      </w:r>
      <w:r w:rsidRPr="002C5AD5">
        <w:t xml:space="preserve">, характеризуют сбалансированность систем. </w:t>
      </w:r>
    </w:p>
    <w:p w:rsidR="00B37505" w:rsidRPr="002C5AD5" w:rsidRDefault="00B37505" w:rsidP="004174AA">
      <w:r w:rsidRPr="002C5AD5">
        <w:rPr>
          <w:b/>
        </w:rPr>
        <w:t>Качество оказываемых услуг организациями коммунального комплекса</w:t>
      </w:r>
      <w:r w:rsidRPr="002C5AD5">
        <w:t xml:space="preserve"> характеризует соответствие качества оказываемых услуг установленным ГОСТ</w:t>
      </w:r>
      <w:r w:rsidR="005711DA">
        <w:t>т</w:t>
      </w:r>
      <w:r w:rsidR="00457CEF">
        <w:t>ам</w:t>
      </w:r>
      <w:r w:rsidRPr="002C5AD5">
        <w:t xml:space="preserve">, эпидемиологическим нормам и правилам. </w:t>
      </w:r>
    </w:p>
    <w:p w:rsidR="00B37505" w:rsidRPr="002C5AD5" w:rsidRDefault="00B37505" w:rsidP="004174AA">
      <w:r w:rsidRPr="002C5AD5">
        <w:rPr>
          <w:b/>
        </w:rPr>
        <w:t>Надежность обслуживания систем жизнеобеспечения</w:t>
      </w:r>
      <w:r w:rsidRPr="002C5AD5">
        <w:t xml:space="preserve"> характеризует способность коммунальных объектов обеспечивать жизнедеятельность </w:t>
      </w:r>
      <w:r w:rsidR="00236E0B">
        <w:t>Воздвиженского</w:t>
      </w:r>
      <w:r w:rsidR="00C27A6A">
        <w:t xml:space="preserve"> сельского поселения </w:t>
      </w:r>
      <w:r w:rsidR="00236E0B">
        <w:t>Курганинского</w:t>
      </w:r>
      <w:r w:rsidR="00C27A6A">
        <w:t xml:space="preserve"> района</w:t>
      </w:r>
      <w:r w:rsidRPr="002C5AD5">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B37505" w:rsidRPr="002C5AD5" w:rsidRDefault="00B37505" w:rsidP="004174AA">
      <w:r w:rsidRPr="002C5AD5">
        <w:rPr>
          <w:b/>
        </w:rPr>
        <w:t>Надежность работы объектов</w:t>
      </w:r>
      <w:r w:rsidRPr="002C5AD5">
        <w:t xml:space="preserve">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w:t>
      </w:r>
      <w:r w:rsidR="008E50D5" w:rsidRPr="002C5AD5">
        <w:t>например,</w:t>
      </w:r>
      <w:r w:rsidRPr="002C5AD5">
        <w:t xml:space="preserve">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B37505" w:rsidRPr="002C5AD5" w:rsidRDefault="00B37505" w:rsidP="004174AA">
      <w:pPr>
        <w:rPr>
          <w:bCs/>
          <w:iCs/>
        </w:rPr>
      </w:pPr>
      <w:r w:rsidRPr="002C5AD5">
        <w:rPr>
          <w:b/>
        </w:rPr>
        <w:t>Ресурсная эффективность</w:t>
      </w:r>
      <w:r w:rsidRPr="002C5AD5">
        <w:t xml:space="preserve">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B37505" w:rsidRPr="002C5AD5" w:rsidRDefault="00B37505" w:rsidP="004174AA">
      <w:r w:rsidRPr="002C5AD5">
        <w:t xml:space="preserve">Реализация мероприятий </w:t>
      </w:r>
      <w:r w:rsidRPr="003B0AFD">
        <w:rPr>
          <w:u w:val="single"/>
        </w:rPr>
        <w:t>по системе электроснабжения</w:t>
      </w:r>
      <w:r w:rsidRPr="002C5AD5">
        <w:t xml:space="preserve"> позволит достичь следующего эффекта: </w:t>
      </w:r>
    </w:p>
    <w:p w:rsidR="00B37505" w:rsidRPr="002C5AD5" w:rsidRDefault="00B37505" w:rsidP="00E11893">
      <w:pPr>
        <w:pStyle w:val="aa"/>
        <w:numPr>
          <w:ilvl w:val="0"/>
          <w:numId w:val="18"/>
        </w:numPr>
        <w:ind w:left="0" w:firstLine="426"/>
      </w:pPr>
      <w:r w:rsidRPr="002C5AD5">
        <w:t xml:space="preserve">обеспечение бесперебойного электроснабжения; </w:t>
      </w:r>
    </w:p>
    <w:p w:rsidR="00B37505" w:rsidRPr="002C5AD5" w:rsidRDefault="00B37505" w:rsidP="00E11893">
      <w:pPr>
        <w:pStyle w:val="aa"/>
        <w:numPr>
          <w:ilvl w:val="0"/>
          <w:numId w:val="18"/>
        </w:numPr>
        <w:ind w:left="0" w:firstLine="426"/>
      </w:pPr>
      <w:r w:rsidRPr="002C5AD5">
        <w:t xml:space="preserve">повышение качества и надежности электроснабжения, снижение уровня потерь; </w:t>
      </w:r>
    </w:p>
    <w:p w:rsidR="00B37505" w:rsidRPr="002C5AD5" w:rsidRDefault="00B37505" w:rsidP="00E11893">
      <w:pPr>
        <w:pStyle w:val="aa"/>
        <w:numPr>
          <w:ilvl w:val="0"/>
          <w:numId w:val="18"/>
        </w:numPr>
        <w:ind w:left="0" w:firstLine="426"/>
      </w:pPr>
      <w:r w:rsidRPr="002C5AD5">
        <w:t xml:space="preserve">обеспечение резерва мощности, необходимого для электроснабжения новых объектов. </w:t>
      </w:r>
    </w:p>
    <w:p w:rsidR="00B37505" w:rsidRPr="002C5AD5" w:rsidRDefault="00B37505" w:rsidP="004174AA">
      <w:r w:rsidRPr="002C5AD5">
        <w:t xml:space="preserve">Результатами реализация мероприятий </w:t>
      </w:r>
      <w:r w:rsidRPr="003B0AFD">
        <w:rPr>
          <w:u w:val="single"/>
        </w:rPr>
        <w:t>по системе теплоснабжения</w:t>
      </w:r>
      <w:r w:rsidRPr="002C5AD5">
        <w:t xml:space="preserve"> сельского поселения являются: </w:t>
      </w:r>
    </w:p>
    <w:p w:rsidR="00B37505" w:rsidRPr="002C5AD5" w:rsidRDefault="00B37505" w:rsidP="00E11893">
      <w:pPr>
        <w:pStyle w:val="aa"/>
        <w:numPr>
          <w:ilvl w:val="0"/>
          <w:numId w:val="18"/>
        </w:numPr>
        <w:ind w:left="0" w:firstLine="426"/>
      </w:pPr>
      <w:r w:rsidRPr="002C5AD5">
        <w:t xml:space="preserve">обеспечение возможности подключения строящихся объектов к системе теплоснабжения при гарантированном объеме заявленной мощности; </w:t>
      </w:r>
    </w:p>
    <w:p w:rsidR="00B37505" w:rsidRPr="002C5AD5" w:rsidRDefault="00B37505" w:rsidP="00E11893">
      <w:pPr>
        <w:pStyle w:val="aa"/>
        <w:numPr>
          <w:ilvl w:val="0"/>
          <w:numId w:val="18"/>
        </w:numPr>
        <w:ind w:left="0" w:firstLine="426"/>
      </w:pPr>
      <w:r w:rsidRPr="002C5AD5">
        <w:t xml:space="preserve">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B37505" w:rsidRPr="002C5AD5" w:rsidRDefault="00B37505" w:rsidP="00E11893">
      <w:pPr>
        <w:pStyle w:val="aa"/>
        <w:numPr>
          <w:ilvl w:val="0"/>
          <w:numId w:val="18"/>
        </w:numPr>
        <w:ind w:left="0" w:firstLine="426"/>
      </w:pPr>
      <w:r w:rsidRPr="002C5AD5">
        <w:t xml:space="preserve">улучшение качества жилищно-коммунального обслуживания населения по системе теплоснабжения. </w:t>
      </w:r>
    </w:p>
    <w:p w:rsidR="00B37505" w:rsidRPr="002C5AD5" w:rsidRDefault="00B37505" w:rsidP="004174AA">
      <w:r w:rsidRPr="002C5AD5">
        <w:t xml:space="preserve">Результатами реализация мероприятий </w:t>
      </w:r>
      <w:r w:rsidRPr="003B0AFD">
        <w:rPr>
          <w:u w:val="single"/>
        </w:rPr>
        <w:t>по развитию систем водоснабжения</w:t>
      </w:r>
      <w:r w:rsidRPr="002C5AD5">
        <w:t xml:space="preserve"> сельского поселения являются: </w:t>
      </w:r>
    </w:p>
    <w:p w:rsidR="00B37505" w:rsidRPr="002C5AD5" w:rsidRDefault="00B37505" w:rsidP="00E11893">
      <w:pPr>
        <w:pStyle w:val="aa"/>
        <w:numPr>
          <w:ilvl w:val="0"/>
          <w:numId w:val="18"/>
        </w:numPr>
        <w:ind w:left="0" w:firstLine="426"/>
      </w:pPr>
      <w:r w:rsidRPr="002C5AD5">
        <w:t xml:space="preserve">обеспечение бесперебойной подачи качественной воды от источника до потребителя; </w:t>
      </w:r>
    </w:p>
    <w:p w:rsidR="00B37505" w:rsidRPr="002C5AD5" w:rsidRDefault="00B37505" w:rsidP="00E11893">
      <w:pPr>
        <w:pStyle w:val="aa"/>
        <w:numPr>
          <w:ilvl w:val="0"/>
          <w:numId w:val="18"/>
        </w:numPr>
        <w:ind w:left="0" w:firstLine="426"/>
      </w:pPr>
      <w:r w:rsidRPr="002C5AD5">
        <w:t xml:space="preserve">улучшение качества жилищно-коммунального обслуживания населения по системе водоснабжения; </w:t>
      </w:r>
    </w:p>
    <w:p w:rsidR="00B37505" w:rsidRPr="002C5AD5" w:rsidRDefault="00B37505" w:rsidP="00E11893">
      <w:pPr>
        <w:pStyle w:val="aa"/>
        <w:numPr>
          <w:ilvl w:val="0"/>
          <w:numId w:val="18"/>
        </w:numPr>
        <w:ind w:left="0" w:firstLine="426"/>
      </w:pPr>
      <w:r w:rsidRPr="002C5AD5">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B37505" w:rsidRPr="002C5AD5" w:rsidRDefault="00B37505" w:rsidP="004174AA">
      <w:r w:rsidRPr="002C5AD5">
        <w:t xml:space="preserve">Результатами реализация мероприятий </w:t>
      </w:r>
      <w:r w:rsidRPr="003B0AFD">
        <w:rPr>
          <w:u w:val="single"/>
        </w:rPr>
        <w:t>по развитию систем водоотведения</w:t>
      </w:r>
      <w:r w:rsidRPr="002C5AD5">
        <w:t xml:space="preserve"> являются: </w:t>
      </w:r>
    </w:p>
    <w:p w:rsidR="00B37505" w:rsidRPr="002C5AD5" w:rsidRDefault="00B37505" w:rsidP="00E11893">
      <w:pPr>
        <w:pStyle w:val="aa"/>
        <w:numPr>
          <w:ilvl w:val="0"/>
          <w:numId w:val="18"/>
        </w:numPr>
        <w:ind w:left="0" w:firstLine="426"/>
      </w:pPr>
      <w:r w:rsidRPr="002C5AD5">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B37505" w:rsidRPr="002C5AD5" w:rsidRDefault="00B37505" w:rsidP="00E11893">
      <w:pPr>
        <w:pStyle w:val="aa"/>
        <w:numPr>
          <w:ilvl w:val="0"/>
          <w:numId w:val="18"/>
        </w:numPr>
        <w:ind w:left="0" w:firstLine="426"/>
      </w:pPr>
      <w:r w:rsidRPr="002C5AD5">
        <w:t xml:space="preserve">повышение надежности и обеспечение бесперебойной работы объектов водоотведения; </w:t>
      </w:r>
    </w:p>
    <w:p w:rsidR="00B37505" w:rsidRPr="002C5AD5" w:rsidRDefault="00B37505" w:rsidP="00E11893">
      <w:pPr>
        <w:pStyle w:val="aa"/>
        <w:numPr>
          <w:ilvl w:val="0"/>
          <w:numId w:val="18"/>
        </w:numPr>
        <w:ind w:left="0" w:firstLine="426"/>
      </w:pPr>
      <w:r w:rsidRPr="002C5AD5">
        <w:t xml:space="preserve">уменьшение техногенного воздействия на среду обитания; </w:t>
      </w:r>
    </w:p>
    <w:p w:rsidR="00B37505" w:rsidRPr="002C5AD5" w:rsidRDefault="00B37505" w:rsidP="00E11893">
      <w:pPr>
        <w:pStyle w:val="aa"/>
        <w:numPr>
          <w:ilvl w:val="0"/>
          <w:numId w:val="18"/>
        </w:numPr>
        <w:ind w:left="0" w:firstLine="426"/>
      </w:pPr>
      <w:r w:rsidRPr="002C5AD5">
        <w:t xml:space="preserve">улучшение качества жилищно-коммунального обслуживания населения по системе водоотведения. </w:t>
      </w:r>
    </w:p>
    <w:p w:rsidR="00B37505" w:rsidRPr="002C5AD5" w:rsidRDefault="00B37505" w:rsidP="004174AA">
      <w:r w:rsidRPr="002C5AD5">
        <w:t xml:space="preserve">Реализация программных мероприятий </w:t>
      </w:r>
      <w:r w:rsidRPr="0085217B">
        <w:rPr>
          <w:u w:val="single"/>
        </w:rPr>
        <w:t>по системе сбора и утилизации (захоронении) ТБО</w:t>
      </w:r>
      <w:r w:rsidRPr="002C5AD5">
        <w:t xml:space="preserve">, обеспечит улучшение экологической обстановки на территории </w:t>
      </w:r>
      <w:r w:rsidR="00236E0B">
        <w:t>Воздвиженского</w:t>
      </w:r>
      <w:r w:rsidR="00C27A6A">
        <w:t xml:space="preserve"> сельского поселения </w:t>
      </w:r>
      <w:r w:rsidR="00236E0B">
        <w:t>Курганинского</w:t>
      </w:r>
      <w:r w:rsidR="00C27A6A">
        <w:t xml:space="preserve"> района</w:t>
      </w:r>
      <w:r w:rsidRPr="002C5AD5">
        <w:t xml:space="preserve">. </w:t>
      </w:r>
    </w:p>
    <w:p w:rsidR="00B37505" w:rsidRPr="002C5AD5" w:rsidRDefault="00B37505" w:rsidP="004174AA">
      <w:r w:rsidRPr="002C5AD5">
        <w:t xml:space="preserve">Реализация программных мероприятий </w:t>
      </w:r>
      <w:r w:rsidRPr="0085217B">
        <w:rPr>
          <w:u w:val="single"/>
        </w:rPr>
        <w:t xml:space="preserve">по системе газоснабжения </w:t>
      </w:r>
      <w:r w:rsidRPr="002C5AD5">
        <w:t xml:space="preserve">позволит достичь следующего эффекта: перевод источников теплоснабжения на более дешевый вид топлива. </w:t>
      </w:r>
    </w:p>
    <w:p w:rsidR="0085217B" w:rsidRDefault="0085217B" w:rsidP="004174AA"/>
    <w:p w:rsidR="00B37505" w:rsidRPr="002C5AD5" w:rsidRDefault="00B37505" w:rsidP="004174AA">
      <w:r w:rsidRPr="002C5AD5">
        <w:t xml:space="preserve">Количественные значения целевых показателей определены с учетом выполнения всех мероприятий Программы в запланированные сроки: </w:t>
      </w:r>
    </w:p>
    <w:p w:rsidR="00B37505" w:rsidRPr="00296E5A" w:rsidRDefault="00B37505" w:rsidP="00FA70E7">
      <w:pPr>
        <w:rPr>
          <w:u w:val="single"/>
        </w:rPr>
      </w:pPr>
      <w:r w:rsidRPr="00296E5A">
        <w:rPr>
          <w:u w:val="single"/>
        </w:rPr>
        <w:t xml:space="preserve">Электроснабжение: </w:t>
      </w:r>
    </w:p>
    <w:p w:rsidR="00B37505" w:rsidRPr="00296E5A" w:rsidRDefault="00B37505" w:rsidP="00FA70E7">
      <w:r w:rsidRPr="00296E5A">
        <w:t xml:space="preserve">Надежность обслуживания – количество аварий и повреждений на </w:t>
      </w:r>
      <w:r w:rsidRPr="00296E5A">
        <w:br/>
        <w:t xml:space="preserve">1 км сетей в год: на </w:t>
      </w:r>
      <w:r w:rsidR="00302329">
        <w:t>2030</w:t>
      </w:r>
      <w:r w:rsidRPr="00296E5A">
        <w:t xml:space="preserve"> год – менее 0,01 ед./км; </w:t>
      </w:r>
    </w:p>
    <w:p w:rsidR="00B37505" w:rsidRPr="00296E5A" w:rsidRDefault="00B37505" w:rsidP="00FA70E7">
      <w:r w:rsidRPr="00296E5A">
        <w:t xml:space="preserve">Износ: на </w:t>
      </w:r>
      <w:r w:rsidR="00302329">
        <w:t>2030</w:t>
      </w:r>
      <w:r w:rsidRPr="00296E5A">
        <w:t xml:space="preserve"> год – не более 25 %. </w:t>
      </w:r>
    </w:p>
    <w:p w:rsidR="00B37505" w:rsidRPr="00296E5A" w:rsidRDefault="00B37505" w:rsidP="00FA70E7">
      <w:pPr>
        <w:rPr>
          <w:u w:val="single"/>
        </w:rPr>
      </w:pPr>
      <w:r w:rsidRPr="00296E5A">
        <w:rPr>
          <w:u w:val="single"/>
        </w:rPr>
        <w:t xml:space="preserve">Теплоснабжение: </w:t>
      </w:r>
    </w:p>
    <w:p w:rsidR="00B37505" w:rsidRPr="00296E5A" w:rsidRDefault="00A13031" w:rsidP="00FA70E7">
      <w:r>
        <w:t>Удельный вес сетей, нуждающихся в замене: на 2030 год – не более 10%</w:t>
      </w:r>
      <w:r w:rsidR="00296E5A" w:rsidRPr="00296E5A">
        <w:t>.</w:t>
      </w:r>
    </w:p>
    <w:p w:rsidR="00B37505" w:rsidRPr="00296E5A" w:rsidRDefault="00B37505" w:rsidP="00FA70E7">
      <w:pPr>
        <w:rPr>
          <w:u w:val="single"/>
        </w:rPr>
      </w:pPr>
      <w:r w:rsidRPr="00296E5A">
        <w:rPr>
          <w:u w:val="single"/>
        </w:rPr>
        <w:t xml:space="preserve">Водоснабжение: </w:t>
      </w:r>
    </w:p>
    <w:p w:rsidR="00B37505" w:rsidRPr="00296E5A" w:rsidRDefault="00B37505" w:rsidP="00FA70E7">
      <w:r w:rsidRPr="00296E5A">
        <w:t xml:space="preserve">Удельный вес сетей, нуждающихся в замене: на </w:t>
      </w:r>
      <w:r w:rsidR="00302329">
        <w:t>2030</w:t>
      </w:r>
      <w:r w:rsidRPr="00296E5A">
        <w:t xml:space="preserve"> год – не более </w:t>
      </w:r>
      <w:r w:rsidR="00A13031">
        <w:t>1</w:t>
      </w:r>
      <w:r w:rsidR="005664FA" w:rsidRPr="00296E5A">
        <w:t>0</w:t>
      </w:r>
      <w:r w:rsidRPr="00296E5A">
        <w:t>%;</w:t>
      </w:r>
    </w:p>
    <w:p w:rsidR="00B37505" w:rsidRPr="00296E5A" w:rsidRDefault="00B37505" w:rsidP="00FA70E7">
      <w:r w:rsidRPr="00296E5A">
        <w:t xml:space="preserve">Износ сетей и объектов системы водоснабжения: на </w:t>
      </w:r>
      <w:r w:rsidR="00302329">
        <w:t>2030</w:t>
      </w:r>
      <w:r w:rsidRPr="00296E5A">
        <w:t xml:space="preserve"> год – сети – не более </w:t>
      </w:r>
      <w:r w:rsidR="00A13031">
        <w:t>5</w:t>
      </w:r>
      <w:r w:rsidR="00296E5A" w:rsidRPr="00296E5A">
        <w:t>8</w:t>
      </w:r>
      <w:r w:rsidRPr="00296E5A">
        <w:t xml:space="preserve">%, объектов – не более </w:t>
      </w:r>
      <w:r w:rsidR="00A13031">
        <w:t>3</w:t>
      </w:r>
      <w:r w:rsidR="0007584C" w:rsidRPr="00296E5A">
        <w:t>0</w:t>
      </w:r>
      <w:r w:rsidRPr="00296E5A">
        <w:t xml:space="preserve">%. </w:t>
      </w:r>
    </w:p>
    <w:p w:rsidR="00B37505" w:rsidRPr="00296E5A" w:rsidRDefault="00B37505" w:rsidP="00FA70E7">
      <w:pPr>
        <w:rPr>
          <w:u w:val="single"/>
        </w:rPr>
      </w:pPr>
      <w:r w:rsidRPr="00296E5A">
        <w:rPr>
          <w:u w:val="single"/>
        </w:rPr>
        <w:t xml:space="preserve">Водоотведение: </w:t>
      </w:r>
    </w:p>
    <w:p w:rsidR="0007584C" w:rsidRPr="00296E5A" w:rsidRDefault="00442278" w:rsidP="0007584C">
      <w:r>
        <w:t>нет показателей</w:t>
      </w:r>
      <w:r w:rsidR="00296E5A" w:rsidRPr="00296E5A">
        <w:t>.</w:t>
      </w:r>
    </w:p>
    <w:p w:rsidR="00B37505" w:rsidRPr="00296E5A" w:rsidRDefault="00B37505" w:rsidP="00FA70E7">
      <w:pPr>
        <w:rPr>
          <w:u w:val="single"/>
        </w:rPr>
      </w:pPr>
      <w:r w:rsidRPr="00296E5A">
        <w:rPr>
          <w:u w:val="single"/>
        </w:rPr>
        <w:t xml:space="preserve">Газоснабжение: </w:t>
      </w:r>
    </w:p>
    <w:p w:rsidR="00B37505" w:rsidRPr="00296E5A" w:rsidRDefault="00B37505" w:rsidP="00FA70E7">
      <w:r w:rsidRPr="00296E5A">
        <w:t xml:space="preserve">Удельный вес сетей, нуждающихся в замене: на </w:t>
      </w:r>
      <w:r w:rsidR="00302329">
        <w:t>2030</w:t>
      </w:r>
      <w:r w:rsidRPr="00296E5A">
        <w:t xml:space="preserve"> год – 10%; </w:t>
      </w:r>
    </w:p>
    <w:p w:rsidR="00B37505" w:rsidRPr="00296E5A" w:rsidRDefault="00B37505" w:rsidP="00FA70E7">
      <w:r w:rsidRPr="00296E5A">
        <w:t xml:space="preserve">Износ сетей и объектов системы газоснабжения: на </w:t>
      </w:r>
      <w:r w:rsidR="00302329">
        <w:t>2030</w:t>
      </w:r>
      <w:r w:rsidRPr="00296E5A">
        <w:t xml:space="preserve"> год – сети – не более 15%, объектов – не более 10%. </w:t>
      </w:r>
    </w:p>
    <w:p w:rsidR="00B37505" w:rsidRPr="00296E5A" w:rsidRDefault="00B37505" w:rsidP="00FA70E7">
      <w:pPr>
        <w:rPr>
          <w:u w:val="single"/>
        </w:rPr>
      </w:pPr>
      <w:r w:rsidRPr="00296E5A">
        <w:rPr>
          <w:u w:val="single"/>
        </w:rPr>
        <w:t xml:space="preserve">Сбор и утилизация (захоронение) ТБО: </w:t>
      </w:r>
    </w:p>
    <w:p w:rsidR="00B37505" w:rsidRPr="00296E5A" w:rsidRDefault="00B37505" w:rsidP="00FA70E7">
      <w:r w:rsidRPr="00296E5A">
        <w:t xml:space="preserve">Продолжительность (бесперебойность) поставки товаров и услуг: на </w:t>
      </w:r>
      <w:r w:rsidR="00302329">
        <w:t>2030</w:t>
      </w:r>
      <w:r w:rsidRPr="00296E5A">
        <w:t xml:space="preserve"> год – 24 ч.; </w:t>
      </w:r>
    </w:p>
    <w:p w:rsidR="00B37505" w:rsidRPr="00296E5A" w:rsidRDefault="00B37505" w:rsidP="00FA70E7">
      <w:r w:rsidRPr="00296E5A">
        <w:t xml:space="preserve">Обеспечение утилизации отходов: на </w:t>
      </w:r>
      <w:r w:rsidR="00302329">
        <w:t>2030</w:t>
      </w:r>
      <w:r w:rsidRPr="00296E5A">
        <w:t xml:space="preserve"> год – 100%. </w:t>
      </w:r>
    </w:p>
    <w:p w:rsidR="005664FA" w:rsidRPr="00296E5A" w:rsidRDefault="005664FA" w:rsidP="00FA70E7"/>
    <w:p w:rsidR="005664FA" w:rsidRPr="003A4077" w:rsidRDefault="005664FA">
      <w:pPr>
        <w:spacing w:after="160" w:line="259" w:lineRule="auto"/>
        <w:ind w:firstLine="0"/>
        <w:jc w:val="left"/>
        <w:rPr>
          <w:highlight w:val="yellow"/>
        </w:rPr>
      </w:pPr>
      <w:r w:rsidRPr="003A4077">
        <w:rPr>
          <w:highlight w:val="yellow"/>
        </w:rPr>
        <w:br w:type="page"/>
      </w:r>
    </w:p>
    <w:p w:rsidR="005664FA" w:rsidRPr="00E42275" w:rsidRDefault="005664FA" w:rsidP="003050FC">
      <w:pPr>
        <w:pStyle w:val="1"/>
        <w:numPr>
          <w:ilvl w:val="0"/>
          <w:numId w:val="7"/>
        </w:numPr>
      </w:pPr>
      <w:bookmarkStart w:id="30" w:name="_Toc434481697"/>
      <w:r w:rsidRPr="00E42275">
        <w:t>ПРОГРАММА ИНВЕСТИЦИОННЫХ ПРОЕКТОВ, ОБЕСПЕЧИВАЮЩИХ ДОСТИЖЕНИЕ ЦЕЛЕВЫХ ПОКАЗАТЕЛЕЙ</w:t>
      </w:r>
      <w:bookmarkEnd w:id="30"/>
    </w:p>
    <w:p w:rsidR="005664FA" w:rsidRPr="00E42275" w:rsidRDefault="005664FA" w:rsidP="005664FA"/>
    <w:p w:rsidR="005664FA" w:rsidRPr="00E42275" w:rsidRDefault="005664FA" w:rsidP="005664FA">
      <w:r w:rsidRPr="00E42275">
        <w:t xml:space="preserve">Общая программа инвестиционных проектов включает: </w:t>
      </w:r>
    </w:p>
    <w:p w:rsidR="005664FA" w:rsidRPr="00E42275" w:rsidRDefault="005664FA" w:rsidP="00E11893">
      <w:pPr>
        <w:pStyle w:val="aa"/>
        <w:numPr>
          <w:ilvl w:val="0"/>
          <w:numId w:val="21"/>
        </w:numPr>
        <w:ind w:left="0" w:firstLine="426"/>
      </w:pPr>
      <w:r w:rsidRPr="00E42275">
        <w:t xml:space="preserve">программу инвестиционных проектов в электроснабжении; </w:t>
      </w:r>
    </w:p>
    <w:p w:rsidR="005664FA" w:rsidRPr="00E42275" w:rsidRDefault="005664FA" w:rsidP="00E11893">
      <w:pPr>
        <w:pStyle w:val="aa"/>
        <w:numPr>
          <w:ilvl w:val="0"/>
          <w:numId w:val="21"/>
        </w:numPr>
        <w:ind w:left="0" w:firstLine="426"/>
      </w:pPr>
      <w:r w:rsidRPr="00E42275">
        <w:t xml:space="preserve">программу инвестиционных проектов в теплоснабжении; </w:t>
      </w:r>
    </w:p>
    <w:p w:rsidR="005664FA" w:rsidRPr="00E42275" w:rsidRDefault="005664FA" w:rsidP="00E11893">
      <w:pPr>
        <w:pStyle w:val="aa"/>
        <w:numPr>
          <w:ilvl w:val="0"/>
          <w:numId w:val="21"/>
        </w:numPr>
        <w:ind w:left="0" w:firstLine="426"/>
      </w:pPr>
      <w:r w:rsidRPr="00E42275">
        <w:t xml:space="preserve">программу инвестиционных проектов в водоснабжении; </w:t>
      </w:r>
    </w:p>
    <w:p w:rsidR="005664FA" w:rsidRPr="00E42275" w:rsidRDefault="005664FA" w:rsidP="00E11893">
      <w:pPr>
        <w:pStyle w:val="aa"/>
        <w:numPr>
          <w:ilvl w:val="0"/>
          <w:numId w:val="21"/>
        </w:numPr>
        <w:ind w:left="0" w:firstLine="426"/>
      </w:pPr>
      <w:r w:rsidRPr="00E42275">
        <w:t xml:space="preserve">программу инвестиционных проектов в водоотведении; </w:t>
      </w:r>
    </w:p>
    <w:p w:rsidR="005664FA" w:rsidRPr="00E42275" w:rsidRDefault="005664FA" w:rsidP="00E11893">
      <w:pPr>
        <w:pStyle w:val="aa"/>
        <w:numPr>
          <w:ilvl w:val="0"/>
          <w:numId w:val="21"/>
        </w:numPr>
        <w:ind w:left="0" w:firstLine="426"/>
      </w:pPr>
      <w:r w:rsidRPr="00E42275">
        <w:t xml:space="preserve">программу инвестиционных проектов в газоснабжении; </w:t>
      </w:r>
    </w:p>
    <w:p w:rsidR="005664FA" w:rsidRPr="00E42275" w:rsidRDefault="005664FA" w:rsidP="00E11893">
      <w:pPr>
        <w:pStyle w:val="aa"/>
        <w:numPr>
          <w:ilvl w:val="0"/>
          <w:numId w:val="21"/>
        </w:numPr>
        <w:ind w:left="0" w:firstLine="426"/>
      </w:pPr>
      <w:r w:rsidRPr="00E42275">
        <w:t xml:space="preserve">программу инвестиционных проектов в сборе и утилизации (захоронении) ТБО; </w:t>
      </w:r>
    </w:p>
    <w:p w:rsidR="005664FA" w:rsidRPr="00E42275" w:rsidRDefault="005664FA" w:rsidP="00E11893">
      <w:pPr>
        <w:pStyle w:val="aa"/>
        <w:numPr>
          <w:ilvl w:val="0"/>
          <w:numId w:val="21"/>
        </w:numPr>
        <w:ind w:left="0" w:firstLine="426"/>
      </w:pPr>
      <w:r w:rsidRPr="00E42275">
        <w:t xml:space="preserve">программу реализации ресурсосберегающих проектов у потребителей; </w:t>
      </w:r>
    </w:p>
    <w:p w:rsidR="005664FA" w:rsidRPr="00E42275" w:rsidRDefault="005664FA" w:rsidP="00E11893">
      <w:pPr>
        <w:pStyle w:val="aa"/>
        <w:numPr>
          <w:ilvl w:val="0"/>
          <w:numId w:val="21"/>
        </w:numPr>
        <w:ind w:left="0" w:firstLine="426"/>
      </w:pPr>
      <w:r w:rsidRPr="00E42275">
        <w:t xml:space="preserve">программу установки приборов учета у потребителей. </w:t>
      </w:r>
    </w:p>
    <w:p w:rsidR="0085217B" w:rsidRDefault="0085217B" w:rsidP="005664FA"/>
    <w:p w:rsidR="005664FA" w:rsidRPr="00E42275" w:rsidRDefault="005664FA" w:rsidP="005664FA">
      <w:r w:rsidRPr="00E42275">
        <w:t xml:space="preserve">Общая программа инвестиционных проектов </w:t>
      </w:r>
      <w:r w:rsidR="00236E0B">
        <w:t>Воздвиженского</w:t>
      </w:r>
      <w:r w:rsidR="00C27A6A">
        <w:t xml:space="preserve"> сельского поселения </w:t>
      </w:r>
      <w:r w:rsidR="00236E0B">
        <w:t>Курганинского</w:t>
      </w:r>
      <w:r w:rsidR="00C27A6A">
        <w:t xml:space="preserve"> района</w:t>
      </w:r>
      <w:r w:rsidRPr="00E42275">
        <w:t xml:space="preserve"> до </w:t>
      </w:r>
      <w:r w:rsidR="00302329">
        <w:t>2030</w:t>
      </w:r>
      <w:r w:rsidRPr="00E42275">
        <w:t xml:space="preserve"> года (тыс. руб.) представлена в таблице 6.1.</w:t>
      </w:r>
    </w:p>
    <w:p w:rsidR="005664FA" w:rsidRPr="00E42275" w:rsidRDefault="005664FA" w:rsidP="005664FA">
      <w:pPr>
        <w:jc w:val="right"/>
      </w:pPr>
      <w:r w:rsidRPr="00E42275">
        <w:t>Таблица 6.1</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9"/>
        <w:gridCol w:w="1703"/>
      </w:tblGrid>
      <w:tr w:rsidR="005664FA" w:rsidRPr="0085217B" w:rsidTr="005664FA">
        <w:trPr>
          <w:trHeight w:val="134"/>
          <w:tblHeader/>
          <w:jc w:val="center"/>
        </w:trPr>
        <w:tc>
          <w:tcPr>
            <w:tcW w:w="4101" w:type="pct"/>
            <w:shd w:val="clear" w:color="auto" w:fill="auto"/>
            <w:tcMar>
              <w:top w:w="28" w:type="dxa"/>
              <w:left w:w="57" w:type="dxa"/>
              <w:bottom w:w="28" w:type="dxa"/>
              <w:right w:w="57" w:type="dxa"/>
            </w:tcMar>
            <w:vAlign w:val="center"/>
          </w:tcPr>
          <w:p w:rsidR="005664FA" w:rsidRPr="0085217B" w:rsidRDefault="00A13031" w:rsidP="005664FA">
            <w:pPr>
              <w:pStyle w:val="a6"/>
              <w:jc w:val="center"/>
              <w:rPr>
                <w:rFonts w:ascii="Bookman Old Style" w:hAnsi="Bookman Old Style"/>
                <w:b/>
                <w:color w:val="000000"/>
                <w:sz w:val="20"/>
                <w:szCs w:val="20"/>
                <w:lang w:val="ru-RU"/>
              </w:rPr>
            </w:pPr>
            <w:r w:rsidRPr="0085217B">
              <w:rPr>
                <w:rFonts w:ascii="Bookman Old Style" w:hAnsi="Bookman Old Style"/>
                <w:b/>
                <w:sz w:val="20"/>
                <w:szCs w:val="20"/>
                <w:lang w:val="ru-RU"/>
              </w:rPr>
              <w:t>Наименование</w:t>
            </w:r>
          </w:p>
        </w:tc>
        <w:tc>
          <w:tcPr>
            <w:tcW w:w="899" w:type="pct"/>
            <w:shd w:val="clear" w:color="auto" w:fill="auto"/>
            <w:vAlign w:val="center"/>
          </w:tcPr>
          <w:p w:rsidR="005664FA" w:rsidRPr="0085217B" w:rsidRDefault="005664FA" w:rsidP="00A13031">
            <w:pPr>
              <w:pStyle w:val="a6"/>
              <w:jc w:val="center"/>
              <w:rPr>
                <w:rFonts w:ascii="Bookman Old Style" w:hAnsi="Bookman Old Style"/>
                <w:b/>
                <w:color w:val="000000"/>
                <w:sz w:val="20"/>
                <w:szCs w:val="20"/>
                <w:lang w:val="ru-RU"/>
              </w:rPr>
            </w:pPr>
            <w:r w:rsidRPr="0085217B">
              <w:rPr>
                <w:rFonts w:ascii="Bookman Old Style" w:hAnsi="Bookman Old Style"/>
                <w:b/>
                <w:sz w:val="20"/>
                <w:szCs w:val="20"/>
              </w:rPr>
              <w:t>2015-</w:t>
            </w:r>
            <w:r w:rsidR="00302329" w:rsidRPr="0085217B">
              <w:rPr>
                <w:rFonts w:ascii="Bookman Old Style" w:hAnsi="Bookman Old Style"/>
                <w:b/>
                <w:sz w:val="20"/>
                <w:szCs w:val="20"/>
              </w:rPr>
              <w:t>2030</w:t>
            </w:r>
            <w:r w:rsidRPr="0085217B">
              <w:rPr>
                <w:rFonts w:ascii="Bookman Old Style" w:hAnsi="Bookman Old Style"/>
                <w:b/>
                <w:sz w:val="20"/>
                <w:szCs w:val="20"/>
              </w:rPr>
              <w:t xml:space="preserve"> </w:t>
            </w:r>
            <w:r w:rsidR="00A13031" w:rsidRPr="0085217B">
              <w:rPr>
                <w:rFonts w:ascii="Bookman Old Style" w:hAnsi="Bookman Old Style"/>
                <w:b/>
                <w:sz w:val="20"/>
                <w:szCs w:val="20"/>
                <w:lang w:val="ru-RU"/>
              </w:rPr>
              <w:t>гг</w:t>
            </w:r>
            <w:r w:rsidRPr="0085217B">
              <w:rPr>
                <w:rFonts w:ascii="Bookman Old Style" w:hAnsi="Bookman Old Style"/>
                <w:b/>
                <w:sz w:val="20"/>
                <w:szCs w:val="20"/>
              </w:rPr>
              <w:t xml:space="preserve">., </w:t>
            </w:r>
            <w:r w:rsidR="00A13031" w:rsidRPr="0085217B">
              <w:rPr>
                <w:rFonts w:ascii="Bookman Old Style" w:hAnsi="Bookman Old Style"/>
                <w:b/>
                <w:sz w:val="20"/>
                <w:szCs w:val="20"/>
                <w:lang w:val="ru-RU"/>
              </w:rPr>
              <w:t>тыс. руб.</w:t>
            </w:r>
          </w:p>
        </w:tc>
      </w:tr>
      <w:tr w:rsidR="005664FA" w:rsidRPr="0085217B" w:rsidTr="005664FA">
        <w:trPr>
          <w:trHeight w:val="134"/>
          <w:jc w:val="center"/>
        </w:trPr>
        <w:tc>
          <w:tcPr>
            <w:tcW w:w="5000" w:type="pct"/>
            <w:gridSpan w:val="2"/>
            <w:shd w:val="clear" w:color="auto" w:fill="C6D9F1"/>
            <w:tcMar>
              <w:top w:w="28" w:type="dxa"/>
              <w:left w:w="57" w:type="dxa"/>
              <w:bottom w:w="28" w:type="dxa"/>
              <w:right w:w="57" w:type="dxa"/>
            </w:tcMar>
            <w:vAlign w:val="center"/>
            <w:hideMark/>
          </w:tcPr>
          <w:p w:rsidR="005664FA" w:rsidRPr="0085217B" w:rsidRDefault="005664FA" w:rsidP="005664FA">
            <w:pPr>
              <w:pStyle w:val="a6"/>
              <w:jc w:val="center"/>
              <w:rPr>
                <w:rFonts w:ascii="Bookman Old Style" w:hAnsi="Bookman Old Style"/>
                <w:b/>
                <w:color w:val="000000"/>
                <w:sz w:val="20"/>
                <w:szCs w:val="20"/>
                <w:lang w:val="ru-RU"/>
              </w:rPr>
            </w:pPr>
            <w:r w:rsidRPr="0085217B">
              <w:rPr>
                <w:rFonts w:ascii="Bookman Old Style" w:hAnsi="Bookman Old Style"/>
                <w:b/>
                <w:color w:val="000000"/>
                <w:sz w:val="20"/>
                <w:szCs w:val="20"/>
                <w:lang w:val="ru-RU"/>
              </w:rPr>
              <w:t>Программа инвестиционных проектов в электроснабжении</w:t>
            </w:r>
          </w:p>
        </w:tc>
      </w:tr>
      <w:tr w:rsidR="00122D41" w:rsidRPr="0085217B" w:rsidTr="005664FA">
        <w:trPr>
          <w:trHeight w:val="276"/>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85217B" w:rsidRDefault="00165971"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150</w:t>
            </w:r>
          </w:p>
        </w:tc>
      </w:tr>
      <w:tr w:rsidR="00122D41" w:rsidRPr="0085217B" w:rsidTr="005664FA">
        <w:trPr>
          <w:trHeight w:val="266"/>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85217B" w:rsidRDefault="00165971"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100</w:t>
            </w:r>
          </w:p>
        </w:tc>
      </w:tr>
      <w:tr w:rsidR="00122D41" w:rsidRPr="0085217B" w:rsidTr="005664FA">
        <w:trPr>
          <w:trHeight w:val="495"/>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85217B" w:rsidRDefault="00165971" w:rsidP="00E7697E">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2800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Новое строительство и реконструкция головных объектов электроснабжения</w:t>
            </w:r>
          </w:p>
        </w:tc>
        <w:tc>
          <w:tcPr>
            <w:tcW w:w="899" w:type="pct"/>
            <w:shd w:val="clear" w:color="auto" w:fill="auto"/>
            <w:tcMar>
              <w:top w:w="28" w:type="dxa"/>
              <w:left w:w="57" w:type="dxa"/>
              <w:bottom w:w="28" w:type="dxa"/>
              <w:right w:w="57" w:type="dxa"/>
            </w:tcMar>
            <w:vAlign w:val="center"/>
          </w:tcPr>
          <w:p w:rsidR="00122D41" w:rsidRPr="0085217B" w:rsidRDefault="00165971" w:rsidP="00E7697E">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1000</w:t>
            </w:r>
          </w:p>
        </w:tc>
      </w:tr>
      <w:tr w:rsidR="00122D41" w:rsidRPr="0085217B" w:rsidTr="005664FA">
        <w:trPr>
          <w:trHeight w:val="227"/>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Новое строительство и реконструкция сетей электроснабжения</w:t>
            </w:r>
          </w:p>
        </w:tc>
        <w:tc>
          <w:tcPr>
            <w:tcW w:w="899" w:type="pct"/>
            <w:shd w:val="clear" w:color="auto" w:fill="auto"/>
            <w:tcMar>
              <w:top w:w="28" w:type="dxa"/>
              <w:left w:w="57" w:type="dxa"/>
              <w:bottom w:w="28" w:type="dxa"/>
              <w:right w:w="57" w:type="dxa"/>
            </w:tcMar>
            <w:vAlign w:val="center"/>
          </w:tcPr>
          <w:p w:rsidR="00122D41" w:rsidRPr="0085217B" w:rsidRDefault="00165971" w:rsidP="00E7697E">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1800</w:t>
            </w:r>
          </w:p>
        </w:tc>
      </w:tr>
      <w:tr w:rsidR="00122D41" w:rsidRPr="0085217B" w:rsidTr="005664FA">
        <w:trPr>
          <w:trHeight w:val="511"/>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 xml:space="preserve">Задача 4: Повышение инвестиционной привлекательности коммунальной инфраструктуры </w:t>
            </w:r>
          </w:p>
        </w:tc>
        <w:tc>
          <w:tcPr>
            <w:tcW w:w="899" w:type="pct"/>
            <w:shd w:val="clear" w:color="auto" w:fill="auto"/>
            <w:tcMar>
              <w:top w:w="28" w:type="dxa"/>
              <w:left w:w="57" w:type="dxa"/>
              <w:bottom w:w="28" w:type="dxa"/>
              <w:right w:w="57" w:type="dxa"/>
            </w:tcMar>
            <w:vAlign w:val="center"/>
            <w:hideMark/>
          </w:tcPr>
          <w:p w:rsidR="00122D41" w:rsidRPr="0085217B" w:rsidRDefault="00165971"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0</w:t>
            </w:r>
          </w:p>
        </w:tc>
      </w:tr>
      <w:tr w:rsidR="00122D41" w:rsidRPr="0085217B" w:rsidTr="005664FA">
        <w:trPr>
          <w:trHeight w:val="281"/>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Итого по Программе инвестиционных проектов в электроснабжении</w:t>
            </w:r>
          </w:p>
        </w:tc>
        <w:tc>
          <w:tcPr>
            <w:tcW w:w="899" w:type="pct"/>
            <w:shd w:val="clear" w:color="auto" w:fill="auto"/>
            <w:tcMar>
              <w:top w:w="28" w:type="dxa"/>
              <w:left w:w="57" w:type="dxa"/>
              <w:bottom w:w="28" w:type="dxa"/>
              <w:right w:w="57" w:type="dxa"/>
            </w:tcMar>
            <w:vAlign w:val="center"/>
            <w:hideMark/>
          </w:tcPr>
          <w:p w:rsidR="00122D41" w:rsidRPr="0085217B" w:rsidRDefault="00165971" w:rsidP="00E7697E">
            <w:pPr>
              <w:pStyle w:val="a6"/>
              <w:jc w:val="center"/>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3050</w:t>
            </w:r>
          </w:p>
        </w:tc>
      </w:tr>
      <w:tr w:rsidR="005664FA" w:rsidRPr="0085217B"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85217B" w:rsidRDefault="005664FA" w:rsidP="005664FA">
            <w:pPr>
              <w:pStyle w:val="a6"/>
              <w:jc w:val="center"/>
              <w:rPr>
                <w:rFonts w:ascii="Bookman Old Style" w:hAnsi="Bookman Old Style"/>
                <w:b/>
                <w:color w:val="000000"/>
                <w:sz w:val="20"/>
                <w:szCs w:val="20"/>
                <w:lang w:val="ru-RU"/>
              </w:rPr>
            </w:pPr>
            <w:r w:rsidRPr="0085217B">
              <w:rPr>
                <w:rFonts w:ascii="Bookman Old Style" w:hAnsi="Bookman Old Style"/>
                <w:b/>
                <w:color w:val="000000"/>
                <w:sz w:val="20"/>
                <w:szCs w:val="20"/>
                <w:lang w:val="ru-RU"/>
              </w:rPr>
              <w:t>Программа инвестиционных проектов в теплоснабжении</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150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85217B" w:rsidRDefault="00650EAF" w:rsidP="00E7697E">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100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85217B" w:rsidRDefault="00650EAF" w:rsidP="00E4085D">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5500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1000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Новое строительство и реконструкция тепловых сетей (линейных объектов теплоснабжения)</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4500</w:t>
            </w:r>
          </w:p>
        </w:tc>
      </w:tr>
      <w:tr w:rsidR="00122D41" w:rsidRPr="0085217B" w:rsidTr="005664FA">
        <w:trPr>
          <w:trHeight w:val="497"/>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 xml:space="preserve">Задача 4: Повышение инвестиционной привлекательности коммунальной инфраструктуры </w:t>
            </w:r>
          </w:p>
        </w:tc>
        <w:tc>
          <w:tcPr>
            <w:tcW w:w="899" w:type="pct"/>
            <w:shd w:val="clear" w:color="auto" w:fill="auto"/>
            <w:tcMar>
              <w:top w:w="28" w:type="dxa"/>
              <w:left w:w="57" w:type="dxa"/>
              <w:bottom w:w="28" w:type="dxa"/>
              <w:right w:w="57" w:type="dxa"/>
            </w:tcMar>
            <w:vAlign w:val="center"/>
            <w:hideMark/>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0</w:t>
            </w:r>
          </w:p>
        </w:tc>
      </w:tr>
      <w:tr w:rsidR="00122D41" w:rsidRPr="0085217B" w:rsidTr="005664FA">
        <w:trPr>
          <w:trHeight w:val="204"/>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Итого по Программе инвестиционных проектов в теплоснабжении</w:t>
            </w:r>
          </w:p>
        </w:tc>
        <w:tc>
          <w:tcPr>
            <w:tcW w:w="899" w:type="pct"/>
            <w:shd w:val="clear" w:color="auto" w:fill="auto"/>
            <w:tcMar>
              <w:top w:w="28" w:type="dxa"/>
              <w:left w:w="57" w:type="dxa"/>
              <w:bottom w:w="28" w:type="dxa"/>
              <w:right w:w="57" w:type="dxa"/>
            </w:tcMar>
            <w:vAlign w:val="center"/>
            <w:hideMark/>
          </w:tcPr>
          <w:p w:rsidR="00122D41" w:rsidRPr="0085217B" w:rsidRDefault="00650EAF" w:rsidP="00E7697E">
            <w:pPr>
              <w:pStyle w:val="a6"/>
              <w:jc w:val="center"/>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5750</w:t>
            </w:r>
          </w:p>
        </w:tc>
      </w:tr>
      <w:tr w:rsidR="005664FA" w:rsidRPr="0085217B"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85217B" w:rsidRDefault="005664FA" w:rsidP="005664FA">
            <w:pPr>
              <w:pStyle w:val="a6"/>
              <w:jc w:val="center"/>
              <w:rPr>
                <w:rFonts w:ascii="Bookman Old Style" w:hAnsi="Bookman Old Style"/>
                <w:b/>
                <w:color w:val="000000"/>
                <w:sz w:val="20"/>
                <w:szCs w:val="20"/>
                <w:lang w:val="ru-RU"/>
              </w:rPr>
            </w:pPr>
            <w:r w:rsidRPr="0085217B">
              <w:rPr>
                <w:rFonts w:ascii="Bookman Old Style" w:hAnsi="Bookman Old Style"/>
                <w:b/>
                <w:color w:val="000000"/>
                <w:sz w:val="20"/>
                <w:szCs w:val="20"/>
                <w:lang w:val="ru-RU"/>
              </w:rPr>
              <w:t>Программа инвестиционных проектов в газоснабжении</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250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250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85217B" w:rsidRDefault="00650EAF" w:rsidP="00EB022C">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7700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Реконструкция и техническое перевооружение (ГРП, другие источники либо головные объекты газоснабжения)</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700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Новое строительство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2000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Реконструкция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85217B" w:rsidRDefault="00650EAF" w:rsidP="00E7697E">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5000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 xml:space="preserve">Задача 4: Повышение инвестиционной привлекательности коммунальной инфраструктуры </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Итого по Программе инвестиционных проектов в газоснабжении</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8200</w:t>
            </w:r>
          </w:p>
        </w:tc>
      </w:tr>
      <w:tr w:rsidR="005664FA" w:rsidRPr="0085217B"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85217B" w:rsidRDefault="005664FA" w:rsidP="005664FA">
            <w:pPr>
              <w:pStyle w:val="a6"/>
              <w:jc w:val="center"/>
              <w:rPr>
                <w:rFonts w:ascii="Bookman Old Style" w:hAnsi="Bookman Old Style"/>
                <w:b/>
                <w:color w:val="000000"/>
                <w:sz w:val="20"/>
                <w:szCs w:val="20"/>
                <w:lang w:val="ru-RU"/>
              </w:rPr>
            </w:pPr>
            <w:r w:rsidRPr="0085217B">
              <w:rPr>
                <w:rFonts w:ascii="Bookman Old Style" w:hAnsi="Bookman Old Style"/>
                <w:b/>
                <w:color w:val="000000"/>
                <w:sz w:val="20"/>
                <w:szCs w:val="20"/>
                <w:lang w:val="ru-RU"/>
              </w:rPr>
              <w:t>Программа инвестиционных проектов в водоснабжении</w:t>
            </w:r>
          </w:p>
        </w:tc>
      </w:tr>
      <w:tr w:rsidR="00122D41" w:rsidRPr="0085217B" w:rsidTr="005664FA">
        <w:trPr>
          <w:trHeight w:val="261"/>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150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350</w:t>
            </w:r>
          </w:p>
        </w:tc>
      </w:tr>
      <w:tr w:rsidR="00122D41" w:rsidRPr="0085217B" w:rsidTr="005664FA">
        <w:trPr>
          <w:trHeight w:val="105"/>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10500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Развитие головных объектов системы водоснабжения</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7500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Реконструкция водопроводных сетей и сооружений</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3000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 xml:space="preserve">Задача 4: Повышение инвестиционной привлекательности коммунальной инфраструктуры </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Итого по Программе инвестиционных проектов в водоснабжении</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11000</w:t>
            </w:r>
          </w:p>
        </w:tc>
      </w:tr>
      <w:tr w:rsidR="005664FA" w:rsidRPr="0085217B" w:rsidTr="005664FA">
        <w:trPr>
          <w:trHeight w:val="243"/>
          <w:jc w:val="center"/>
        </w:trPr>
        <w:tc>
          <w:tcPr>
            <w:tcW w:w="5000" w:type="pct"/>
            <w:gridSpan w:val="2"/>
            <w:shd w:val="clear" w:color="auto" w:fill="C6D9F1"/>
            <w:tcMar>
              <w:top w:w="28" w:type="dxa"/>
              <w:left w:w="57" w:type="dxa"/>
              <w:bottom w:w="28" w:type="dxa"/>
              <w:right w:w="57" w:type="dxa"/>
            </w:tcMar>
            <w:vAlign w:val="center"/>
            <w:hideMark/>
          </w:tcPr>
          <w:p w:rsidR="005664FA" w:rsidRPr="0085217B" w:rsidRDefault="005664FA" w:rsidP="005664FA">
            <w:pPr>
              <w:pStyle w:val="a6"/>
              <w:jc w:val="center"/>
              <w:rPr>
                <w:rFonts w:ascii="Bookman Old Style" w:hAnsi="Bookman Old Style"/>
                <w:b/>
                <w:color w:val="000000"/>
                <w:sz w:val="20"/>
                <w:szCs w:val="20"/>
                <w:lang w:val="ru-RU"/>
              </w:rPr>
            </w:pPr>
            <w:r w:rsidRPr="0085217B">
              <w:rPr>
                <w:rFonts w:ascii="Bookman Old Style" w:hAnsi="Bookman Old Style"/>
                <w:b/>
                <w:color w:val="000000"/>
                <w:sz w:val="20"/>
                <w:szCs w:val="20"/>
                <w:lang w:val="ru-RU"/>
              </w:rPr>
              <w:t>Программа инвестиционных проектов в водоотведении</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150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250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Строительство и реконструкция сооружений и головных насосных станций системы водоотведения на перспективу</w:t>
            </w:r>
          </w:p>
        </w:tc>
        <w:tc>
          <w:tcPr>
            <w:tcW w:w="899" w:type="pct"/>
            <w:shd w:val="clear" w:color="auto" w:fill="auto"/>
            <w:tcMar>
              <w:top w:w="28" w:type="dxa"/>
              <w:left w:w="57" w:type="dxa"/>
              <w:bottom w:w="28" w:type="dxa"/>
              <w:right w:w="57" w:type="dxa"/>
            </w:tcMar>
            <w:vAlign w:val="center"/>
          </w:tcPr>
          <w:p w:rsidR="00122D41" w:rsidRPr="0085217B" w:rsidRDefault="00650EAF" w:rsidP="00DF5A16">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Реконструкция и модернизация линейных объектов водоотведения</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 xml:space="preserve">Задача 4: Повышение инвестиционной привлекательности коммунальной инфраструктуры </w:t>
            </w:r>
          </w:p>
        </w:tc>
        <w:tc>
          <w:tcPr>
            <w:tcW w:w="899" w:type="pct"/>
            <w:shd w:val="clear" w:color="auto" w:fill="auto"/>
            <w:tcMar>
              <w:top w:w="28" w:type="dxa"/>
              <w:left w:w="57" w:type="dxa"/>
              <w:bottom w:w="28" w:type="dxa"/>
              <w:right w:w="57" w:type="dxa"/>
            </w:tcMar>
            <w:vAlign w:val="center"/>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Итого по Программе инвестиционных проектов в водоотведении</w:t>
            </w:r>
          </w:p>
        </w:tc>
        <w:tc>
          <w:tcPr>
            <w:tcW w:w="899" w:type="pct"/>
            <w:shd w:val="clear" w:color="auto" w:fill="auto"/>
            <w:tcMar>
              <w:top w:w="28" w:type="dxa"/>
              <w:left w:w="57" w:type="dxa"/>
              <w:bottom w:w="28" w:type="dxa"/>
              <w:right w:w="57" w:type="dxa"/>
            </w:tcMar>
            <w:vAlign w:val="center"/>
          </w:tcPr>
          <w:p w:rsidR="00122D41" w:rsidRPr="0085217B" w:rsidRDefault="00650EAF" w:rsidP="00E7697E">
            <w:pPr>
              <w:pStyle w:val="a6"/>
              <w:jc w:val="center"/>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400</w:t>
            </w:r>
          </w:p>
        </w:tc>
      </w:tr>
      <w:tr w:rsidR="005664FA" w:rsidRPr="0085217B" w:rsidTr="005664FA">
        <w:trPr>
          <w:trHeight w:val="257"/>
          <w:jc w:val="center"/>
        </w:trPr>
        <w:tc>
          <w:tcPr>
            <w:tcW w:w="5000" w:type="pct"/>
            <w:gridSpan w:val="2"/>
            <w:shd w:val="clear" w:color="auto" w:fill="C6D9F1"/>
            <w:tcMar>
              <w:top w:w="28" w:type="dxa"/>
              <w:left w:w="57" w:type="dxa"/>
              <w:bottom w:w="28" w:type="dxa"/>
              <w:right w:w="57" w:type="dxa"/>
            </w:tcMar>
            <w:vAlign w:val="center"/>
            <w:hideMark/>
          </w:tcPr>
          <w:p w:rsidR="005664FA" w:rsidRPr="0085217B" w:rsidRDefault="005664FA" w:rsidP="005664FA">
            <w:pPr>
              <w:pStyle w:val="a6"/>
              <w:jc w:val="center"/>
              <w:rPr>
                <w:rFonts w:ascii="Bookman Old Style" w:hAnsi="Bookman Old Style"/>
                <w:b/>
                <w:color w:val="000000"/>
                <w:sz w:val="20"/>
                <w:szCs w:val="20"/>
                <w:lang w:val="ru-RU"/>
              </w:rPr>
            </w:pPr>
            <w:r w:rsidRPr="0085217B">
              <w:rPr>
                <w:rFonts w:ascii="Bookman Old Style" w:hAnsi="Bookman Old Style"/>
                <w:b/>
                <w:color w:val="000000"/>
                <w:sz w:val="20"/>
                <w:szCs w:val="20"/>
                <w:lang w:val="ru-RU"/>
              </w:rPr>
              <w:t>Программа инвестиционных проектов в сфере сбора и утилизации (захоронения) ТБО</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150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250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8000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 xml:space="preserve">Задача 4: Повышение инвестиционной привлекательности коммунальной инфраструктуры </w:t>
            </w:r>
          </w:p>
        </w:tc>
        <w:tc>
          <w:tcPr>
            <w:tcW w:w="899" w:type="pct"/>
            <w:shd w:val="clear" w:color="auto" w:fill="auto"/>
            <w:tcMar>
              <w:top w:w="28" w:type="dxa"/>
              <w:left w:w="57" w:type="dxa"/>
              <w:bottom w:w="28" w:type="dxa"/>
              <w:right w:w="57" w:type="dxa"/>
            </w:tcMar>
            <w:vAlign w:val="center"/>
            <w:hideMark/>
          </w:tcPr>
          <w:p w:rsidR="00122D41" w:rsidRPr="0085217B" w:rsidRDefault="00650EAF" w:rsidP="00122D41">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5: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122D41" w:rsidRPr="0085217B" w:rsidRDefault="00650EAF" w:rsidP="00E7697E">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500</w:t>
            </w:r>
          </w:p>
        </w:tc>
      </w:tr>
      <w:tr w:rsidR="00122D41"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85217B" w:rsidRDefault="00122D41" w:rsidP="00122D41">
            <w:pPr>
              <w:pStyle w:val="a6"/>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Итого по Программе инвестиционных проектов в сфере сбора и утилизации (захоронения) ТБО</w:t>
            </w:r>
          </w:p>
        </w:tc>
        <w:tc>
          <w:tcPr>
            <w:tcW w:w="899" w:type="pct"/>
            <w:shd w:val="clear" w:color="auto" w:fill="auto"/>
            <w:tcMar>
              <w:top w:w="28" w:type="dxa"/>
              <w:left w:w="57" w:type="dxa"/>
              <w:bottom w:w="28" w:type="dxa"/>
              <w:right w:w="57" w:type="dxa"/>
            </w:tcMar>
            <w:vAlign w:val="center"/>
            <w:hideMark/>
          </w:tcPr>
          <w:p w:rsidR="00122D41" w:rsidRPr="0085217B" w:rsidRDefault="00650EAF" w:rsidP="00122D41">
            <w:pPr>
              <w:pStyle w:val="a6"/>
              <w:jc w:val="center"/>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8900</w:t>
            </w:r>
          </w:p>
        </w:tc>
      </w:tr>
      <w:tr w:rsidR="005664FA" w:rsidRPr="0085217B"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85217B" w:rsidRDefault="005664FA" w:rsidP="005664FA">
            <w:pPr>
              <w:pStyle w:val="a6"/>
              <w:jc w:val="center"/>
              <w:rPr>
                <w:rFonts w:ascii="Bookman Old Style" w:hAnsi="Bookman Old Style"/>
                <w:b/>
                <w:color w:val="000000"/>
                <w:sz w:val="20"/>
                <w:szCs w:val="20"/>
                <w:lang w:val="ru-RU"/>
              </w:rPr>
            </w:pPr>
            <w:r w:rsidRPr="0085217B">
              <w:rPr>
                <w:rFonts w:ascii="Bookman Old Style" w:hAnsi="Bookman Old Style"/>
                <w:b/>
                <w:color w:val="000000"/>
                <w:sz w:val="20"/>
                <w:szCs w:val="20"/>
                <w:lang w:val="ru-RU"/>
              </w:rPr>
              <w:t>Программа реализации ресурсосберегающих проектов у потребителей</w:t>
            </w:r>
          </w:p>
        </w:tc>
      </w:tr>
      <w:tr w:rsidR="005664FA"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85217B" w:rsidRDefault="005664FA" w:rsidP="005664FA">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85217B" w:rsidRDefault="00650EAF" w:rsidP="005664FA">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300</w:t>
            </w:r>
          </w:p>
        </w:tc>
      </w:tr>
      <w:tr w:rsidR="005664FA"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85217B" w:rsidRDefault="005664FA" w:rsidP="005664FA">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Мероприятия по энергосбережению и повышению энергетической эффективности жилищного фонда</w:t>
            </w:r>
          </w:p>
        </w:tc>
        <w:tc>
          <w:tcPr>
            <w:tcW w:w="899" w:type="pct"/>
            <w:shd w:val="clear" w:color="auto" w:fill="auto"/>
            <w:tcMar>
              <w:top w:w="28" w:type="dxa"/>
              <w:left w:w="57" w:type="dxa"/>
              <w:bottom w:w="28" w:type="dxa"/>
              <w:right w:w="57" w:type="dxa"/>
            </w:tcMar>
            <w:vAlign w:val="center"/>
            <w:hideMark/>
          </w:tcPr>
          <w:p w:rsidR="005664FA" w:rsidRPr="0085217B" w:rsidRDefault="00650EAF" w:rsidP="005664FA">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150</w:t>
            </w:r>
          </w:p>
        </w:tc>
      </w:tr>
      <w:tr w:rsidR="005664FA"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85217B" w:rsidRDefault="005664FA" w:rsidP="005664FA">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Мероприятия по энергосбережению в бюджетных учреждениях и повышению энергетической эффективности этих учреждений</w:t>
            </w:r>
          </w:p>
        </w:tc>
        <w:tc>
          <w:tcPr>
            <w:tcW w:w="899" w:type="pct"/>
            <w:shd w:val="clear" w:color="auto" w:fill="auto"/>
            <w:tcMar>
              <w:top w:w="28" w:type="dxa"/>
              <w:left w:w="57" w:type="dxa"/>
              <w:bottom w:w="28" w:type="dxa"/>
              <w:right w:w="57" w:type="dxa"/>
            </w:tcMar>
            <w:vAlign w:val="center"/>
            <w:hideMark/>
          </w:tcPr>
          <w:p w:rsidR="005664FA" w:rsidRPr="0085217B" w:rsidRDefault="00650EAF" w:rsidP="005664FA">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150</w:t>
            </w:r>
          </w:p>
        </w:tc>
      </w:tr>
      <w:tr w:rsidR="005664FA"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85217B" w:rsidRDefault="005664FA" w:rsidP="005664FA">
            <w:pPr>
              <w:pStyle w:val="a6"/>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85217B" w:rsidRDefault="00650EAF" w:rsidP="005664FA">
            <w:pPr>
              <w:pStyle w:val="a6"/>
              <w:jc w:val="center"/>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300</w:t>
            </w:r>
          </w:p>
        </w:tc>
      </w:tr>
      <w:tr w:rsidR="005664FA" w:rsidRPr="0085217B" w:rsidTr="005664FA">
        <w:trPr>
          <w:trHeight w:val="269"/>
          <w:jc w:val="center"/>
        </w:trPr>
        <w:tc>
          <w:tcPr>
            <w:tcW w:w="5000" w:type="pct"/>
            <w:gridSpan w:val="2"/>
            <w:shd w:val="clear" w:color="auto" w:fill="C6D9F1"/>
            <w:tcMar>
              <w:top w:w="28" w:type="dxa"/>
              <w:left w:w="57" w:type="dxa"/>
              <w:bottom w:w="28" w:type="dxa"/>
              <w:right w:w="57" w:type="dxa"/>
            </w:tcMar>
            <w:vAlign w:val="center"/>
            <w:hideMark/>
          </w:tcPr>
          <w:p w:rsidR="005664FA" w:rsidRPr="0085217B" w:rsidRDefault="005664FA" w:rsidP="005664FA">
            <w:pPr>
              <w:pStyle w:val="a6"/>
              <w:jc w:val="center"/>
              <w:rPr>
                <w:rFonts w:ascii="Bookman Old Style" w:hAnsi="Bookman Old Style"/>
                <w:b/>
                <w:color w:val="000000"/>
                <w:sz w:val="20"/>
                <w:szCs w:val="20"/>
                <w:lang w:val="ru-RU"/>
              </w:rPr>
            </w:pPr>
            <w:r w:rsidRPr="0085217B">
              <w:rPr>
                <w:rFonts w:ascii="Bookman Old Style" w:hAnsi="Bookman Old Style"/>
                <w:b/>
                <w:color w:val="000000"/>
                <w:sz w:val="20"/>
                <w:szCs w:val="20"/>
                <w:lang w:val="ru-RU"/>
              </w:rPr>
              <w:t>Программа установки приборов учета у потребителей</w:t>
            </w:r>
          </w:p>
        </w:tc>
      </w:tr>
      <w:tr w:rsidR="005664FA"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85217B" w:rsidRDefault="005664FA" w:rsidP="005664FA">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85217B" w:rsidRDefault="00650EAF" w:rsidP="005664FA">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250</w:t>
            </w:r>
          </w:p>
        </w:tc>
      </w:tr>
      <w:tr w:rsidR="005664FA"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85217B" w:rsidRDefault="00650EAF" w:rsidP="005664FA">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установка тепловых приборов учета в многоквартирных жилых домах</w:t>
            </w:r>
          </w:p>
        </w:tc>
        <w:tc>
          <w:tcPr>
            <w:tcW w:w="899" w:type="pct"/>
            <w:shd w:val="clear" w:color="auto" w:fill="auto"/>
            <w:tcMar>
              <w:top w:w="28" w:type="dxa"/>
              <w:left w:w="57" w:type="dxa"/>
              <w:bottom w:w="28" w:type="dxa"/>
              <w:right w:w="57" w:type="dxa"/>
            </w:tcMar>
            <w:vAlign w:val="center"/>
            <w:hideMark/>
          </w:tcPr>
          <w:p w:rsidR="005664FA" w:rsidRPr="0085217B" w:rsidRDefault="00650EAF" w:rsidP="005664FA">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125</w:t>
            </w:r>
          </w:p>
        </w:tc>
      </w:tr>
      <w:tr w:rsidR="00650EAF"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650EAF" w:rsidRPr="0085217B" w:rsidRDefault="00650EAF" w:rsidP="005664FA">
            <w:pPr>
              <w:pStyle w:val="a6"/>
              <w:rPr>
                <w:rFonts w:ascii="Bookman Old Style" w:hAnsi="Bookman Old Style"/>
                <w:color w:val="000000"/>
                <w:sz w:val="20"/>
                <w:szCs w:val="20"/>
                <w:lang w:val="ru-RU"/>
              </w:rPr>
            </w:pPr>
            <w:r w:rsidRPr="0085217B">
              <w:rPr>
                <w:rFonts w:ascii="Bookman Old Style" w:hAnsi="Bookman Old Style"/>
                <w:color w:val="000000"/>
                <w:sz w:val="20"/>
                <w:szCs w:val="20"/>
                <w:lang w:val="ru-RU"/>
              </w:rPr>
              <w:t>Проект: установка приборов учета потребления холодной воды в многоквартирных жилых домах</w:t>
            </w:r>
          </w:p>
        </w:tc>
        <w:tc>
          <w:tcPr>
            <w:tcW w:w="899" w:type="pct"/>
            <w:shd w:val="clear" w:color="auto" w:fill="auto"/>
            <w:tcMar>
              <w:top w:w="28" w:type="dxa"/>
              <w:left w:w="57" w:type="dxa"/>
              <w:bottom w:w="28" w:type="dxa"/>
              <w:right w:w="57" w:type="dxa"/>
            </w:tcMar>
            <w:vAlign w:val="center"/>
            <w:hideMark/>
          </w:tcPr>
          <w:p w:rsidR="00650EAF" w:rsidRPr="0085217B" w:rsidRDefault="00650EAF" w:rsidP="005664FA">
            <w:pPr>
              <w:pStyle w:val="a6"/>
              <w:jc w:val="center"/>
              <w:rPr>
                <w:rFonts w:ascii="Bookman Old Style" w:hAnsi="Bookman Old Style"/>
                <w:color w:val="000000"/>
                <w:sz w:val="20"/>
                <w:szCs w:val="20"/>
                <w:lang w:val="ru-RU"/>
              </w:rPr>
            </w:pPr>
            <w:r w:rsidRPr="0085217B">
              <w:rPr>
                <w:rFonts w:ascii="Bookman Old Style" w:hAnsi="Bookman Old Style"/>
                <w:color w:val="000000"/>
                <w:sz w:val="20"/>
                <w:szCs w:val="20"/>
                <w:lang w:val="ru-RU"/>
              </w:rPr>
              <w:t>125</w:t>
            </w:r>
          </w:p>
        </w:tc>
      </w:tr>
      <w:tr w:rsidR="005664FA" w:rsidRPr="0085217B"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85217B" w:rsidRDefault="005664FA" w:rsidP="005664FA">
            <w:pPr>
              <w:pStyle w:val="a6"/>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85217B" w:rsidRDefault="00650EAF" w:rsidP="00E7697E">
            <w:pPr>
              <w:pStyle w:val="a6"/>
              <w:jc w:val="center"/>
              <w:rPr>
                <w:rFonts w:ascii="Bookman Old Style" w:hAnsi="Bookman Old Style"/>
                <w:i/>
                <w:color w:val="000000"/>
                <w:sz w:val="20"/>
                <w:szCs w:val="20"/>
                <w:lang w:val="ru-RU"/>
              </w:rPr>
            </w:pPr>
            <w:r w:rsidRPr="0085217B">
              <w:rPr>
                <w:rFonts w:ascii="Bookman Old Style" w:hAnsi="Bookman Old Style"/>
                <w:i/>
                <w:color w:val="000000"/>
                <w:sz w:val="20"/>
                <w:szCs w:val="20"/>
                <w:lang w:val="ru-RU"/>
              </w:rPr>
              <w:t>250</w:t>
            </w:r>
          </w:p>
        </w:tc>
      </w:tr>
      <w:tr w:rsidR="005664FA" w:rsidRPr="0085217B" w:rsidTr="0085217B">
        <w:trPr>
          <w:trHeight w:val="49"/>
          <w:jc w:val="center"/>
        </w:trPr>
        <w:tc>
          <w:tcPr>
            <w:tcW w:w="4101" w:type="pct"/>
            <w:shd w:val="clear" w:color="auto" w:fill="F7CAAC" w:themeFill="accent2" w:themeFillTint="66"/>
            <w:tcMar>
              <w:top w:w="28" w:type="dxa"/>
              <w:left w:w="57" w:type="dxa"/>
              <w:bottom w:w="28" w:type="dxa"/>
              <w:right w:w="57" w:type="dxa"/>
            </w:tcMar>
            <w:vAlign w:val="center"/>
            <w:hideMark/>
          </w:tcPr>
          <w:p w:rsidR="005664FA" w:rsidRPr="0085217B" w:rsidRDefault="005664FA" w:rsidP="00A13031">
            <w:pPr>
              <w:pStyle w:val="a6"/>
              <w:rPr>
                <w:rFonts w:ascii="Bookman Old Style" w:hAnsi="Bookman Old Style"/>
                <w:b/>
                <w:color w:val="000000"/>
                <w:sz w:val="20"/>
                <w:szCs w:val="20"/>
                <w:lang w:val="ru-RU"/>
              </w:rPr>
            </w:pPr>
            <w:r w:rsidRPr="0085217B">
              <w:rPr>
                <w:rFonts w:ascii="Bookman Old Style" w:hAnsi="Bookman Old Style"/>
                <w:b/>
                <w:color w:val="000000"/>
                <w:sz w:val="20"/>
                <w:szCs w:val="20"/>
              </w:rPr>
              <w:t xml:space="preserve">ВСЕГО: </w:t>
            </w:r>
            <w:r w:rsidR="00A13031" w:rsidRPr="0085217B">
              <w:rPr>
                <w:rFonts w:ascii="Bookman Old Style" w:hAnsi="Bookman Old Style"/>
                <w:b/>
                <w:color w:val="000000"/>
                <w:sz w:val="20"/>
                <w:szCs w:val="20"/>
                <w:lang w:val="ru-RU"/>
              </w:rPr>
              <w:t>общая программа проектов</w:t>
            </w:r>
          </w:p>
        </w:tc>
        <w:tc>
          <w:tcPr>
            <w:tcW w:w="899" w:type="pct"/>
            <w:shd w:val="clear" w:color="auto" w:fill="F7CAAC" w:themeFill="accent2" w:themeFillTint="66"/>
            <w:tcMar>
              <w:top w:w="28" w:type="dxa"/>
              <w:left w:w="57" w:type="dxa"/>
              <w:bottom w:w="28" w:type="dxa"/>
              <w:right w:w="57" w:type="dxa"/>
            </w:tcMar>
            <w:vAlign w:val="center"/>
            <w:hideMark/>
          </w:tcPr>
          <w:p w:rsidR="005664FA" w:rsidRPr="0085217B" w:rsidRDefault="00650EAF" w:rsidP="005664FA">
            <w:pPr>
              <w:pStyle w:val="a6"/>
              <w:jc w:val="center"/>
              <w:rPr>
                <w:rFonts w:ascii="Bookman Old Style" w:hAnsi="Bookman Old Style"/>
                <w:b/>
                <w:color w:val="000000"/>
                <w:sz w:val="20"/>
                <w:szCs w:val="20"/>
                <w:lang w:val="ru-RU"/>
              </w:rPr>
            </w:pPr>
            <w:r w:rsidRPr="0085217B">
              <w:rPr>
                <w:rFonts w:ascii="Bookman Old Style" w:hAnsi="Bookman Old Style"/>
                <w:b/>
                <w:color w:val="000000"/>
                <w:sz w:val="20"/>
                <w:szCs w:val="20"/>
                <w:lang w:val="ru-RU"/>
              </w:rPr>
              <w:t>37 850</w:t>
            </w:r>
          </w:p>
        </w:tc>
      </w:tr>
    </w:tbl>
    <w:p w:rsidR="005664FA" w:rsidRPr="00C56869" w:rsidRDefault="005664FA" w:rsidP="005664FA"/>
    <w:p w:rsidR="00155992" w:rsidRPr="00C56869" w:rsidRDefault="00155992" w:rsidP="00155992">
      <w:pPr>
        <w:pStyle w:val="1"/>
      </w:pPr>
      <w:bookmarkStart w:id="31" w:name="_Toc434481698"/>
      <w:r w:rsidRPr="00C56869">
        <w:t xml:space="preserve">6.1 Программа инвестиционных проектов в </w:t>
      </w:r>
      <w:r w:rsidR="008E50D5" w:rsidRPr="00C56869">
        <w:t>электроснабжении</w:t>
      </w:r>
      <w:bookmarkEnd w:id="31"/>
    </w:p>
    <w:p w:rsidR="00155992" w:rsidRPr="00C56869" w:rsidRDefault="00155992" w:rsidP="00155992"/>
    <w:p w:rsidR="00155992" w:rsidRPr="00EC3358" w:rsidRDefault="00155992" w:rsidP="00155992">
      <w:pPr>
        <w:rPr>
          <w:lang w:eastAsia="ru-RU"/>
        </w:rPr>
      </w:pPr>
      <w:r w:rsidRPr="00C56869">
        <w:t xml:space="preserve">Перечень мероприятий и инвестиционных проектов </w:t>
      </w:r>
      <w:r w:rsidRPr="0085217B">
        <w:rPr>
          <w:u w:val="single"/>
        </w:rPr>
        <w:t>в электроснабжении</w:t>
      </w:r>
      <w:r w:rsidRPr="00C56869">
        <w:t>, обеспечивающих спрос на услуги электроснабжения по годам реализации</w:t>
      </w:r>
      <w:r w:rsidRPr="00EC3358">
        <w:t xml:space="preserve"> Программы для решения поставленных задач и обеспечения целевых показателей развития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EC3358">
        <w:t>, включает</w:t>
      </w:r>
    </w:p>
    <w:p w:rsidR="00155992" w:rsidRPr="00EC3358" w:rsidRDefault="00155992" w:rsidP="00155992">
      <w:pPr>
        <w:rPr>
          <w:u w:val="single"/>
        </w:rPr>
      </w:pPr>
      <w:r w:rsidRPr="00EC3358">
        <w:rPr>
          <w:u w:val="single"/>
        </w:rPr>
        <w:t>Задача 1: Инженерно-техническая оптимизация систем коммунальной инфраструктуры</w:t>
      </w:r>
    </w:p>
    <w:p w:rsidR="00155992" w:rsidRPr="00EC3358" w:rsidRDefault="00155992" w:rsidP="00155992">
      <w:pPr>
        <w:rPr>
          <w:i/>
        </w:rPr>
      </w:pPr>
      <w:r w:rsidRPr="00EC3358">
        <w:rPr>
          <w:i/>
        </w:rPr>
        <w:t xml:space="preserve">Мероприятия: </w:t>
      </w:r>
    </w:p>
    <w:p w:rsidR="00155992" w:rsidRPr="00EC3358" w:rsidRDefault="00155992" w:rsidP="00E11893">
      <w:pPr>
        <w:pStyle w:val="aa"/>
        <w:numPr>
          <w:ilvl w:val="0"/>
          <w:numId w:val="21"/>
        </w:numPr>
        <w:ind w:left="0" w:firstLine="426"/>
      </w:pPr>
      <w:r w:rsidRPr="00EC3358">
        <w:t xml:space="preserve">проведение энергетического аудита организаций, осуществляющих производство и (или) транспортировку электрической энергии; </w:t>
      </w:r>
    </w:p>
    <w:p w:rsidR="00155992" w:rsidRPr="00EC3358" w:rsidRDefault="00155992" w:rsidP="00E11893">
      <w:pPr>
        <w:pStyle w:val="aa"/>
        <w:numPr>
          <w:ilvl w:val="0"/>
          <w:numId w:val="21"/>
        </w:numPr>
        <w:ind w:left="0" w:firstLine="426"/>
        <w:rPr>
          <w:spacing w:val="3"/>
        </w:rPr>
      </w:pPr>
      <w:r w:rsidRPr="00EC3358">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155992" w:rsidRPr="00EC3358" w:rsidRDefault="00155992" w:rsidP="00155992">
      <w:r w:rsidRPr="00EC3358">
        <w:rPr>
          <w:i/>
        </w:rPr>
        <w:t>Срок реализации</w:t>
      </w:r>
      <w:r w:rsidRPr="00EC3358">
        <w:t xml:space="preserve">: 2016 г., 2026 г. </w:t>
      </w:r>
    </w:p>
    <w:p w:rsidR="00155992" w:rsidRPr="00EC3358" w:rsidRDefault="00155992" w:rsidP="00155992">
      <w:r w:rsidRPr="00EC3358">
        <w:rPr>
          <w:i/>
        </w:rPr>
        <w:t>Необходимый объем финансирования</w:t>
      </w:r>
      <w:r w:rsidRPr="00EC3358">
        <w:t xml:space="preserve">: </w:t>
      </w:r>
      <w:r w:rsidR="000D21F1">
        <w:t>1</w:t>
      </w:r>
      <w:r w:rsidRPr="00EC3358">
        <w:t>50 тыс. руб.</w:t>
      </w:r>
    </w:p>
    <w:p w:rsidR="00155992" w:rsidRPr="00EC3358" w:rsidRDefault="00155992" w:rsidP="00155992">
      <w:r w:rsidRPr="00EC3358">
        <w:rPr>
          <w:i/>
        </w:rPr>
        <w:t>Ожидаемый эффект</w:t>
      </w:r>
      <w:r w:rsidRPr="00EC3358">
        <w:t>: организационные,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155992" w:rsidRPr="00EC3358" w:rsidRDefault="00155992" w:rsidP="007A2784">
      <w:pPr>
        <w:rPr>
          <w:u w:val="single"/>
        </w:rPr>
      </w:pPr>
      <w:r w:rsidRPr="00EC3358">
        <w:rPr>
          <w:u w:val="single"/>
        </w:rPr>
        <w:t>Задача 2: Перспективное планирование развития систем коммунальной инфраструктуры</w:t>
      </w:r>
    </w:p>
    <w:p w:rsidR="00155992" w:rsidRPr="00EC3358" w:rsidRDefault="00155992" w:rsidP="007A2784">
      <w:pPr>
        <w:rPr>
          <w:i/>
        </w:rPr>
      </w:pPr>
      <w:r w:rsidRPr="00EC3358">
        <w:rPr>
          <w:i/>
        </w:rPr>
        <w:t>Мероприятия:</w:t>
      </w:r>
    </w:p>
    <w:p w:rsidR="00155992" w:rsidRPr="00EC3358" w:rsidRDefault="00155992" w:rsidP="00E11893">
      <w:pPr>
        <w:pStyle w:val="aa"/>
        <w:numPr>
          <w:ilvl w:val="0"/>
          <w:numId w:val="21"/>
        </w:numPr>
        <w:ind w:left="0" w:firstLine="426"/>
      </w:pPr>
      <w:r w:rsidRPr="00EC3358">
        <w:t xml:space="preserve">разработка электронной перспективной схемы электроснабжения </w:t>
      </w:r>
      <w:r w:rsidR="00236E0B">
        <w:t>Воздвиженского</w:t>
      </w:r>
      <w:r w:rsidR="00C27A6A">
        <w:t xml:space="preserve"> сельского поселения </w:t>
      </w:r>
      <w:r w:rsidR="00236E0B">
        <w:t>Курганинского</w:t>
      </w:r>
      <w:r w:rsidR="00C27A6A">
        <w:t xml:space="preserve"> района</w:t>
      </w:r>
      <w:r w:rsidRPr="00EC3358">
        <w:t xml:space="preserve">. </w:t>
      </w:r>
    </w:p>
    <w:p w:rsidR="00155992" w:rsidRPr="00EC3358" w:rsidRDefault="00155992" w:rsidP="007A2784">
      <w:r w:rsidRPr="00EC3358">
        <w:rPr>
          <w:i/>
        </w:rPr>
        <w:t>Срок реализации</w:t>
      </w:r>
      <w:r w:rsidRPr="00EC3358">
        <w:t xml:space="preserve">: 2018 г. </w:t>
      </w:r>
    </w:p>
    <w:p w:rsidR="00155992" w:rsidRPr="00EC3358" w:rsidRDefault="00155992" w:rsidP="007A2784">
      <w:r w:rsidRPr="00EC3358">
        <w:rPr>
          <w:i/>
        </w:rPr>
        <w:t>Необходимый объем финансирования</w:t>
      </w:r>
      <w:r w:rsidRPr="00EC3358">
        <w:t>: 1</w:t>
      </w:r>
      <w:r w:rsidR="000D21F1">
        <w:t>0</w:t>
      </w:r>
      <w:r w:rsidRPr="00EC3358">
        <w:t xml:space="preserve">0 тыс. руб. </w:t>
      </w:r>
    </w:p>
    <w:p w:rsidR="00155992" w:rsidRPr="00EC3358" w:rsidRDefault="00155992" w:rsidP="007A2784">
      <w:r w:rsidRPr="00EC3358">
        <w:rPr>
          <w:i/>
        </w:rPr>
        <w:t>Ожидаемый эффект</w:t>
      </w:r>
      <w:r w:rsidRPr="00EC3358">
        <w:t xml:space="preserve">: повышение надежности и качества централизованного электроснабжения, минимизация воздействия на окружающую среду, обеспечение энергосбережения. </w:t>
      </w:r>
    </w:p>
    <w:p w:rsidR="00155992" w:rsidRPr="00555029" w:rsidRDefault="00155992" w:rsidP="00675AD5">
      <w:pPr>
        <w:rPr>
          <w:u w:val="single"/>
        </w:rPr>
      </w:pPr>
      <w:r w:rsidRPr="00555029">
        <w:rPr>
          <w:u w:val="single"/>
        </w:rPr>
        <w:t>Задача 3: Разработка мероприятий по комплексной реконструкции и модернизации систем коммунальной инфраструктуры</w:t>
      </w:r>
    </w:p>
    <w:p w:rsidR="00155992" w:rsidRPr="00555029" w:rsidRDefault="00155992" w:rsidP="00675AD5">
      <w:r w:rsidRPr="00555029">
        <w:rPr>
          <w:b/>
        </w:rPr>
        <w:t>Инвестиционный проект «Реконструкция головных объектов»</w:t>
      </w:r>
      <w:r w:rsidRPr="00555029">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55992" w:rsidRPr="00555029" w:rsidRDefault="00155992" w:rsidP="00E11893">
      <w:pPr>
        <w:pStyle w:val="aa"/>
        <w:numPr>
          <w:ilvl w:val="0"/>
          <w:numId w:val="21"/>
        </w:numPr>
        <w:ind w:left="0" w:firstLine="426"/>
      </w:pPr>
      <w:r w:rsidRPr="00555029">
        <w:t xml:space="preserve">реконструкция </w:t>
      </w:r>
      <w:r w:rsidR="00A13031">
        <w:t>3</w:t>
      </w:r>
      <w:r w:rsidR="0012273B">
        <w:t>7</w:t>
      </w:r>
      <w:r w:rsidRPr="00555029">
        <w:t>-</w:t>
      </w:r>
      <w:r w:rsidR="00542685" w:rsidRPr="00555029">
        <w:t>и</w:t>
      </w:r>
      <w:r w:rsidRPr="00555029">
        <w:t xml:space="preserve"> трансформаторных подстанций </w:t>
      </w:r>
      <w:r w:rsidR="00542685" w:rsidRPr="00555029">
        <w:t>10</w:t>
      </w:r>
      <w:r w:rsidRPr="00555029">
        <w:t>/0,4 кВ;</w:t>
      </w:r>
    </w:p>
    <w:p w:rsidR="00155992" w:rsidRPr="00555029" w:rsidRDefault="00155992" w:rsidP="00E11893">
      <w:pPr>
        <w:pStyle w:val="aa"/>
        <w:numPr>
          <w:ilvl w:val="0"/>
          <w:numId w:val="21"/>
        </w:numPr>
        <w:ind w:left="0" w:firstLine="426"/>
      </w:pPr>
      <w:r w:rsidRPr="00555029">
        <w:t xml:space="preserve">строительство </w:t>
      </w:r>
      <w:r w:rsidR="0012273B">
        <w:t>2</w:t>
      </w:r>
      <w:r w:rsidRPr="00555029">
        <w:t>-</w:t>
      </w:r>
      <w:r w:rsidR="0012273B">
        <w:t>х</w:t>
      </w:r>
      <w:r w:rsidRPr="00555029">
        <w:t xml:space="preserve"> трансформаторн</w:t>
      </w:r>
      <w:r w:rsidR="0012273B">
        <w:t>ых</w:t>
      </w:r>
      <w:r w:rsidRPr="00555029">
        <w:t xml:space="preserve"> подстанций 10/0,4 кВ;</w:t>
      </w:r>
    </w:p>
    <w:p w:rsidR="00155992" w:rsidRPr="00555029" w:rsidRDefault="00155992" w:rsidP="00675AD5">
      <w:r w:rsidRPr="00555029">
        <w:rPr>
          <w:i/>
        </w:rPr>
        <w:t>Цель проекта</w:t>
      </w:r>
      <w:r w:rsidRPr="00555029">
        <w:t xml:space="preserve">: обеспечение качества и надежности электроснабжения. </w:t>
      </w:r>
    </w:p>
    <w:p w:rsidR="00155992" w:rsidRPr="00555029" w:rsidRDefault="00155992" w:rsidP="00675AD5">
      <w:r w:rsidRPr="00555029">
        <w:rPr>
          <w:i/>
        </w:rPr>
        <w:t>Технические параметры проекта</w:t>
      </w:r>
      <w:r w:rsidRPr="00555029">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155992" w:rsidRPr="00555029" w:rsidRDefault="00155992" w:rsidP="00675AD5">
      <w:r w:rsidRPr="00555029">
        <w:rPr>
          <w:i/>
        </w:rPr>
        <w:t>Срок реализации проекта</w:t>
      </w:r>
      <w:r w:rsidRPr="00555029">
        <w:t xml:space="preserve">: до </w:t>
      </w:r>
      <w:r w:rsidR="00302329">
        <w:t>2030</w:t>
      </w:r>
      <w:r w:rsidRPr="00555029">
        <w:t xml:space="preserve"> г. </w:t>
      </w:r>
    </w:p>
    <w:p w:rsidR="00155992" w:rsidRPr="00555029" w:rsidRDefault="00155992" w:rsidP="00675AD5">
      <w:r w:rsidRPr="00555029">
        <w:rPr>
          <w:i/>
        </w:rPr>
        <w:t>Необходимый объем финансирования</w:t>
      </w:r>
      <w:r w:rsidRPr="00555029">
        <w:t xml:space="preserve">: </w:t>
      </w:r>
      <w:r w:rsidR="00555029" w:rsidRPr="00555029">
        <w:t>10</w:t>
      </w:r>
      <w:r w:rsidR="000D21F1">
        <w:t>0</w:t>
      </w:r>
      <w:r w:rsidR="0053694A" w:rsidRPr="00555029">
        <w:t>0</w:t>
      </w:r>
      <w:r w:rsidRPr="00555029">
        <w:t xml:space="preserve"> тыс. руб. </w:t>
      </w:r>
    </w:p>
    <w:p w:rsidR="00155992" w:rsidRPr="00555029" w:rsidRDefault="00155992" w:rsidP="00675AD5">
      <w:r w:rsidRPr="00555029">
        <w:rPr>
          <w:b/>
        </w:rPr>
        <w:t>Инвестиционный проект «Реконструкция сетей электроснабжения»</w:t>
      </w:r>
      <w:r w:rsidRPr="00555029">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55992" w:rsidRPr="00555029" w:rsidRDefault="00155992" w:rsidP="00E11893">
      <w:pPr>
        <w:pStyle w:val="aa"/>
        <w:numPr>
          <w:ilvl w:val="0"/>
          <w:numId w:val="21"/>
        </w:numPr>
        <w:ind w:left="0" w:firstLine="426"/>
      </w:pPr>
      <w:r w:rsidRPr="00555029">
        <w:t>реконструкция существующего наружного освещения внутриквартальных (межквартальных) улиц и проездов;</w:t>
      </w:r>
    </w:p>
    <w:p w:rsidR="00155992" w:rsidRPr="00555029" w:rsidRDefault="00155992" w:rsidP="00E11893">
      <w:pPr>
        <w:pStyle w:val="aa"/>
        <w:numPr>
          <w:ilvl w:val="0"/>
          <w:numId w:val="21"/>
        </w:numPr>
        <w:ind w:left="0" w:firstLine="426"/>
      </w:pPr>
      <w:r w:rsidRPr="00555029">
        <w:t>реконструкция существующих сетей электроснабжения</w:t>
      </w:r>
      <w:r w:rsidR="00BA7F8C" w:rsidRPr="00555029">
        <w:t>:</w:t>
      </w:r>
    </w:p>
    <w:p w:rsidR="00155992" w:rsidRPr="00555029" w:rsidRDefault="00A81050" w:rsidP="00E11893">
      <w:pPr>
        <w:pStyle w:val="aa"/>
        <w:numPr>
          <w:ilvl w:val="0"/>
          <w:numId w:val="21"/>
        </w:numPr>
        <w:ind w:left="0" w:firstLine="426"/>
      </w:pPr>
      <w:r w:rsidRPr="00555029">
        <w:t>Реконструкция</w:t>
      </w:r>
      <w:r w:rsidR="00155992" w:rsidRPr="00555029">
        <w:t xml:space="preserve"> сетей электроснабжения </w:t>
      </w:r>
      <w:r w:rsidRPr="00555029">
        <w:t>10</w:t>
      </w:r>
      <w:r w:rsidR="00155992" w:rsidRPr="00555029">
        <w:t xml:space="preserve"> кВ, протяженностью </w:t>
      </w:r>
      <w:r w:rsidR="00A13031">
        <w:t>6</w:t>
      </w:r>
      <w:r w:rsidRPr="00555029">
        <w:t>,8</w:t>
      </w:r>
      <w:r w:rsidR="00155992" w:rsidRPr="00555029">
        <w:t xml:space="preserve"> км;</w:t>
      </w:r>
    </w:p>
    <w:p w:rsidR="00155992" w:rsidRPr="00555029" w:rsidRDefault="00155992" w:rsidP="00E11893">
      <w:pPr>
        <w:pStyle w:val="aa"/>
        <w:numPr>
          <w:ilvl w:val="0"/>
          <w:numId w:val="21"/>
        </w:numPr>
        <w:ind w:left="0" w:firstLine="426"/>
      </w:pPr>
      <w:r w:rsidRPr="00555029">
        <w:t xml:space="preserve">строительство новых сетей электроснабжения 10 кВ, протяженностью </w:t>
      </w:r>
      <w:r w:rsidR="00555029" w:rsidRPr="00555029">
        <w:t>3,4</w:t>
      </w:r>
      <w:r w:rsidRPr="00555029">
        <w:t xml:space="preserve"> км.</w:t>
      </w:r>
    </w:p>
    <w:p w:rsidR="00155992" w:rsidRPr="00555029" w:rsidRDefault="00155992" w:rsidP="00675AD5">
      <w:r w:rsidRPr="00555029">
        <w:rPr>
          <w:i/>
        </w:rPr>
        <w:t>Цель проекта</w:t>
      </w:r>
      <w:r w:rsidRPr="00555029">
        <w:t xml:space="preserve">: обеспечение качества и надежности электроснабжения. </w:t>
      </w:r>
    </w:p>
    <w:p w:rsidR="00155992" w:rsidRPr="00555029" w:rsidRDefault="00155992" w:rsidP="00675AD5">
      <w:r w:rsidRPr="00555029">
        <w:rPr>
          <w:i/>
        </w:rPr>
        <w:t>Технические параметры проекта</w:t>
      </w:r>
      <w:r w:rsidRPr="00555029">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155992" w:rsidRPr="00555029" w:rsidRDefault="00155992" w:rsidP="00675AD5">
      <w:r w:rsidRPr="00555029">
        <w:rPr>
          <w:i/>
        </w:rPr>
        <w:t>Срок реализации проекта</w:t>
      </w:r>
      <w:r w:rsidRPr="00555029">
        <w:t xml:space="preserve">: до </w:t>
      </w:r>
      <w:r w:rsidR="00302329">
        <w:t>2030</w:t>
      </w:r>
      <w:r w:rsidRPr="00555029">
        <w:t xml:space="preserve"> г. </w:t>
      </w:r>
    </w:p>
    <w:p w:rsidR="00155992" w:rsidRPr="00555029" w:rsidRDefault="00155992" w:rsidP="00675AD5">
      <w:r w:rsidRPr="00555029">
        <w:rPr>
          <w:i/>
        </w:rPr>
        <w:t>Необходимый объем финансирования</w:t>
      </w:r>
      <w:r w:rsidRPr="00555029">
        <w:t xml:space="preserve">: </w:t>
      </w:r>
      <w:r w:rsidR="00D43A74">
        <w:t>18</w:t>
      </w:r>
      <w:r w:rsidR="0053694A" w:rsidRPr="00555029">
        <w:t>00</w:t>
      </w:r>
      <w:r w:rsidRPr="00555029">
        <w:t xml:space="preserve"> тыс.</w:t>
      </w:r>
      <w:r w:rsidR="004F7B7F">
        <w:t xml:space="preserve"> </w:t>
      </w:r>
      <w:r w:rsidRPr="00555029">
        <w:t>руб.</w:t>
      </w:r>
    </w:p>
    <w:p w:rsidR="00155992" w:rsidRPr="00555029" w:rsidRDefault="00155992" w:rsidP="00675AD5">
      <w:r w:rsidRPr="00555029">
        <w:rPr>
          <w:i/>
        </w:rPr>
        <w:t>Ожидаемый эффект</w:t>
      </w:r>
      <w:r w:rsidRPr="00555029">
        <w:t xml:space="preserve">: снижение продолжительности перерывов электроснабжения. </w:t>
      </w:r>
    </w:p>
    <w:p w:rsidR="00155992" w:rsidRPr="00555029" w:rsidRDefault="00155992" w:rsidP="00675AD5">
      <w:r w:rsidRPr="00555029">
        <w:rPr>
          <w:i/>
        </w:rPr>
        <w:t>Срок получения эффекта</w:t>
      </w:r>
      <w:r w:rsidRPr="00555029">
        <w:t xml:space="preserve">: в течение срока полезного использования оборудования. </w:t>
      </w:r>
    </w:p>
    <w:p w:rsidR="00155992" w:rsidRPr="00555029" w:rsidRDefault="00155992" w:rsidP="00675AD5">
      <w:r w:rsidRPr="00555029">
        <w:rPr>
          <w:i/>
        </w:rPr>
        <w:t>Простой срок окупаемости проекта</w:t>
      </w:r>
      <w:r w:rsidRPr="00555029">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155992" w:rsidRPr="00555029" w:rsidRDefault="00155992" w:rsidP="00A81050">
      <w:pPr>
        <w:rPr>
          <w:u w:val="single"/>
        </w:rPr>
      </w:pPr>
      <w:r w:rsidRPr="00555029">
        <w:rPr>
          <w:u w:val="single"/>
        </w:rPr>
        <w:t xml:space="preserve">Задача 4: Повышение инвестиционной привлекательности коммунальной инфраструктуры. </w:t>
      </w:r>
    </w:p>
    <w:p w:rsidR="00155992" w:rsidRPr="00555029" w:rsidRDefault="00155992" w:rsidP="00A81050">
      <w:pPr>
        <w:rPr>
          <w:i/>
        </w:rPr>
      </w:pPr>
      <w:r w:rsidRPr="00555029">
        <w:rPr>
          <w:i/>
        </w:rPr>
        <w:t>Мероприятия:</w:t>
      </w:r>
    </w:p>
    <w:p w:rsidR="00155992" w:rsidRPr="00555029" w:rsidRDefault="00155992" w:rsidP="00E11893">
      <w:pPr>
        <w:pStyle w:val="aa"/>
        <w:numPr>
          <w:ilvl w:val="0"/>
          <w:numId w:val="21"/>
        </w:numPr>
        <w:ind w:left="0" w:firstLine="426"/>
      </w:pPr>
      <w:r w:rsidRPr="00555029">
        <w:t xml:space="preserve">разработка инвестиционных программ электроснабжающей организации; </w:t>
      </w:r>
    </w:p>
    <w:p w:rsidR="00155992" w:rsidRPr="00555029" w:rsidRDefault="00155992" w:rsidP="00E11893">
      <w:pPr>
        <w:pStyle w:val="aa"/>
        <w:numPr>
          <w:ilvl w:val="0"/>
          <w:numId w:val="21"/>
        </w:numPr>
        <w:ind w:left="0" w:firstLine="426"/>
      </w:pPr>
      <w:r w:rsidRPr="00555029">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155992" w:rsidRPr="00555029" w:rsidRDefault="00155992" w:rsidP="00A81050">
      <w:r w:rsidRPr="00555029">
        <w:rPr>
          <w:i/>
        </w:rPr>
        <w:t>Срок реализации</w:t>
      </w:r>
      <w:r w:rsidRPr="00555029">
        <w:t xml:space="preserve">: 2015-2020 гг. </w:t>
      </w:r>
    </w:p>
    <w:p w:rsidR="00155992" w:rsidRPr="00555029" w:rsidRDefault="00155992" w:rsidP="00A81050">
      <w:r w:rsidRPr="00555029">
        <w:rPr>
          <w:i/>
        </w:rPr>
        <w:t>Дополнительного финансирования не требуется</w:t>
      </w:r>
      <w:r w:rsidRPr="00555029">
        <w:t xml:space="preserve">. Реализация мероприятий предусмотрена собственными силами организаций коммунального комплекса. </w:t>
      </w:r>
    </w:p>
    <w:p w:rsidR="00155992" w:rsidRDefault="00155992" w:rsidP="00A81050">
      <w:r w:rsidRPr="00555029">
        <w:rPr>
          <w:i/>
        </w:rPr>
        <w:t>Ожидаемый эффект</w:t>
      </w:r>
      <w:r w:rsidRPr="00555029">
        <w:t xml:space="preserve">: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 </w:t>
      </w:r>
    </w:p>
    <w:p w:rsidR="0085217B" w:rsidRDefault="0085217B" w:rsidP="00A81050"/>
    <w:p w:rsidR="007F2407" w:rsidRPr="00D27A3B" w:rsidRDefault="007F2407" w:rsidP="003050FC">
      <w:pPr>
        <w:pStyle w:val="1"/>
        <w:numPr>
          <w:ilvl w:val="1"/>
          <w:numId w:val="7"/>
        </w:numPr>
      </w:pPr>
      <w:bookmarkStart w:id="32" w:name="_Toc434481699"/>
      <w:r w:rsidRPr="00D27A3B">
        <w:t>Программа инвестиционных проектов в теплоснабжении</w:t>
      </w:r>
      <w:bookmarkEnd w:id="32"/>
    </w:p>
    <w:p w:rsidR="007F2407" w:rsidRPr="00D27A3B" w:rsidRDefault="007F2407" w:rsidP="00C41C7B">
      <w:r w:rsidRPr="004F7B7F">
        <w:t xml:space="preserve">Перечень мероприятий и инвестиционных проектов </w:t>
      </w:r>
      <w:r w:rsidRPr="0085217B">
        <w:rPr>
          <w:u w:val="single"/>
        </w:rPr>
        <w:t>в теплоснабжении</w:t>
      </w:r>
      <w:r w:rsidRPr="004F7B7F">
        <w:t>, обеспечивающих спрос на услуги теплоснабжения по годам реализации</w:t>
      </w:r>
      <w:r w:rsidRPr="00D27A3B">
        <w:t xml:space="preserve"> Программы для решения поставленных задач и обеспечения целевых показателей развития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D27A3B">
        <w:t>, включает:</w:t>
      </w:r>
    </w:p>
    <w:p w:rsidR="007F2407" w:rsidRPr="00D27A3B" w:rsidRDefault="007F2407" w:rsidP="00C41C7B">
      <w:pPr>
        <w:rPr>
          <w:u w:val="single"/>
        </w:rPr>
      </w:pPr>
      <w:r w:rsidRPr="00D27A3B">
        <w:rPr>
          <w:u w:val="single"/>
        </w:rPr>
        <w:t>Задача 1: Инженерно-техническая оптимизация систем коммунальной инфраструктуры</w:t>
      </w:r>
    </w:p>
    <w:p w:rsidR="007F2407" w:rsidRPr="00D27A3B" w:rsidRDefault="007F2407" w:rsidP="00C41C7B">
      <w:pPr>
        <w:rPr>
          <w:i/>
        </w:rPr>
      </w:pPr>
      <w:r w:rsidRPr="00D27A3B">
        <w:rPr>
          <w:i/>
        </w:rPr>
        <w:t>Мероприятия:</w:t>
      </w:r>
    </w:p>
    <w:p w:rsidR="007F2407" w:rsidRPr="00D27A3B" w:rsidRDefault="007F2407" w:rsidP="00C41C7B">
      <w:r w:rsidRPr="00D27A3B">
        <w:t xml:space="preserve">- проведение энергетического аудита организаций, осуществляющих производство и (или) транспортировку тепловой энергии; </w:t>
      </w:r>
    </w:p>
    <w:p w:rsidR="007F2407" w:rsidRPr="00D27A3B" w:rsidRDefault="007F2407" w:rsidP="007F2407">
      <w:r w:rsidRPr="00D27A3B">
        <w:t xml:space="preserve">-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7F2407" w:rsidRPr="00D27A3B" w:rsidRDefault="007F2407" w:rsidP="007F2407">
      <w:r w:rsidRPr="00D27A3B">
        <w:rPr>
          <w:i/>
        </w:rPr>
        <w:t>Срок реализации</w:t>
      </w:r>
      <w:r w:rsidRPr="00D27A3B">
        <w:t xml:space="preserve">: 2016 г., 2026 г. </w:t>
      </w:r>
    </w:p>
    <w:p w:rsidR="007F2407" w:rsidRPr="00D27A3B" w:rsidRDefault="007F2407" w:rsidP="007F2407">
      <w:r w:rsidRPr="00D27A3B">
        <w:t xml:space="preserve">Необходимый объем финансирования: </w:t>
      </w:r>
      <w:r w:rsidR="000D21F1">
        <w:t>1</w:t>
      </w:r>
      <w:r w:rsidRPr="00D27A3B">
        <w:t xml:space="preserve">50 тыс. руб. </w:t>
      </w:r>
    </w:p>
    <w:p w:rsidR="007F2407" w:rsidRPr="00D27A3B" w:rsidRDefault="007F2407" w:rsidP="007F2407">
      <w:r w:rsidRPr="00D27A3B">
        <w:rPr>
          <w:i/>
        </w:rPr>
        <w:t>Ожидаемый эффект</w:t>
      </w:r>
      <w:r w:rsidRPr="00D27A3B">
        <w:t xml:space="preserve">: организационные,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7F2407" w:rsidRPr="00D27A3B" w:rsidRDefault="007F2407" w:rsidP="00C41C7B">
      <w:pPr>
        <w:rPr>
          <w:u w:val="single"/>
        </w:rPr>
      </w:pPr>
      <w:r w:rsidRPr="00D27A3B">
        <w:rPr>
          <w:u w:val="single"/>
        </w:rPr>
        <w:t xml:space="preserve">Задача 2: Перспективное планирование развития систем коммунальной инфраструктуры. </w:t>
      </w:r>
    </w:p>
    <w:p w:rsidR="007F2407" w:rsidRPr="00D27A3B" w:rsidRDefault="007F2407" w:rsidP="00C41C7B">
      <w:pPr>
        <w:rPr>
          <w:i/>
        </w:rPr>
      </w:pPr>
      <w:r w:rsidRPr="00D27A3B">
        <w:rPr>
          <w:i/>
        </w:rPr>
        <w:t>Мероприятия:</w:t>
      </w:r>
    </w:p>
    <w:p w:rsidR="007F2407" w:rsidRPr="00D27A3B" w:rsidRDefault="007F2407" w:rsidP="00E11893">
      <w:pPr>
        <w:pStyle w:val="aa"/>
        <w:numPr>
          <w:ilvl w:val="0"/>
          <w:numId w:val="22"/>
        </w:numPr>
        <w:ind w:left="0" w:firstLine="426"/>
      </w:pPr>
      <w:r w:rsidRPr="00D27A3B">
        <w:t>разработка</w:t>
      </w:r>
      <w:r w:rsidR="004F7B7F">
        <w:t xml:space="preserve"> и актуализация</w:t>
      </w:r>
      <w:r w:rsidRPr="00D27A3B">
        <w:t xml:space="preserve"> электронной перспективной схемы теплоснабжения </w:t>
      </w:r>
      <w:r w:rsidR="00236E0B">
        <w:t>Воздвиженского</w:t>
      </w:r>
      <w:r w:rsidR="00C27A6A">
        <w:t xml:space="preserve"> сельского поселения </w:t>
      </w:r>
      <w:r w:rsidR="00236E0B">
        <w:t>Курганинского</w:t>
      </w:r>
      <w:r w:rsidR="00C27A6A">
        <w:t xml:space="preserve"> района</w:t>
      </w:r>
      <w:r w:rsidRPr="00D27A3B">
        <w:t xml:space="preserve">. </w:t>
      </w:r>
    </w:p>
    <w:p w:rsidR="007F2407" w:rsidRPr="00D27A3B" w:rsidRDefault="007F2407" w:rsidP="00C41C7B">
      <w:r w:rsidRPr="00D27A3B">
        <w:rPr>
          <w:i/>
        </w:rPr>
        <w:t>Срок реализации</w:t>
      </w:r>
      <w:r w:rsidRPr="00D27A3B">
        <w:t xml:space="preserve">: 2018 г. </w:t>
      </w:r>
    </w:p>
    <w:p w:rsidR="007F2407" w:rsidRPr="00D27A3B" w:rsidRDefault="007F2407" w:rsidP="00C41C7B">
      <w:r w:rsidRPr="00D27A3B">
        <w:rPr>
          <w:i/>
        </w:rPr>
        <w:t>Необходимый объем финансирования</w:t>
      </w:r>
      <w:r w:rsidRPr="00D27A3B">
        <w:t>: 1</w:t>
      </w:r>
      <w:r w:rsidR="000D21F1">
        <w:t>0</w:t>
      </w:r>
      <w:r w:rsidRPr="00D27A3B">
        <w:t>0 тыс. руб.</w:t>
      </w:r>
    </w:p>
    <w:p w:rsidR="007F2407" w:rsidRPr="00E4085D" w:rsidRDefault="007F2407" w:rsidP="00C41C7B">
      <w:r w:rsidRPr="00D27A3B">
        <w:rPr>
          <w:i/>
        </w:rPr>
        <w:t>Ожидаемый эффект</w:t>
      </w:r>
      <w:r w:rsidRPr="00D27A3B">
        <w:t xml:space="preserve">: развитие системы централизованного теплоснабжения на территории сельского поселения, создание условий для повышения надежности и качества централизованного теплоснабжения, минимизации воздействия на окружающую среду, обеспечения </w:t>
      </w:r>
      <w:r w:rsidRPr="00E4085D">
        <w:t>энергосбережения.</w:t>
      </w:r>
    </w:p>
    <w:p w:rsidR="007F2407" w:rsidRPr="00E4085D" w:rsidRDefault="007F2407" w:rsidP="00C41C7B">
      <w:pPr>
        <w:rPr>
          <w:u w:val="single"/>
        </w:rPr>
      </w:pPr>
      <w:r w:rsidRPr="00E4085D">
        <w:rPr>
          <w:u w:val="single"/>
        </w:rPr>
        <w:t xml:space="preserve">Задача 3: Разработка мероприятий по комплексной реконструкции и модернизации систем коммунальной инфраструктуры. </w:t>
      </w:r>
    </w:p>
    <w:p w:rsidR="007F2407" w:rsidRPr="00E4085D" w:rsidRDefault="007F2407" w:rsidP="00C41C7B">
      <w:r w:rsidRPr="00E4085D">
        <w:rPr>
          <w:b/>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E4085D">
        <w:t xml:space="preserve"> включает мероприятия, направленные на достижение целевых показателей системы теплоснабжения в части источников теплоснабжения: </w:t>
      </w:r>
    </w:p>
    <w:p w:rsidR="007F2407" w:rsidRPr="00E4085D" w:rsidRDefault="007F2407" w:rsidP="00E11893">
      <w:pPr>
        <w:pStyle w:val="aa"/>
        <w:numPr>
          <w:ilvl w:val="0"/>
          <w:numId w:val="22"/>
        </w:numPr>
        <w:ind w:left="0" w:firstLine="426"/>
      </w:pPr>
      <w:r w:rsidRPr="00E4085D">
        <w:t xml:space="preserve">строительство </w:t>
      </w:r>
      <w:r w:rsidR="004F7B7F">
        <w:t xml:space="preserve">и модернизация </w:t>
      </w:r>
      <w:r w:rsidRPr="00E4085D">
        <w:t>источников тепловой энергии;</w:t>
      </w:r>
    </w:p>
    <w:p w:rsidR="007F2407" w:rsidRPr="00E4085D" w:rsidRDefault="007F2407" w:rsidP="00E11893">
      <w:pPr>
        <w:pStyle w:val="aa"/>
        <w:numPr>
          <w:ilvl w:val="0"/>
          <w:numId w:val="22"/>
        </w:numPr>
        <w:ind w:left="0" w:firstLine="426"/>
      </w:pPr>
      <w:r w:rsidRPr="00E4085D">
        <w:t>применение современных приборов учета электроэнергии, газа, тепла, воды.</w:t>
      </w:r>
    </w:p>
    <w:p w:rsidR="007F2407" w:rsidRPr="00E4085D" w:rsidRDefault="007F2407" w:rsidP="00C41C7B">
      <w:r w:rsidRPr="00E4085D">
        <w:rPr>
          <w:i/>
        </w:rPr>
        <w:t>Цель проекта</w:t>
      </w:r>
      <w:r w:rsidRPr="00E4085D">
        <w:t xml:space="preserve">: повышение качества, надежности и ресурсной эффективности работы источников теплоснабжения. </w:t>
      </w:r>
    </w:p>
    <w:p w:rsidR="007F2407" w:rsidRPr="00E4085D" w:rsidRDefault="007F2407" w:rsidP="00C41C7B">
      <w:r w:rsidRPr="00E4085D">
        <w:rPr>
          <w:i/>
        </w:rPr>
        <w:t>Технические параметры проекта</w:t>
      </w:r>
      <w:r w:rsidRPr="00E4085D">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F2407" w:rsidRPr="00E4085D" w:rsidRDefault="007F2407" w:rsidP="00C41C7B">
      <w:r w:rsidRPr="00E4085D">
        <w:rPr>
          <w:i/>
        </w:rPr>
        <w:t>Срок реализации проекта</w:t>
      </w:r>
      <w:r w:rsidRPr="00E4085D">
        <w:t xml:space="preserve">: до </w:t>
      </w:r>
      <w:r w:rsidR="00302329">
        <w:t>2030</w:t>
      </w:r>
      <w:r w:rsidRPr="00E4085D">
        <w:t xml:space="preserve"> г. </w:t>
      </w:r>
    </w:p>
    <w:p w:rsidR="007F2407" w:rsidRPr="00E4085D" w:rsidRDefault="007F2407" w:rsidP="00C41C7B">
      <w:r w:rsidRPr="00E4085D">
        <w:rPr>
          <w:i/>
        </w:rPr>
        <w:t>Необходимый объем финансирования</w:t>
      </w:r>
      <w:r w:rsidRPr="00E4085D">
        <w:t xml:space="preserve">: </w:t>
      </w:r>
      <w:r w:rsidR="000D21F1">
        <w:t>1</w:t>
      </w:r>
      <w:r w:rsidR="00DF5A16">
        <w:t>0</w:t>
      </w:r>
      <w:r w:rsidR="000D21F1">
        <w:t>00</w:t>
      </w:r>
      <w:r w:rsidRPr="00E4085D">
        <w:t xml:space="preserve"> тыс.</w:t>
      </w:r>
      <w:r w:rsidR="004F7B7F">
        <w:t xml:space="preserve"> </w:t>
      </w:r>
      <w:r w:rsidRPr="00E4085D">
        <w:t xml:space="preserve">руб. </w:t>
      </w:r>
    </w:p>
    <w:p w:rsidR="007F2407" w:rsidRPr="00E4085D" w:rsidRDefault="007F2407" w:rsidP="00C41C7B">
      <w:pPr>
        <w:rPr>
          <w:i/>
        </w:rPr>
      </w:pPr>
      <w:r w:rsidRPr="00E4085D">
        <w:rPr>
          <w:i/>
        </w:rPr>
        <w:t xml:space="preserve">Ожидаемый эффект: </w:t>
      </w:r>
    </w:p>
    <w:p w:rsidR="007F2407" w:rsidRPr="00E4085D" w:rsidRDefault="00DF5A16" w:rsidP="00E11893">
      <w:pPr>
        <w:pStyle w:val="aa"/>
        <w:numPr>
          <w:ilvl w:val="0"/>
          <w:numId w:val="22"/>
        </w:numPr>
        <w:ind w:left="0" w:firstLine="426"/>
      </w:pPr>
      <w:r>
        <w:t>реконструкция и техническое перевооружение источников тепловой энергии</w:t>
      </w:r>
      <w:r w:rsidR="007F2407" w:rsidRPr="00E4085D">
        <w:t xml:space="preserve">; </w:t>
      </w:r>
    </w:p>
    <w:p w:rsidR="007F2407" w:rsidRPr="00E4085D" w:rsidRDefault="007F2407" w:rsidP="00E11893">
      <w:pPr>
        <w:pStyle w:val="aa"/>
        <w:numPr>
          <w:ilvl w:val="0"/>
          <w:numId w:val="22"/>
        </w:numPr>
        <w:ind w:left="0" w:firstLine="426"/>
      </w:pPr>
      <w:r w:rsidRPr="00E4085D">
        <w:t xml:space="preserve">снижение физического и морального износа технологического оборудования; </w:t>
      </w:r>
    </w:p>
    <w:p w:rsidR="007F2407" w:rsidRPr="00E4085D" w:rsidRDefault="007F2407" w:rsidP="00E11893">
      <w:pPr>
        <w:pStyle w:val="aa"/>
        <w:numPr>
          <w:ilvl w:val="0"/>
          <w:numId w:val="22"/>
        </w:numPr>
        <w:ind w:left="0" w:firstLine="426"/>
      </w:pPr>
      <w:r w:rsidRPr="00E4085D">
        <w:t xml:space="preserve">создание резерва производственной мощности источников теплоснабжения. </w:t>
      </w:r>
    </w:p>
    <w:p w:rsidR="007F2407" w:rsidRPr="00E4085D" w:rsidRDefault="007F2407" w:rsidP="00C41C7B">
      <w:r w:rsidRPr="00E4085D">
        <w:rPr>
          <w:i/>
        </w:rPr>
        <w:t>Общий ожидаемый эффект</w:t>
      </w:r>
      <w:r w:rsidRPr="00E4085D">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7F2407" w:rsidRPr="00E4085D" w:rsidRDefault="007F2407" w:rsidP="00C41C7B">
      <w:r w:rsidRPr="00E4085D">
        <w:rPr>
          <w:i/>
        </w:rPr>
        <w:t>Срок получения эффекта</w:t>
      </w:r>
      <w:r w:rsidRPr="00E4085D">
        <w:t xml:space="preserve">: в течение срока полезного использования оборудования. </w:t>
      </w:r>
    </w:p>
    <w:p w:rsidR="007F2407" w:rsidRPr="00E4085D" w:rsidRDefault="007F2407" w:rsidP="00C41C7B">
      <w:r w:rsidRPr="00E4085D">
        <w:rPr>
          <w:i/>
        </w:rPr>
        <w:t>Срок окупаемости проекта</w:t>
      </w:r>
      <w:r w:rsidRPr="00E4085D">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4F7B7F" w:rsidRDefault="007F2407" w:rsidP="00C41C7B">
      <w:r w:rsidRPr="00E4085D">
        <w:rPr>
          <w:b/>
        </w:rPr>
        <w:t>Инвестиционный проект «Новое строительство и реконструкция тепловых сетей (линейных объектов теплоснабжения)»</w:t>
      </w:r>
      <w:r w:rsidRPr="00E4085D">
        <w:t xml:space="preserve"> включает мероприятия, направленные на достижение целевых показателей системы теплоснабжения в </w:t>
      </w:r>
      <w:r w:rsidR="004F7B7F">
        <w:t>части источников теплоснабжения:</w:t>
      </w:r>
    </w:p>
    <w:p w:rsidR="004F7B7F" w:rsidRPr="00E4085D" w:rsidRDefault="004F7B7F" w:rsidP="004F7B7F">
      <w:pPr>
        <w:pStyle w:val="aa"/>
        <w:numPr>
          <w:ilvl w:val="0"/>
          <w:numId w:val="22"/>
        </w:numPr>
        <w:ind w:left="0" w:firstLine="426"/>
      </w:pPr>
      <w:r>
        <w:t>реконструкция тепловых сетей (2020-2025 гг.-4000 тыс. руб)</w:t>
      </w:r>
      <w:r w:rsidRPr="00E4085D">
        <w:t>;</w:t>
      </w:r>
    </w:p>
    <w:p w:rsidR="004F7B7F" w:rsidRDefault="004F7B7F" w:rsidP="004F7B7F">
      <w:pPr>
        <w:pStyle w:val="aa"/>
        <w:numPr>
          <w:ilvl w:val="0"/>
          <w:numId w:val="22"/>
        </w:numPr>
        <w:ind w:left="0" w:firstLine="426"/>
      </w:pPr>
      <w:r>
        <w:t>обеспечение должного функционирования надземных участков тепловых сетей, проведение мероприятий по утеплению.</w:t>
      </w:r>
    </w:p>
    <w:p w:rsidR="004F7B7F" w:rsidRPr="00E4085D" w:rsidRDefault="004F7B7F" w:rsidP="004F7B7F">
      <w:pPr>
        <w:pStyle w:val="aa"/>
        <w:numPr>
          <w:ilvl w:val="0"/>
          <w:numId w:val="22"/>
        </w:numPr>
        <w:ind w:left="0" w:firstLine="426"/>
      </w:pPr>
      <w:r>
        <w:t>модернизация котельного оборудования.</w:t>
      </w:r>
    </w:p>
    <w:p w:rsidR="004F7B7F" w:rsidRPr="00E4085D" w:rsidRDefault="004F7B7F" w:rsidP="004F7B7F">
      <w:r w:rsidRPr="00E4085D">
        <w:rPr>
          <w:i/>
        </w:rPr>
        <w:t>Цель проекта</w:t>
      </w:r>
      <w:r w:rsidRPr="00E4085D">
        <w:t xml:space="preserve">: повышение качества, надежности и ресурсной эффективности работы </w:t>
      </w:r>
      <w:r>
        <w:t>участков тепловой сети</w:t>
      </w:r>
      <w:r w:rsidRPr="00E4085D">
        <w:t xml:space="preserve">. </w:t>
      </w:r>
    </w:p>
    <w:p w:rsidR="004F7B7F" w:rsidRPr="00E4085D" w:rsidRDefault="004F7B7F" w:rsidP="004F7B7F">
      <w:r w:rsidRPr="00E4085D">
        <w:rPr>
          <w:i/>
        </w:rPr>
        <w:t>Технические параметры проекта</w:t>
      </w:r>
      <w:r w:rsidRPr="00E4085D">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4F7B7F" w:rsidRPr="00E4085D" w:rsidRDefault="004F7B7F" w:rsidP="004F7B7F">
      <w:r w:rsidRPr="00E4085D">
        <w:rPr>
          <w:i/>
        </w:rPr>
        <w:t>Срок реализации проекта</w:t>
      </w:r>
      <w:r w:rsidRPr="00E4085D">
        <w:t xml:space="preserve">: до </w:t>
      </w:r>
      <w:r>
        <w:t>2030</w:t>
      </w:r>
      <w:r w:rsidRPr="00E4085D">
        <w:t xml:space="preserve"> г. </w:t>
      </w:r>
    </w:p>
    <w:p w:rsidR="004F7B7F" w:rsidRPr="00E4085D" w:rsidRDefault="004F7B7F" w:rsidP="004F7B7F">
      <w:r w:rsidRPr="00E4085D">
        <w:rPr>
          <w:i/>
        </w:rPr>
        <w:t>Необходимый объем финансирования</w:t>
      </w:r>
      <w:r w:rsidRPr="00E4085D">
        <w:t xml:space="preserve">: </w:t>
      </w:r>
      <w:r>
        <w:t>4500</w:t>
      </w:r>
      <w:r w:rsidRPr="00E4085D">
        <w:t xml:space="preserve"> тыс.</w:t>
      </w:r>
      <w:r>
        <w:t xml:space="preserve"> </w:t>
      </w:r>
      <w:r w:rsidRPr="00E4085D">
        <w:t xml:space="preserve">руб. </w:t>
      </w:r>
    </w:p>
    <w:p w:rsidR="004F7B7F" w:rsidRPr="00E4085D" w:rsidRDefault="004F7B7F" w:rsidP="004F7B7F">
      <w:pPr>
        <w:rPr>
          <w:i/>
        </w:rPr>
      </w:pPr>
      <w:r w:rsidRPr="00E4085D">
        <w:rPr>
          <w:i/>
        </w:rPr>
        <w:t xml:space="preserve">Ожидаемый эффект: </w:t>
      </w:r>
    </w:p>
    <w:p w:rsidR="004F7B7F" w:rsidRPr="00E4085D" w:rsidRDefault="004F7B7F" w:rsidP="004F7B7F">
      <w:pPr>
        <w:pStyle w:val="aa"/>
        <w:numPr>
          <w:ilvl w:val="0"/>
          <w:numId w:val="22"/>
        </w:numPr>
        <w:ind w:left="0" w:firstLine="426"/>
      </w:pPr>
      <w:r>
        <w:t>уменьшение потерь тепловой энергии</w:t>
      </w:r>
      <w:r w:rsidRPr="00E4085D">
        <w:t xml:space="preserve">; </w:t>
      </w:r>
    </w:p>
    <w:p w:rsidR="004F7B7F" w:rsidRPr="00E4085D" w:rsidRDefault="004F7B7F" w:rsidP="004F7B7F">
      <w:pPr>
        <w:pStyle w:val="aa"/>
        <w:numPr>
          <w:ilvl w:val="0"/>
          <w:numId w:val="22"/>
        </w:numPr>
        <w:ind w:left="0" w:firstLine="426"/>
      </w:pPr>
      <w:r w:rsidRPr="00E4085D">
        <w:t xml:space="preserve">снижение физического и морального износа </w:t>
      </w:r>
      <w:r>
        <w:t>тепловых сетей</w:t>
      </w:r>
      <w:r w:rsidRPr="00E4085D">
        <w:t xml:space="preserve">; </w:t>
      </w:r>
    </w:p>
    <w:p w:rsidR="004F7B7F" w:rsidRPr="00E4085D" w:rsidRDefault="004F7B7F" w:rsidP="004F7B7F">
      <w:pPr>
        <w:pStyle w:val="aa"/>
        <w:numPr>
          <w:ilvl w:val="0"/>
          <w:numId w:val="22"/>
        </w:numPr>
        <w:ind w:left="0" w:firstLine="426"/>
      </w:pPr>
      <w:r w:rsidRPr="00E4085D">
        <w:t xml:space="preserve">создание </w:t>
      </w:r>
      <w:r>
        <w:t>возможности присоединения новых потребителей тепловой энергии</w:t>
      </w:r>
      <w:r w:rsidRPr="00E4085D">
        <w:t xml:space="preserve">. </w:t>
      </w:r>
    </w:p>
    <w:p w:rsidR="004F7B7F" w:rsidRPr="00E4085D" w:rsidRDefault="004F7B7F" w:rsidP="004F7B7F">
      <w:r w:rsidRPr="00E4085D">
        <w:rPr>
          <w:i/>
        </w:rPr>
        <w:t>Общий ожидаемый эффект</w:t>
      </w:r>
      <w:r w:rsidRPr="00E4085D">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4F7B7F" w:rsidRPr="00E4085D" w:rsidRDefault="004F7B7F" w:rsidP="004F7B7F">
      <w:r w:rsidRPr="00E4085D">
        <w:rPr>
          <w:i/>
        </w:rPr>
        <w:t>Срок получения эффекта</w:t>
      </w:r>
      <w:r w:rsidRPr="00E4085D">
        <w:t xml:space="preserve">: в течение срока полезного использования оборудования. </w:t>
      </w:r>
    </w:p>
    <w:p w:rsidR="007F2407" w:rsidRPr="00E4085D" w:rsidRDefault="004F7B7F" w:rsidP="004F7B7F">
      <w:r w:rsidRPr="00E4085D">
        <w:rPr>
          <w:i/>
        </w:rPr>
        <w:t>Срок окупаемости проекта</w:t>
      </w:r>
      <w:r w:rsidRPr="00E4085D">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r w:rsidR="00E4085D" w:rsidRPr="00E4085D">
        <w:t>.</w:t>
      </w:r>
    </w:p>
    <w:p w:rsidR="007F2407" w:rsidRPr="00E4085D" w:rsidRDefault="007F2407" w:rsidP="00C41C7B">
      <w:pPr>
        <w:rPr>
          <w:u w:val="single"/>
        </w:rPr>
      </w:pPr>
      <w:r w:rsidRPr="00E4085D">
        <w:rPr>
          <w:u w:val="single"/>
        </w:rPr>
        <w:t>Задача 4: Повышение инвестиционной привлекательности коммунальной инфраструктуры</w:t>
      </w:r>
    </w:p>
    <w:p w:rsidR="007F2407" w:rsidRPr="00E4085D" w:rsidRDefault="007F2407" w:rsidP="00C41C7B">
      <w:pPr>
        <w:rPr>
          <w:i/>
        </w:rPr>
      </w:pPr>
      <w:r w:rsidRPr="00E4085D">
        <w:rPr>
          <w:i/>
        </w:rPr>
        <w:t>Мероприятия:</w:t>
      </w:r>
    </w:p>
    <w:p w:rsidR="007F2407" w:rsidRPr="00E4085D" w:rsidRDefault="007F2407" w:rsidP="00E11893">
      <w:pPr>
        <w:pStyle w:val="aa"/>
        <w:numPr>
          <w:ilvl w:val="0"/>
          <w:numId w:val="22"/>
        </w:numPr>
        <w:ind w:left="0" w:firstLine="426"/>
      </w:pPr>
      <w:r w:rsidRPr="00E4085D">
        <w:t xml:space="preserve">разработка инвестиционных программ теплоснабжающей организации; </w:t>
      </w:r>
    </w:p>
    <w:p w:rsidR="007F2407" w:rsidRPr="00E4085D" w:rsidRDefault="007F2407" w:rsidP="00E11893">
      <w:pPr>
        <w:pStyle w:val="aa"/>
        <w:numPr>
          <w:ilvl w:val="0"/>
          <w:numId w:val="22"/>
        </w:numPr>
        <w:ind w:left="0" w:firstLine="426"/>
      </w:pPr>
      <w:r w:rsidRPr="00E4085D">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7F2407" w:rsidRPr="00E4085D" w:rsidRDefault="007F2407" w:rsidP="00C41C7B">
      <w:r w:rsidRPr="00E4085D">
        <w:rPr>
          <w:i/>
        </w:rPr>
        <w:t>Срок реализации</w:t>
      </w:r>
      <w:r w:rsidRPr="00E4085D">
        <w:t xml:space="preserve">: 2015-2022 гг. </w:t>
      </w:r>
    </w:p>
    <w:p w:rsidR="007F2407" w:rsidRPr="00E4085D" w:rsidRDefault="007F2407" w:rsidP="00C41C7B">
      <w:r w:rsidRPr="00E4085D">
        <w:rPr>
          <w:i/>
        </w:rPr>
        <w:t>Дополнительного финансирования не требуется</w:t>
      </w:r>
      <w:r w:rsidRPr="00E4085D">
        <w:t>. Реализация мероприятий предусмотрена собственными силами организацией коммунального комплекса.</w:t>
      </w:r>
    </w:p>
    <w:p w:rsidR="007F2407" w:rsidRPr="00E4085D" w:rsidRDefault="007F2407" w:rsidP="00C41C7B">
      <w:r w:rsidRPr="00E4085D">
        <w:rPr>
          <w:i/>
        </w:rPr>
        <w:t>Ожидаемый эффект</w:t>
      </w:r>
      <w:r w:rsidRPr="00E4085D">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7F2407" w:rsidRPr="00297986" w:rsidRDefault="007F2407" w:rsidP="007F2407"/>
    <w:p w:rsidR="00BC5642" w:rsidRPr="00297986" w:rsidRDefault="00BC5642" w:rsidP="003050FC">
      <w:pPr>
        <w:pStyle w:val="1"/>
        <w:numPr>
          <w:ilvl w:val="1"/>
          <w:numId w:val="7"/>
        </w:numPr>
      </w:pPr>
      <w:bookmarkStart w:id="33" w:name="_Toc434481700"/>
      <w:r w:rsidRPr="00297986">
        <w:t>Программа инвестиционных проектов в водоснабжении</w:t>
      </w:r>
      <w:bookmarkEnd w:id="33"/>
    </w:p>
    <w:p w:rsidR="00BC5642" w:rsidRPr="00297986" w:rsidRDefault="00BC5642" w:rsidP="00BC5642">
      <w:r w:rsidRPr="00297986">
        <w:t xml:space="preserve">Перечень мероприятий и инвестиционных проектов </w:t>
      </w:r>
      <w:r w:rsidRPr="0085217B">
        <w:rPr>
          <w:u w:val="single"/>
        </w:rPr>
        <w:t>в водоснабжении</w:t>
      </w:r>
      <w:r w:rsidRPr="00297986">
        <w:t xml:space="preserve">,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297986">
        <w:t xml:space="preserve">, включает: </w:t>
      </w:r>
    </w:p>
    <w:p w:rsidR="00BC5642" w:rsidRPr="00297986" w:rsidRDefault="00BC5642" w:rsidP="00BC5642">
      <w:pPr>
        <w:rPr>
          <w:u w:val="single"/>
        </w:rPr>
      </w:pPr>
      <w:r w:rsidRPr="00297986">
        <w:rPr>
          <w:u w:val="single"/>
        </w:rPr>
        <w:t>Задача 1: Инженерно-техническая оптимизация систем коммунальной инфраструктуры</w:t>
      </w:r>
    </w:p>
    <w:p w:rsidR="00BC5642" w:rsidRPr="00297986" w:rsidRDefault="00BC5642" w:rsidP="00BC5642">
      <w:pPr>
        <w:rPr>
          <w:i/>
        </w:rPr>
      </w:pPr>
      <w:r w:rsidRPr="00297986">
        <w:rPr>
          <w:i/>
        </w:rPr>
        <w:t>Мероприятия:</w:t>
      </w:r>
    </w:p>
    <w:p w:rsidR="00BC5642" w:rsidRPr="00297986" w:rsidRDefault="00BC5642" w:rsidP="00E11893">
      <w:pPr>
        <w:pStyle w:val="aa"/>
        <w:numPr>
          <w:ilvl w:val="0"/>
          <w:numId w:val="23"/>
        </w:numPr>
        <w:ind w:left="0" w:firstLine="426"/>
      </w:pPr>
      <w:r w:rsidRPr="00297986">
        <w:t xml:space="preserve">проведение энергетического аудита организаций, осуществляющих производство и (или) транспортировку воды; </w:t>
      </w:r>
    </w:p>
    <w:p w:rsidR="00BC5642" w:rsidRPr="00297986" w:rsidRDefault="00BC5642" w:rsidP="00E11893">
      <w:pPr>
        <w:pStyle w:val="aa"/>
        <w:numPr>
          <w:ilvl w:val="0"/>
          <w:numId w:val="23"/>
        </w:numPr>
        <w:ind w:left="0" w:firstLine="426"/>
      </w:pPr>
      <w:r w:rsidRPr="00297986">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BC5642" w:rsidRPr="00297986" w:rsidRDefault="00BC5642" w:rsidP="00BC5642">
      <w:r w:rsidRPr="00297986">
        <w:rPr>
          <w:i/>
        </w:rPr>
        <w:t>Срок реализации</w:t>
      </w:r>
      <w:r w:rsidRPr="00297986">
        <w:t xml:space="preserve">: 2016 г., 2026 г. </w:t>
      </w:r>
    </w:p>
    <w:p w:rsidR="00BC5642" w:rsidRPr="00297986" w:rsidRDefault="00BC5642" w:rsidP="00BC5642">
      <w:r w:rsidRPr="00297986">
        <w:rPr>
          <w:i/>
        </w:rPr>
        <w:t>Необходимый объем финансирования</w:t>
      </w:r>
      <w:r w:rsidRPr="00297986">
        <w:t xml:space="preserve">: </w:t>
      </w:r>
      <w:r w:rsidR="00630D56">
        <w:t>1</w:t>
      </w:r>
      <w:r w:rsidRPr="00297986">
        <w:t xml:space="preserve">50 тыс. руб. </w:t>
      </w:r>
    </w:p>
    <w:p w:rsidR="00BC5642" w:rsidRPr="00297986" w:rsidRDefault="00BC5642" w:rsidP="00BC5642">
      <w:r w:rsidRPr="00297986">
        <w:rPr>
          <w:i/>
        </w:rPr>
        <w:t>Ожидаемый эффект</w:t>
      </w:r>
      <w:r w:rsidRPr="00297986">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w:t>
      </w:r>
      <w:r w:rsidR="008E50D5" w:rsidRPr="00297986">
        <w:t>создание условий и стимулов для рационального потребления топливно-энергетических ресурсов,</w:t>
      </w:r>
      <w:r w:rsidRPr="00297986">
        <w:t xml:space="preserve"> и воды.</w:t>
      </w:r>
    </w:p>
    <w:p w:rsidR="00BC5642" w:rsidRPr="0085217B" w:rsidRDefault="00BC5642" w:rsidP="00BC5642">
      <w:pPr>
        <w:rPr>
          <w:u w:val="single"/>
        </w:rPr>
      </w:pPr>
      <w:r w:rsidRPr="0085217B">
        <w:rPr>
          <w:u w:val="single"/>
        </w:rPr>
        <w:t>Задача 2: Перспективное планирование развития систем коммунальной инфраструктуры</w:t>
      </w:r>
    </w:p>
    <w:p w:rsidR="00BC5642" w:rsidRPr="00297986" w:rsidRDefault="00BC5642" w:rsidP="00BC5642">
      <w:pPr>
        <w:rPr>
          <w:i/>
        </w:rPr>
      </w:pPr>
      <w:r w:rsidRPr="00297986">
        <w:rPr>
          <w:i/>
        </w:rPr>
        <w:t>Мероприятие:</w:t>
      </w:r>
    </w:p>
    <w:p w:rsidR="00BC5642" w:rsidRPr="00297986" w:rsidRDefault="00BC5642" w:rsidP="00E11893">
      <w:pPr>
        <w:pStyle w:val="aa"/>
        <w:numPr>
          <w:ilvl w:val="0"/>
          <w:numId w:val="23"/>
        </w:numPr>
        <w:ind w:left="0" w:firstLine="426"/>
      </w:pPr>
      <w:r w:rsidRPr="00297986">
        <w:t xml:space="preserve">подготовка и принятие муниципальной программы поэтапной реконструкции и замены сетей водоснабжения </w:t>
      </w:r>
      <w:r w:rsidR="00236E0B">
        <w:t>Воздвиженского</w:t>
      </w:r>
      <w:r w:rsidR="00C27A6A">
        <w:t xml:space="preserve"> сельского поселения </w:t>
      </w:r>
      <w:r w:rsidR="00236E0B">
        <w:t>Курганинского</w:t>
      </w:r>
      <w:r w:rsidR="00C27A6A">
        <w:t xml:space="preserve"> района</w:t>
      </w:r>
      <w:r w:rsidRPr="00297986">
        <w:t>;</w:t>
      </w:r>
    </w:p>
    <w:p w:rsidR="00BC5642" w:rsidRPr="00297986" w:rsidRDefault="00BC5642" w:rsidP="00E11893">
      <w:pPr>
        <w:pStyle w:val="aa"/>
        <w:numPr>
          <w:ilvl w:val="0"/>
          <w:numId w:val="23"/>
        </w:numPr>
        <w:ind w:left="0" w:firstLine="426"/>
      </w:pPr>
      <w:r w:rsidRPr="00297986">
        <w:t>разработка проектно-сметной документации на реконструкцию существующих водопроводных сетей и сооружений и строительство новых;</w:t>
      </w:r>
    </w:p>
    <w:p w:rsidR="00BC5642" w:rsidRPr="00297986" w:rsidRDefault="00BC5642" w:rsidP="00E11893">
      <w:pPr>
        <w:pStyle w:val="aa"/>
        <w:numPr>
          <w:ilvl w:val="0"/>
          <w:numId w:val="23"/>
        </w:numPr>
        <w:ind w:left="0" w:firstLine="426"/>
      </w:pPr>
      <w:r w:rsidRPr="00297986">
        <w:t>корректировка проектируемой схемы расположения водопроводных сетей специализированной организацией.</w:t>
      </w:r>
    </w:p>
    <w:p w:rsidR="00BC5642" w:rsidRPr="00297986" w:rsidRDefault="00BC5642" w:rsidP="00BC5642">
      <w:r w:rsidRPr="00297986">
        <w:rPr>
          <w:i/>
        </w:rPr>
        <w:t>Срок реализации</w:t>
      </w:r>
      <w:r w:rsidRPr="00297986">
        <w:t xml:space="preserve">: 2018 г. </w:t>
      </w:r>
    </w:p>
    <w:p w:rsidR="00BC5642" w:rsidRPr="00297986" w:rsidRDefault="00BC5642" w:rsidP="00BC5642">
      <w:r w:rsidRPr="00297986">
        <w:rPr>
          <w:i/>
        </w:rPr>
        <w:t>Необходимый объем финансирования</w:t>
      </w:r>
      <w:r w:rsidRPr="00297986">
        <w:t xml:space="preserve">: 350 тыс. руб. </w:t>
      </w:r>
    </w:p>
    <w:p w:rsidR="00BC5642" w:rsidRPr="00297986" w:rsidRDefault="00BC5642" w:rsidP="00BC5642">
      <w:r w:rsidRPr="00297986">
        <w:rPr>
          <w:i/>
        </w:rPr>
        <w:t>Ожидаемый эффект</w:t>
      </w:r>
      <w:r w:rsidRPr="00297986">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BC5642" w:rsidRPr="007C6FD1" w:rsidRDefault="00BC5642" w:rsidP="00852B29">
      <w:pPr>
        <w:rPr>
          <w:u w:val="single"/>
        </w:rPr>
      </w:pPr>
      <w:r w:rsidRPr="007C6FD1">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BC5642" w:rsidRPr="007C6FD1" w:rsidRDefault="00BC5642" w:rsidP="00852B29">
      <w:r w:rsidRPr="007C6FD1">
        <w:rPr>
          <w:b/>
        </w:rPr>
        <w:t>Инвестиционный проект «Развитие головных объектов водоснабжения»</w:t>
      </w:r>
      <w:r w:rsidRPr="007C6FD1">
        <w:t xml:space="preserve"> включает мероприятия, направленные на достижение целевых показателей системы водоснабжения в части источников водоснабжения:</w:t>
      </w:r>
    </w:p>
    <w:p w:rsidR="00076DBF" w:rsidRPr="007A4785" w:rsidRDefault="00076DBF" w:rsidP="00076DBF">
      <w:pPr>
        <w:pStyle w:val="aa"/>
        <w:numPr>
          <w:ilvl w:val="0"/>
          <w:numId w:val="43"/>
        </w:numPr>
        <w:ind w:left="0" w:firstLine="426"/>
      </w:pPr>
      <w:r w:rsidRPr="007A4785">
        <w:t xml:space="preserve">строительство </w:t>
      </w:r>
      <w:r w:rsidR="004F7B7F">
        <w:t xml:space="preserve">резервного </w:t>
      </w:r>
      <w:r w:rsidRPr="007A4785">
        <w:t xml:space="preserve">водозаборного узла, с размещением на его территории </w:t>
      </w:r>
      <w:r w:rsidR="004F7B7F">
        <w:t>ст. Воздвиженская</w:t>
      </w:r>
      <w:r w:rsidRPr="007A4785">
        <w:t>;</w:t>
      </w:r>
    </w:p>
    <w:p w:rsidR="00076DBF" w:rsidRDefault="00076DBF" w:rsidP="00626450">
      <w:pPr>
        <w:pStyle w:val="aa"/>
        <w:numPr>
          <w:ilvl w:val="0"/>
          <w:numId w:val="43"/>
        </w:numPr>
        <w:ind w:left="0" w:firstLine="426"/>
      </w:pPr>
      <w:r w:rsidRPr="007A4785">
        <w:t>устройство на территории водозаборн</w:t>
      </w:r>
      <w:r w:rsidR="004F7B7F">
        <w:t>ых</w:t>
      </w:r>
      <w:r w:rsidRPr="007A4785">
        <w:t xml:space="preserve"> узл</w:t>
      </w:r>
      <w:r w:rsidR="004F7B7F">
        <w:t>ов</w:t>
      </w:r>
      <w:r w:rsidRPr="007A4785">
        <w:t xml:space="preserve"> станци</w:t>
      </w:r>
      <w:r w:rsidR="004F7B7F">
        <w:t>й</w:t>
      </w:r>
      <w:r w:rsidRPr="007A4785">
        <w:t xml:space="preserve"> водоподготовки</w:t>
      </w:r>
      <w:r w:rsidR="00626450">
        <w:t xml:space="preserve"> воды</w:t>
      </w:r>
      <w:r w:rsidRPr="007A4785">
        <w:t>;</w:t>
      </w:r>
    </w:p>
    <w:p w:rsidR="00626450" w:rsidRDefault="00626450" w:rsidP="00626450">
      <w:pPr>
        <w:pStyle w:val="aa"/>
        <w:numPr>
          <w:ilvl w:val="0"/>
          <w:numId w:val="43"/>
        </w:numPr>
        <w:ind w:left="0" w:firstLine="426"/>
      </w:pPr>
      <w:r>
        <w:t>установка современных приборов учета воды на водозаборных узлах;</w:t>
      </w:r>
    </w:p>
    <w:p w:rsidR="00626450" w:rsidRPr="007A4785" w:rsidRDefault="00626450" w:rsidP="00626450">
      <w:pPr>
        <w:pStyle w:val="aa"/>
        <w:numPr>
          <w:ilvl w:val="0"/>
          <w:numId w:val="43"/>
        </w:numPr>
        <w:ind w:left="0" w:firstLine="426"/>
      </w:pPr>
      <w:r>
        <w:t>обустройство зон санитарной охраны водозаборных узлов;</w:t>
      </w:r>
    </w:p>
    <w:p w:rsidR="00BC5642" w:rsidRPr="007C6FD1" w:rsidRDefault="00BC5642" w:rsidP="00852B29">
      <w:r w:rsidRPr="007C6FD1">
        <w:rPr>
          <w:i/>
        </w:rPr>
        <w:t>Цель проекта</w:t>
      </w:r>
      <w:r w:rsidRPr="007C6FD1">
        <w:t xml:space="preserve">: обеспечение надежного водоснабжения, соответствие воды требованиям законодательства. </w:t>
      </w:r>
    </w:p>
    <w:p w:rsidR="00BC5642" w:rsidRPr="007C6FD1" w:rsidRDefault="00BC5642" w:rsidP="00852B29">
      <w:r w:rsidRPr="007C6FD1">
        <w:rPr>
          <w:i/>
        </w:rPr>
        <w:t>Технические параметры проекта</w:t>
      </w:r>
      <w:r w:rsidRPr="007C6FD1">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7C6FD1" w:rsidRDefault="00BC5642" w:rsidP="00852B29">
      <w:r w:rsidRPr="007C6FD1">
        <w:rPr>
          <w:i/>
        </w:rPr>
        <w:t>Срок реализации проекта</w:t>
      </w:r>
      <w:r w:rsidRPr="007C6FD1">
        <w:t xml:space="preserve">: до </w:t>
      </w:r>
      <w:r w:rsidR="00302329">
        <w:t>2030</w:t>
      </w:r>
      <w:r w:rsidRPr="007C6FD1">
        <w:t xml:space="preserve"> г. </w:t>
      </w:r>
    </w:p>
    <w:p w:rsidR="00BC5642" w:rsidRPr="007C6FD1" w:rsidRDefault="00BC5642" w:rsidP="00852B29">
      <w:pPr>
        <w:rPr>
          <w:rFonts w:eastAsia="Times New Roman"/>
          <w:color w:val="000000"/>
          <w:szCs w:val="24"/>
          <w:lang w:eastAsia="ru-RU"/>
        </w:rPr>
      </w:pPr>
      <w:r w:rsidRPr="007C6FD1">
        <w:rPr>
          <w:i/>
          <w:szCs w:val="24"/>
        </w:rPr>
        <w:t>Необходимые капитальные затраты</w:t>
      </w:r>
      <w:r w:rsidRPr="007C6FD1">
        <w:rPr>
          <w:szCs w:val="24"/>
        </w:rPr>
        <w:t xml:space="preserve">: </w:t>
      </w:r>
      <w:r w:rsidR="00626450">
        <w:rPr>
          <w:rFonts w:eastAsia="Times New Roman"/>
          <w:color w:val="000000"/>
          <w:szCs w:val="24"/>
          <w:lang w:eastAsia="ru-RU"/>
        </w:rPr>
        <w:t>7</w:t>
      </w:r>
      <w:r w:rsidR="007C6FD1" w:rsidRPr="007C6FD1">
        <w:rPr>
          <w:rFonts w:eastAsia="Times New Roman"/>
          <w:color w:val="000000"/>
          <w:szCs w:val="24"/>
          <w:lang w:eastAsia="ru-RU"/>
        </w:rPr>
        <w:t> </w:t>
      </w:r>
      <w:r w:rsidR="00626450">
        <w:rPr>
          <w:rFonts w:eastAsia="Times New Roman"/>
          <w:color w:val="000000"/>
          <w:szCs w:val="24"/>
          <w:lang w:eastAsia="ru-RU"/>
        </w:rPr>
        <w:t>5</w:t>
      </w:r>
      <w:r w:rsidR="007C6FD1" w:rsidRPr="007C6FD1">
        <w:rPr>
          <w:rFonts w:eastAsia="Times New Roman"/>
          <w:color w:val="000000"/>
          <w:szCs w:val="24"/>
          <w:lang w:eastAsia="ru-RU"/>
        </w:rPr>
        <w:t xml:space="preserve">00 </w:t>
      </w:r>
      <w:r w:rsidR="007C6FD1" w:rsidRPr="007C6FD1">
        <w:t>тыс. руб</w:t>
      </w:r>
      <w:r w:rsidRPr="007C6FD1">
        <w:rPr>
          <w:szCs w:val="24"/>
        </w:rPr>
        <w:t xml:space="preserve">. </w:t>
      </w:r>
    </w:p>
    <w:p w:rsidR="00BC5642" w:rsidRPr="007C6FD1" w:rsidRDefault="00BC5642" w:rsidP="00852B29">
      <w:r w:rsidRPr="007C6FD1">
        <w:rPr>
          <w:i/>
        </w:rPr>
        <w:t>Ожидаемый эффект</w:t>
      </w:r>
      <w:r w:rsidRPr="007C6FD1">
        <w:t xml:space="preserve">: повышение качества и надежности услуг водоснабжения. </w:t>
      </w:r>
    </w:p>
    <w:p w:rsidR="00BC5642" w:rsidRPr="0032785F" w:rsidRDefault="00BC5642" w:rsidP="00852B29">
      <w:r w:rsidRPr="0032785F">
        <w:rPr>
          <w:i/>
        </w:rPr>
        <w:t>Срок получения эффекта</w:t>
      </w:r>
      <w:r w:rsidRPr="0032785F">
        <w:t xml:space="preserve">: в течение срока полезного использования оборудования. </w:t>
      </w:r>
    </w:p>
    <w:p w:rsidR="00BC5642" w:rsidRPr="0032785F" w:rsidRDefault="00BC5642" w:rsidP="00852B29">
      <w:r w:rsidRPr="0032785F">
        <w:rPr>
          <w:b/>
        </w:rPr>
        <w:t xml:space="preserve">Инвестиционный проект «Реконструкция водопроводных сетей и сооружений» </w:t>
      </w:r>
      <w:r w:rsidRPr="0032785F">
        <w:t xml:space="preserve">включает мероприятия, направленные на достижение целевых показателей системы водоснабжения в части передачи воды: </w:t>
      </w:r>
    </w:p>
    <w:p w:rsidR="00BC5642" w:rsidRPr="0032785F" w:rsidRDefault="00626450" w:rsidP="00E11893">
      <w:pPr>
        <w:pStyle w:val="aa"/>
        <w:numPr>
          <w:ilvl w:val="0"/>
          <w:numId w:val="23"/>
        </w:numPr>
        <w:ind w:left="0" w:firstLine="426"/>
      </w:pPr>
      <w:r>
        <w:t>с</w:t>
      </w:r>
      <w:r w:rsidRPr="00302BE9">
        <w:t>троительство новых водопроводных кольцевых сетей взамен существующих с увеличением их диаметра для пропуска расхода на хозпитьевые и противопожарные нужды</w:t>
      </w:r>
      <w:r>
        <w:t xml:space="preserve"> в ст. Воздвиженская</w:t>
      </w:r>
      <w:r w:rsidR="00BC5642" w:rsidRPr="0032785F">
        <w:t>;</w:t>
      </w:r>
    </w:p>
    <w:p w:rsidR="00076DBF" w:rsidRPr="0032785F" w:rsidRDefault="00626450" w:rsidP="00076DBF">
      <w:pPr>
        <w:pStyle w:val="aa"/>
        <w:numPr>
          <w:ilvl w:val="0"/>
          <w:numId w:val="23"/>
        </w:numPr>
        <w:ind w:left="0" w:firstLine="426"/>
      </w:pPr>
      <w:r>
        <w:t>с</w:t>
      </w:r>
      <w:r w:rsidRPr="00302BE9">
        <w:t>троительство новых водопроводных кольцевых сетей взамен существующих с увеличением их диаметра для пропуска расхода на хозпитьевые и противопожарные нужды</w:t>
      </w:r>
      <w:r>
        <w:t xml:space="preserve"> на хут. Сухой Кут</w:t>
      </w:r>
      <w:r w:rsidR="00076DBF" w:rsidRPr="0032785F">
        <w:t>;</w:t>
      </w:r>
    </w:p>
    <w:p w:rsidR="00BC5642" w:rsidRPr="0032785F" w:rsidRDefault="00BC5642" w:rsidP="00852B29">
      <w:r w:rsidRPr="0032785F">
        <w:rPr>
          <w:i/>
        </w:rPr>
        <w:t>Цель проекта</w:t>
      </w:r>
      <w:r w:rsidRPr="0032785F">
        <w:t xml:space="preserve">: обеспечение надежного водоснабжения, соответствие воды требованиям законодательства. </w:t>
      </w:r>
    </w:p>
    <w:p w:rsidR="00BC5642" w:rsidRPr="0032785F" w:rsidRDefault="00BC5642" w:rsidP="00852B29">
      <w:r w:rsidRPr="0032785F">
        <w:rPr>
          <w:i/>
        </w:rPr>
        <w:t>Технические параметры проекта</w:t>
      </w:r>
      <w:r w:rsidRPr="0032785F">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32785F" w:rsidRDefault="00BC5642" w:rsidP="00852B29">
      <w:r w:rsidRPr="0032785F">
        <w:rPr>
          <w:i/>
        </w:rPr>
        <w:t>Срок реализации проекта</w:t>
      </w:r>
      <w:r w:rsidRPr="0032785F">
        <w:t xml:space="preserve">: до </w:t>
      </w:r>
      <w:r w:rsidR="00302329">
        <w:t>2030</w:t>
      </w:r>
      <w:r w:rsidRPr="0032785F">
        <w:t xml:space="preserve"> г. </w:t>
      </w:r>
    </w:p>
    <w:p w:rsidR="00BC5642" w:rsidRPr="0032785F" w:rsidRDefault="00BC5642" w:rsidP="00852B29">
      <w:pPr>
        <w:rPr>
          <w:rFonts w:eastAsia="Times New Roman" w:cs="Calibri"/>
          <w:lang w:eastAsia="ru-RU"/>
        </w:rPr>
      </w:pPr>
      <w:r w:rsidRPr="0032785F">
        <w:rPr>
          <w:i/>
        </w:rPr>
        <w:t>Необходимый объем финансирования</w:t>
      </w:r>
      <w:r w:rsidRPr="0032785F">
        <w:t xml:space="preserve">: </w:t>
      </w:r>
      <w:r w:rsidR="00626450">
        <w:rPr>
          <w:rFonts w:eastAsia="Times New Roman" w:cs="Calibri"/>
          <w:lang w:eastAsia="ru-RU"/>
        </w:rPr>
        <w:t>3 00</w:t>
      </w:r>
      <w:r w:rsidR="00326A50">
        <w:rPr>
          <w:rFonts w:eastAsia="Times New Roman" w:cs="Calibri"/>
          <w:lang w:eastAsia="ru-RU"/>
        </w:rPr>
        <w:t>0</w:t>
      </w:r>
      <w:r w:rsidRPr="0032785F">
        <w:t xml:space="preserve"> тыс. руб. </w:t>
      </w:r>
    </w:p>
    <w:p w:rsidR="00BC5642" w:rsidRPr="0032785F" w:rsidRDefault="00BC5642" w:rsidP="00852B29">
      <w:r w:rsidRPr="0032785F">
        <w:rPr>
          <w:i/>
        </w:rPr>
        <w:t>Ожидаемый эффект</w:t>
      </w:r>
      <w:r w:rsidRPr="0032785F">
        <w:t xml:space="preserve">: снижение потерь, повышение качества воды. </w:t>
      </w:r>
    </w:p>
    <w:p w:rsidR="00BC5642" w:rsidRPr="0032785F" w:rsidRDefault="00BC5642" w:rsidP="00852B29">
      <w:r w:rsidRPr="0032785F">
        <w:rPr>
          <w:i/>
        </w:rPr>
        <w:t>Срок получения эффекта</w:t>
      </w:r>
      <w:r w:rsidRPr="0032785F">
        <w:t xml:space="preserve">: в соответствии с графиком реализации проекта предусмотрен с момента завершения реконструкции. </w:t>
      </w:r>
    </w:p>
    <w:p w:rsidR="00BC5642" w:rsidRPr="0032785F" w:rsidRDefault="00BC5642" w:rsidP="00852B29">
      <w:r w:rsidRPr="0032785F">
        <w:rPr>
          <w:i/>
        </w:rPr>
        <w:t>Простой срок окупаемости проекта</w:t>
      </w:r>
      <w:r w:rsidRPr="0032785F">
        <w:t xml:space="preserve">: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BC5642" w:rsidRPr="0032785F" w:rsidRDefault="00BC5642" w:rsidP="00442B1A">
      <w:pPr>
        <w:rPr>
          <w:u w:val="single"/>
        </w:rPr>
      </w:pPr>
      <w:r w:rsidRPr="0032785F">
        <w:rPr>
          <w:u w:val="single"/>
        </w:rPr>
        <w:t xml:space="preserve">Задача 4: Повышение инвестиционной привлекательности коммунальной инфраструктуры. </w:t>
      </w:r>
    </w:p>
    <w:p w:rsidR="00BC5642" w:rsidRPr="0032785F" w:rsidRDefault="00BC5642" w:rsidP="00442B1A">
      <w:pPr>
        <w:rPr>
          <w:i/>
        </w:rPr>
      </w:pPr>
      <w:r w:rsidRPr="0032785F">
        <w:rPr>
          <w:i/>
        </w:rPr>
        <w:t xml:space="preserve">Мероприятия: </w:t>
      </w:r>
    </w:p>
    <w:p w:rsidR="00BC5642" w:rsidRPr="0032785F" w:rsidRDefault="00BC5642" w:rsidP="00E11893">
      <w:pPr>
        <w:pStyle w:val="aa"/>
        <w:numPr>
          <w:ilvl w:val="0"/>
          <w:numId w:val="23"/>
        </w:numPr>
        <w:ind w:left="0" w:firstLine="426"/>
      </w:pPr>
      <w:r w:rsidRPr="0032785F">
        <w:t xml:space="preserve">разработка инвестиционных программ организацией коммунального комплекса, осуществляющей услуги в сфере водоснабжения; </w:t>
      </w:r>
    </w:p>
    <w:p w:rsidR="00BC5642" w:rsidRPr="0032785F" w:rsidRDefault="00BC5642" w:rsidP="00E11893">
      <w:pPr>
        <w:pStyle w:val="aa"/>
        <w:numPr>
          <w:ilvl w:val="0"/>
          <w:numId w:val="23"/>
        </w:numPr>
        <w:ind w:left="0" w:firstLine="426"/>
      </w:pPr>
      <w:r w:rsidRPr="0032785F">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BC5642" w:rsidRPr="0032785F" w:rsidRDefault="00BC5642" w:rsidP="00442B1A">
      <w:r w:rsidRPr="0032785F">
        <w:rPr>
          <w:i/>
        </w:rPr>
        <w:t>Срок реализации</w:t>
      </w:r>
      <w:r w:rsidRPr="0032785F">
        <w:t xml:space="preserve">: 2015-2022 гг. </w:t>
      </w:r>
    </w:p>
    <w:p w:rsidR="00BC5642" w:rsidRPr="0032785F" w:rsidRDefault="00BC5642" w:rsidP="00442B1A">
      <w:r w:rsidRPr="0032785F">
        <w:rPr>
          <w:i/>
        </w:rPr>
        <w:t>Дополнительного финансирования не требуется</w:t>
      </w:r>
      <w:r w:rsidRPr="0032785F">
        <w:t xml:space="preserve">. Реализация мероприятий предусмотрена собственными силами организацией коммунального комплекса. </w:t>
      </w:r>
    </w:p>
    <w:p w:rsidR="00BC5642" w:rsidRDefault="00BC5642" w:rsidP="00442B1A">
      <w:r w:rsidRPr="0032785F">
        <w:rPr>
          <w:i/>
        </w:rPr>
        <w:t>Ожидаемый эффект</w:t>
      </w:r>
      <w:r w:rsidRPr="0032785F">
        <w:t>: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BC5642" w:rsidRPr="0032785F" w:rsidRDefault="00BC5642" w:rsidP="00BC5642"/>
    <w:p w:rsidR="00442B1A" w:rsidRPr="009D1C96" w:rsidRDefault="00442B1A" w:rsidP="003050FC">
      <w:pPr>
        <w:pStyle w:val="1"/>
        <w:numPr>
          <w:ilvl w:val="1"/>
          <w:numId w:val="7"/>
        </w:numPr>
      </w:pPr>
      <w:bookmarkStart w:id="34" w:name="_Toc434481701"/>
      <w:r w:rsidRPr="0032785F">
        <w:t>Программа инвестиционных проектов в водоотведении</w:t>
      </w:r>
      <w:bookmarkEnd w:id="34"/>
    </w:p>
    <w:p w:rsidR="00442B1A" w:rsidRPr="009D1C96" w:rsidRDefault="00442B1A" w:rsidP="00442B1A">
      <w:r w:rsidRPr="009D1C96">
        <w:t xml:space="preserve">Перечень мероприятий и инвестиционных проектов </w:t>
      </w:r>
      <w:r w:rsidRPr="0085217B">
        <w:rPr>
          <w:u w:val="single"/>
        </w:rPr>
        <w:t>в водоотведении</w:t>
      </w:r>
      <w:r w:rsidRPr="009D1C96">
        <w:t xml:space="preserve">,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9D1C96">
        <w:t xml:space="preserve">, включает: </w:t>
      </w:r>
    </w:p>
    <w:p w:rsidR="00442B1A" w:rsidRPr="009D1C96" w:rsidRDefault="00442B1A" w:rsidP="00442B1A">
      <w:pPr>
        <w:rPr>
          <w:i/>
          <w:sz w:val="28"/>
        </w:rPr>
      </w:pPr>
      <w:r w:rsidRPr="009D1C96">
        <w:rPr>
          <w:u w:val="single"/>
        </w:rPr>
        <w:t>Задача 1: Инженерно-техническая оптимизация систем коммунальной инфраструктуры</w:t>
      </w:r>
    </w:p>
    <w:p w:rsidR="00442B1A" w:rsidRPr="009D1C96" w:rsidRDefault="00442B1A" w:rsidP="00442B1A">
      <w:pPr>
        <w:rPr>
          <w:i/>
        </w:rPr>
      </w:pPr>
      <w:r w:rsidRPr="009D1C96">
        <w:rPr>
          <w:i/>
        </w:rPr>
        <w:t xml:space="preserve">Мероприятия: </w:t>
      </w:r>
    </w:p>
    <w:p w:rsidR="00442B1A" w:rsidRPr="009D1C96" w:rsidRDefault="00442B1A" w:rsidP="00E11893">
      <w:pPr>
        <w:pStyle w:val="aa"/>
        <w:numPr>
          <w:ilvl w:val="0"/>
          <w:numId w:val="24"/>
        </w:numPr>
        <w:ind w:left="0" w:firstLine="426"/>
      </w:pPr>
      <w:r w:rsidRPr="009D1C96">
        <w:t xml:space="preserve">проведение энергетического аудита организаций, осуществляющих регулируемый вид деятельности; </w:t>
      </w:r>
    </w:p>
    <w:p w:rsidR="00442B1A" w:rsidRPr="009D1C96" w:rsidRDefault="00442B1A" w:rsidP="00E11893">
      <w:pPr>
        <w:pStyle w:val="aa"/>
        <w:numPr>
          <w:ilvl w:val="0"/>
          <w:numId w:val="24"/>
        </w:numPr>
        <w:ind w:left="0" w:firstLine="426"/>
      </w:pPr>
      <w:r w:rsidRPr="009D1C96">
        <w:t xml:space="preserve">инвентаризация бесхозяйных объектов недвижимого имущества.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442B1A" w:rsidRPr="009D1C96" w:rsidRDefault="00442B1A" w:rsidP="00442B1A">
      <w:r w:rsidRPr="009D1C96">
        <w:rPr>
          <w:i/>
        </w:rPr>
        <w:t>Срок реализации</w:t>
      </w:r>
      <w:r w:rsidRPr="009D1C96">
        <w:t xml:space="preserve">: 2016, 2026 гг. </w:t>
      </w:r>
    </w:p>
    <w:p w:rsidR="00442B1A" w:rsidRPr="009D1C96" w:rsidRDefault="00442B1A" w:rsidP="00442B1A">
      <w:r w:rsidRPr="009D1C96">
        <w:rPr>
          <w:i/>
        </w:rPr>
        <w:t>Необходимый объем финансирования</w:t>
      </w:r>
      <w:r w:rsidRPr="009D1C96">
        <w:t xml:space="preserve">: </w:t>
      </w:r>
      <w:r w:rsidR="00630D56">
        <w:t>1</w:t>
      </w:r>
      <w:r w:rsidRPr="009D1C96">
        <w:t xml:space="preserve">50 тыс. руб. </w:t>
      </w:r>
    </w:p>
    <w:p w:rsidR="00442B1A" w:rsidRPr="009D1C96" w:rsidRDefault="00442B1A" w:rsidP="00442B1A">
      <w:r w:rsidRPr="009D1C96">
        <w:rPr>
          <w:i/>
        </w:rPr>
        <w:t>Ожидаемый эффект</w:t>
      </w:r>
      <w:r w:rsidRPr="009D1C96">
        <w:t xml:space="preserve">: организационные,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w:t>
      </w:r>
    </w:p>
    <w:p w:rsidR="00442B1A" w:rsidRPr="009D1C96" w:rsidRDefault="00442B1A" w:rsidP="00980995">
      <w:pPr>
        <w:rPr>
          <w:u w:val="single"/>
        </w:rPr>
      </w:pPr>
      <w:r w:rsidRPr="009D1C96">
        <w:rPr>
          <w:u w:val="single"/>
        </w:rPr>
        <w:t>Задача 2: Перспективное планирование развития систем коммунальной инфраструктуры</w:t>
      </w:r>
    </w:p>
    <w:p w:rsidR="00442B1A" w:rsidRPr="009D1C96" w:rsidRDefault="00442B1A" w:rsidP="00980995">
      <w:pPr>
        <w:rPr>
          <w:i/>
        </w:rPr>
      </w:pPr>
      <w:r w:rsidRPr="009D1C96">
        <w:rPr>
          <w:i/>
        </w:rPr>
        <w:t xml:space="preserve">Мероприятия: </w:t>
      </w:r>
    </w:p>
    <w:p w:rsidR="00442B1A" w:rsidRPr="009D1C96" w:rsidRDefault="00442B1A" w:rsidP="00E11893">
      <w:pPr>
        <w:pStyle w:val="aa"/>
        <w:numPr>
          <w:ilvl w:val="0"/>
          <w:numId w:val="24"/>
        </w:numPr>
        <w:ind w:left="0" w:firstLine="426"/>
      </w:pPr>
      <w:r w:rsidRPr="009D1C96">
        <w:t xml:space="preserve">разработка проектно-сметной документации на </w:t>
      </w:r>
      <w:r w:rsidR="00626450">
        <w:t>оборудование объектов социально-культурной сферы септиками полной заводской готовности</w:t>
      </w:r>
      <w:r w:rsidRPr="009D1C96">
        <w:t>;</w:t>
      </w:r>
    </w:p>
    <w:p w:rsidR="00442B1A" w:rsidRPr="009D1C96" w:rsidRDefault="00442B1A" w:rsidP="00980995">
      <w:r w:rsidRPr="009D1C96">
        <w:rPr>
          <w:i/>
        </w:rPr>
        <w:t>Срок реализации</w:t>
      </w:r>
      <w:r w:rsidRPr="009D1C96">
        <w:t xml:space="preserve">: 2018 г. </w:t>
      </w:r>
    </w:p>
    <w:p w:rsidR="00442B1A" w:rsidRPr="009D1C96" w:rsidRDefault="00442B1A" w:rsidP="00980995">
      <w:r w:rsidRPr="009D1C96">
        <w:rPr>
          <w:i/>
        </w:rPr>
        <w:t>Необходимый объем финансирования</w:t>
      </w:r>
      <w:r w:rsidRPr="009D1C96">
        <w:t xml:space="preserve">: </w:t>
      </w:r>
      <w:r w:rsidR="00626450">
        <w:t>2</w:t>
      </w:r>
      <w:r w:rsidRPr="009D1C96">
        <w:t xml:space="preserve">50 тыс. руб. </w:t>
      </w:r>
    </w:p>
    <w:p w:rsidR="00442B1A" w:rsidRPr="00D30A12" w:rsidRDefault="00442B1A" w:rsidP="00980995">
      <w:r w:rsidRPr="00D30A12">
        <w:rPr>
          <w:i/>
        </w:rPr>
        <w:t>Ожидаемый эффект</w:t>
      </w:r>
      <w:r w:rsidRPr="00D30A12">
        <w:t xml:space="preserve">: повышение надежности и качества водоотведения, минимизация воздействия на окружающую среду, обеспечение энергосбережения. </w:t>
      </w:r>
    </w:p>
    <w:p w:rsidR="00442B1A" w:rsidRPr="00D30A12" w:rsidRDefault="00442B1A" w:rsidP="00980995">
      <w:pPr>
        <w:rPr>
          <w:u w:val="single"/>
        </w:rPr>
      </w:pPr>
      <w:r w:rsidRPr="00D30A12">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442B1A" w:rsidRPr="00D30A12" w:rsidRDefault="00442B1A" w:rsidP="00980995">
      <w:r w:rsidRPr="00D30A12">
        <w:rPr>
          <w:b/>
        </w:rPr>
        <w:t>Инвестиционный проект «Строительство и реконструкция сооружений и головных насосных станций системы водоотведения»</w:t>
      </w:r>
      <w:r w:rsidR="00326A50">
        <w:rPr>
          <w:b/>
        </w:rPr>
        <w:t xml:space="preserve"> </w:t>
      </w:r>
      <w:r w:rsidRPr="00D30A12">
        <w:t xml:space="preserve">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442B1A" w:rsidRPr="00D30A12" w:rsidRDefault="00626450" w:rsidP="00E11893">
      <w:pPr>
        <w:pStyle w:val="aa"/>
        <w:numPr>
          <w:ilvl w:val="0"/>
          <w:numId w:val="24"/>
        </w:numPr>
        <w:ind w:left="0" w:firstLine="426"/>
      </w:pPr>
      <w:r>
        <w:t>мероприятия не предусматриваются</w:t>
      </w:r>
      <w:r w:rsidR="00442B1A" w:rsidRPr="00D30A12">
        <w:t>.</w:t>
      </w:r>
    </w:p>
    <w:p w:rsidR="00442B1A" w:rsidRPr="00D30A12" w:rsidRDefault="00442B1A" w:rsidP="00980995">
      <w:r w:rsidRPr="00D30A12">
        <w:rPr>
          <w:i/>
        </w:rPr>
        <w:t>Цель проекта</w:t>
      </w:r>
      <w:r w:rsidRPr="00D30A12">
        <w:t xml:space="preserve">: обеспечение надежного водоотведения. </w:t>
      </w:r>
    </w:p>
    <w:p w:rsidR="00442B1A" w:rsidRPr="00D30A12" w:rsidRDefault="00442B1A" w:rsidP="00980995">
      <w:r w:rsidRPr="00D30A12">
        <w:rPr>
          <w:i/>
        </w:rPr>
        <w:t>Технические параметры проекта</w:t>
      </w:r>
      <w:r w:rsidRPr="00D30A12">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442B1A" w:rsidRPr="00D30A12" w:rsidRDefault="00442B1A" w:rsidP="00980995">
      <w:r w:rsidRPr="00D30A12">
        <w:rPr>
          <w:i/>
        </w:rPr>
        <w:t>Срок реализации проекта</w:t>
      </w:r>
      <w:r w:rsidRPr="00D30A12">
        <w:t xml:space="preserve">: до </w:t>
      </w:r>
      <w:r w:rsidR="00302329">
        <w:t>2030</w:t>
      </w:r>
      <w:r w:rsidRPr="00D30A12">
        <w:t xml:space="preserve"> г. </w:t>
      </w:r>
    </w:p>
    <w:p w:rsidR="00442B1A" w:rsidRPr="00D30A12" w:rsidRDefault="00442B1A" w:rsidP="00980995">
      <w:pPr>
        <w:rPr>
          <w:rFonts w:eastAsia="Times New Roman"/>
          <w:color w:val="000000"/>
          <w:lang w:eastAsia="ru-RU"/>
        </w:rPr>
      </w:pPr>
      <w:r w:rsidRPr="00D30A12">
        <w:rPr>
          <w:i/>
        </w:rPr>
        <w:t>Необходимый объем финансирования</w:t>
      </w:r>
      <w:r w:rsidRPr="00D30A12">
        <w:t xml:space="preserve">: </w:t>
      </w:r>
      <w:r w:rsidR="00626450">
        <w:rPr>
          <w:rFonts w:eastAsia="Times New Roman"/>
          <w:color w:val="000000"/>
          <w:lang w:eastAsia="ru-RU"/>
        </w:rPr>
        <w:t>0</w:t>
      </w:r>
      <w:r w:rsidRPr="00D30A12">
        <w:t xml:space="preserve"> тыс. руб. </w:t>
      </w:r>
    </w:p>
    <w:p w:rsidR="00442B1A" w:rsidRPr="00D30A12" w:rsidRDefault="00442B1A" w:rsidP="00980995">
      <w:r w:rsidRPr="00D30A12">
        <w:rPr>
          <w:i/>
        </w:rPr>
        <w:t>Ожидаемый эффект</w:t>
      </w:r>
      <w:r w:rsidRPr="00D30A12">
        <w:t xml:space="preserve">: повышение качества и надежности услуг водоотведения. </w:t>
      </w:r>
    </w:p>
    <w:p w:rsidR="00442B1A" w:rsidRPr="00D30A12" w:rsidRDefault="00442B1A" w:rsidP="00980995">
      <w:r w:rsidRPr="00D30A12">
        <w:rPr>
          <w:i/>
        </w:rPr>
        <w:t>Срок получения эффекта</w:t>
      </w:r>
      <w:r w:rsidRPr="00D30A12">
        <w:t xml:space="preserve">: предусмотрен в соответствии с графиком реализации проекта с момента завершения реконструкции. </w:t>
      </w:r>
    </w:p>
    <w:p w:rsidR="00442B1A" w:rsidRPr="00D30A12" w:rsidRDefault="00442B1A" w:rsidP="00980995">
      <w:r w:rsidRPr="00D30A12">
        <w:rPr>
          <w:b/>
        </w:rPr>
        <w:t xml:space="preserve">Инвестиционный проект «Реконструкция и модернизация линейных объектов водоотведения» </w:t>
      </w:r>
      <w:r w:rsidRPr="00D30A12">
        <w:t>включает мероприятия, направленные на достижение целевых показателей системы водоотведения в части транспортировки стоков</w:t>
      </w:r>
      <w:r w:rsidR="00D30A12" w:rsidRPr="00D30A12">
        <w:t>. Мероприятия по реконструкции и модернизации линейных объектов водоотведения не разрабатывались.</w:t>
      </w:r>
    </w:p>
    <w:p w:rsidR="00442B1A" w:rsidRPr="00D30A12" w:rsidRDefault="00442B1A" w:rsidP="005B1FFB">
      <w:pPr>
        <w:rPr>
          <w:u w:val="single"/>
        </w:rPr>
      </w:pPr>
      <w:r w:rsidRPr="00D30A12">
        <w:rPr>
          <w:u w:val="single"/>
        </w:rPr>
        <w:t>Задача 4: Повышение инвестиционной привлекательности коммунальной инфраструктуры</w:t>
      </w:r>
    </w:p>
    <w:p w:rsidR="00442B1A" w:rsidRPr="00D30A12" w:rsidRDefault="00442B1A" w:rsidP="005B1FFB">
      <w:pPr>
        <w:rPr>
          <w:i/>
        </w:rPr>
      </w:pPr>
      <w:r w:rsidRPr="00D30A12">
        <w:rPr>
          <w:i/>
        </w:rPr>
        <w:t xml:space="preserve">Мероприятия: </w:t>
      </w:r>
    </w:p>
    <w:p w:rsidR="00442B1A" w:rsidRPr="00D30A12" w:rsidRDefault="00442B1A" w:rsidP="00E11893">
      <w:pPr>
        <w:pStyle w:val="aa"/>
        <w:numPr>
          <w:ilvl w:val="0"/>
          <w:numId w:val="24"/>
        </w:numPr>
        <w:ind w:left="0" w:firstLine="426"/>
      </w:pPr>
      <w:r w:rsidRPr="00D30A12">
        <w:t xml:space="preserve">разработка инвестиционных программ организацией коммунального комплекса, осуществляющей услуги в сфере водоотведения; </w:t>
      </w:r>
    </w:p>
    <w:p w:rsidR="00442B1A" w:rsidRPr="00D30A12" w:rsidRDefault="00442B1A" w:rsidP="00E11893">
      <w:pPr>
        <w:pStyle w:val="aa"/>
        <w:numPr>
          <w:ilvl w:val="0"/>
          <w:numId w:val="24"/>
        </w:numPr>
        <w:ind w:left="0" w:firstLine="426"/>
      </w:pPr>
      <w:r w:rsidRPr="00D30A12">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42B1A" w:rsidRPr="00D30A12" w:rsidRDefault="00442B1A" w:rsidP="005B1FFB">
      <w:r w:rsidRPr="00D30A12">
        <w:rPr>
          <w:i/>
        </w:rPr>
        <w:t>Срок реализации</w:t>
      </w:r>
      <w:r w:rsidRPr="00D30A12">
        <w:t xml:space="preserve">: 2015-2022 гг. </w:t>
      </w:r>
    </w:p>
    <w:p w:rsidR="00442B1A" w:rsidRPr="00D30A12" w:rsidRDefault="00442B1A" w:rsidP="005B1FFB">
      <w:r w:rsidRPr="00D30A12">
        <w:rPr>
          <w:i/>
        </w:rPr>
        <w:t>Дополнительного финансирования не требуется</w:t>
      </w:r>
      <w:r w:rsidRPr="00D30A12">
        <w:t xml:space="preserve">. Реализация мероприятий предусмотрена собственными силами организацией коммунального комплекса. </w:t>
      </w:r>
    </w:p>
    <w:p w:rsidR="00442B1A" w:rsidRPr="00D30A12" w:rsidRDefault="00442B1A" w:rsidP="005B1FFB">
      <w:r w:rsidRPr="00D30A12">
        <w:rPr>
          <w:i/>
        </w:rPr>
        <w:t>Ожидаемый эффект</w:t>
      </w:r>
      <w:r w:rsidRPr="00D30A12">
        <w:t xml:space="preserve">: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 </w:t>
      </w:r>
    </w:p>
    <w:p w:rsidR="00442B1A" w:rsidRPr="00297986" w:rsidRDefault="00442B1A" w:rsidP="00442B1A"/>
    <w:p w:rsidR="005B1FFB" w:rsidRPr="00297986" w:rsidRDefault="005B1FFB" w:rsidP="003050FC">
      <w:pPr>
        <w:pStyle w:val="1"/>
        <w:numPr>
          <w:ilvl w:val="1"/>
          <w:numId w:val="7"/>
        </w:numPr>
      </w:pPr>
      <w:bookmarkStart w:id="35" w:name="_Toc434481702"/>
      <w:r w:rsidRPr="00297986">
        <w:t>Программа инвестиционных проектов в газоснабжении</w:t>
      </w:r>
      <w:bookmarkEnd w:id="35"/>
    </w:p>
    <w:p w:rsidR="005B1FFB" w:rsidRPr="00297986" w:rsidRDefault="005B1FFB" w:rsidP="005B1FFB">
      <w:r w:rsidRPr="00297986">
        <w:t xml:space="preserve">Перечень мероприятий и инвестиционных проектов </w:t>
      </w:r>
      <w:r w:rsidRPr="0085217B">
        <w:rPr>
          <w:u w:val="single"/>
        </w:rPr>
        <w:t>в газоснабжении</w:t>
      </w:r>
      <w:r w:rsidRPr="00297986">
        <w:t xml:space="preserve">,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297986">
        <w:t xml:space="preserve">, включает: </w:t>
      </w:r>
    </w:p>
    <w:p w:rsidR="005B1FFB" w:rsidRPr="00297986" w:rsidRDefault="005B1FFB" w:rsidP="005B1FFB">
      <w:pPr>
        <w:rPr>
          <w:u w:val="single"/>
        </w:rPr>
      </w:pPr>
      <w:r w:rsidRPr="00297986">
        <w:rPr>
          <w:u w:val="single"/>
        </w:rPr>
        <w:t>Задача 1: Инженерно-техническая оптимизация систем коммунальной инфраструктуры</w:t>
      </w:r>
    </w:p>
    <w:p w:rsidR="005B1FFB" w:rsidRPr="00297986" w:rsidRDefault="005B1FFB" w:rsidP="005B1FFB">
      <w:pPr>
        <w:rPr>
          <w:i/>
        </w:rPr>
      </w:pPr>
      <w:r w:rsidRPr="00297986">
        <w:rPr>
          <w:i/>
        </w:rPr>
        <w:t xml:space="preserve">Мероприятие: </w:t>
      </w:r>
    </w:p>
    <w:p w:rsidR="005B1FFB" w:rsidRPr="00297986" w:rsidRDefault="005B1FFB" w:rsidP="00E11893">
      <w:pPr>
        <w:pStyle w:val="aa"/>
        <w:numPr>
          <w:ilvl w:val="0"/>
          <w:numId w:val="25"/>
        </w:numPr>
        <w:ind w:left="0" w:firstLine="426"/>
      </w:pPr>
      <w:r w:rsidRPr="00297986">
        <w:t xml:space="preserve">проведение энергетического аудита организаций, осуществляющих производство и (или) транспортировку газа; </w:t>
      </w:r>
    </w:p>
    <w:p w:rsidR="005B1FFB" w:rsidRPr="00297986" w:rsidRDefault="005B1FFB" w:rsidP="00E11893">
      <w:pPr>
        <w:pStyle w:val="aa"/>
        <w:numPr>
          <w:ilvl w:val="0"/>
          <w:numId w:val="25"/>
        </w:numPr>
        <w:ind w:left="0" w:firstLine="426"/>
      </w:pPr>
      <w:r w:rsidRPr="00297986">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5B1FFB" w:rsidRPr="00297986" w:rsidRDefault="005B1FFB" w:rsidP="005B1FFB">
      <w:r w:rsidRPr="00297986">
        <w:rPr>
          <w:i/>
        </w:rPr>
        <w:t>Срок реализации</w:t>
      </w:r>
      <w:r w:rsidRPr="00297986">
        <w:t xml:space="preserve">: 2016 г., 2026 г. </w:t>
      </w:r>
    </w:p>
    <w:p w:rsidR="005B1FFB" w:rsidRPr="00297986" w:rsidRDefault="005B1FFB" w:rsidP="005B1FFB">
      <w:r w:rsidRPr="00297986">
        <w:rPr>
          <w:i/>
        </w:rPr>
        <w:t>Необходимый объем финансирования</w:t>
      </w:r>
      <w:r w:rsidRPr="00297986">
        <w:t xml:space="preserve">: </w:t>
      </w:r>
      <w:r w:rsidR="00626450">
        <w:t>2</w:t>
      </w:r>
      <w:r w:rsidRPr="00297986">
        <w:t xml:space="preserve">50 тыс. руб. </w:t>
      </w:r>
    </w:p>
    <w:p w:rsidR="005B1FFB" w:rsidRPr="00297986" w:rsidRDefault="005B1FFB" w:rsidP="005B1FFB">
      <w:r w:rsidRPr="00297986">
        <w:rPr>
          <w:i/>
        </w:rPr>
        <w:t>Ожидаемый эффект</w:t>
      </w:r>
      <w:r w:rsidRPr="00297986">
        <w:t xml:space="preserve">: при развитии системы газоснабжения на территории </w:t>
      </w:r>
      <w:r w:rsidR="00236E0B">
        <w:t>Воздвиженского</w:t>
      </w:r>
      <w:r w:rsidR="00C27A6A">
        <w:t xml:space="preserve"> сельского поселения </w:t>
      </w:r>
      <w:r w:rsidR="00236E0B">
        <w:t>Курганинского</w:t>
      </w:r>
      <w:r w:rsidR="00C27A6A">
        <w:t xml:space="preserve"> района</w:t>
      </w:r>
      <w:r w:rsidRPr="00297986">
        <w:t xml:space="preserve"> организационные,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5B1FFB" w:rsidRPr="00297986" w:rsidRDefault="005B1FFB" w:rsidP="00C02D53">
      <w:pPr>
        <w:rPr>
          <w:u w:val="single"/>
        </w:rPr>
      </w:pPr>
      <w:r w:rsidRPr="00297986">
        <w:rPr>
          <w:u w:val="single"/>
        </w:rPr>
        <w:t>Задача 2: Перспективное планирование развития систем коммунальной инфраструктуры</w:t>
      </w:r>
    </w:p>
    <w:p w:rsidR="005B1FFB" w:rsidRPr="00297986" w:rsidRDefault="005B1FFB" w:rsidP="00C02D53">
      <w:pPr>
        <w:rPr>
          <w:i/>
        </w:rPr>
      </w:pPr>
      <w:r w:rsidRPr="00297986">
        <w:rPr>
          <w:i/>
        </w:rPr>
        <w:t xml:space="preserve">Мероприятие: </w:t>
      </w:r>
    </w:p>
    <w:p w:rsidR="005B1FFB" w:rsidRPr="00297986" w:rsidRDefault="005B1FFB" w:rsidP="00E11893">
      <w:pPr>
        <w:pStyle w:val="aa"/>
        <w:numPr>
          <w:ilvl w:val="0"/>
          <w:numId w:val="25"/>
        </w:numPr>
        <w:ind w:left="0" w:firstLine="426"/>
      </w:pPr>
      <w:r w:rsidRPr="00297986">
        <w:t xml:space="preserve">Подготовка и корректировка проекта схемы газоснабжения </w:t>
      </w:r>
      <w:r w:rsidR="00236E0B">
        <w:t>Воздвиженского</w:t>
      </w:r>
      <w:r w:rsidR="00C27A6A">
        <w:t xml:space="preserve"> сельского поселения </w:t>
      </w:r>
      <w:r w:rsidR="00236E0B">
        <w:t>Курганинского</w:t>
      </w:r>
      <w:r w:rsidR="00C27A6A">
        <w:t xml:space="preserve"> района</w:t>
      </w:r>
      <w:r w:rsidRPr="00297986">
        <w:t xml:space="preserve"> на проектный срок специализированной организацией. </w:t>
      </w:r>
    </w:p>
    <w:p w:rsidR="005B1FFB" w:rsidRPr="00297986" w:rsidRDefault="005B1FFB" w:rsidP="00C02D53">
      <w:r w:rsidRPr="00297986">
        <w:rPr>
          <w:i/>
        </w:rPr>
        <w:t>Срок реализации</w:t>
      </w:r>
      <w:r w:rsidRPr="00297986">
        <w:t>: 2018 г.</w:t>
      </w:r>
    </w:p>
    <w:p w:rsidR="005B1FFB" w:rsidRPr="00297986" w:rsidRDefault="005B1FFB" w:rsidP="00C02D53">
      <w:r w:rsidRPr="00297986">
        <w:rPr>
          <w:i/>
        </w:rPr>
        <w:t>Необходимый объем финансирования</w:t>
      </w:r>
      <w:r w:rsidRPr="00297986">
        <w:t xml:space="preserve">: 250 тыс. руб. </w:t>
      </w:r>
    </w:p>
    <w:p w:rsidR="005B1FFB" w:rsidRPr="00A171BB" w:rsidRDefault="005B1FFB" w:rsidP="00C02D53">
      <w:r w:rsidRPr="00297986">
        <w:rPr>
          <w:i/>
        </w:rPr>
        <w:t>Ожидаемый эффект</w:t>
      </w:r>
      <w:r w:rsidRPr="00297986">
        <w:t xml:space="preserve">: создание условий для повышения надежности и качества газоснабжения, минимизации воздействия на окружающую среду, </w:t>
      </w:r>
      <w:r w:rsidRPr="00A171BB">
        <w:t xml:space="preserve">обеспечения энергосбережения. </w:t>
      </w:r>
    </w:p>
    <w:p w:rsidR="005B1FFB" w:rsidRPr="0085217B" w:rsidRDefault="005B1FFB" w:rsidP="00C02D53">
      <w:pPr>
        <w:rPr>
          <w:u w:val="single"/>
        </w:rPr>
      </w:pPr>
      <w:r w:rsidRPr="0085217B">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5B1FFB" w:rsidRPr="00A171BB" w:rsidRDefault="005B1FFB" w:rsidP="00C02D53">
      <w:r w:rsidRPr="00A171BB">
        <w:rPr>
          <w:b/>
        </w:rPr>
        <w:t>Инвестиционный проект «Реконструкция и техническое перевооружение (ГРП, другие источники либо головные объекты газоснабжения)»</w:t>
      </w:r>
      <w:r w:rsidRPr="00A171BB">
        <w:t xml:space="preserve"> включает мероприятия, направленные на достижение целевых показателей развития системы газоснабжения: </w:t>
      </w:r>
    </w:p>
    <w:p w:rsidR="005B1FFB" w:rsidRPr="00A171BB" w:rsidRDefault="008A5E81" w:rsidP="00E11893">
      <w:pPr>
        <w:pStyle w:val="aa"/>
        <w:numPr>
          <w:ilvl w:val="0"/>
          <w:numId w:val="25"/>
        </w:numPr>
        <w:ind w:left="0" w:firstLine="426"/>
      </w:pPr>
      <w:r>
        <w:t>с</w:t>
      </w:r>
      <w:r w:rsidR="00297986" w:rsidRPr="00A171BB">
        <w:t xml:space="preserve">троительство 2 ГРП в </w:t>
      </w:r>
      <w:r>
        <w:t>ст</w:t>
      </w:r>
      <w:r w:rsidR="00297986" w:rsidRPr="00A171BB">
        <w:t xml:space="preserve">. </w:t>
      </w:r>
      <w:r>
        <w:t>Воздвиженская</w:t>
      </w:r>
      <w:r w:rsidR="00297986" w:rsidRPr="00A171BB">
        <w:t xml:space="preserve"> и </w:t>
      </w:r>
      <w:r w:rsidR="00FF64BB">
        <w:t xml:space="preserve">х. </w:t>
      </w:r>
      <w:r>
        <w:t>Сухой Кут для обеспечения 100% газификации</w:t>
      </w:r>
      <w:r w:rsidR="00C02D53" w:rsidRPr="00A171BB">
        <w:t>.</w:t>
      </w:r>
    </w:p>
    <w:p w:rsidR="005B1FFB" w:rsidRPr="00A171BB" w:rsidRDefault="005B1FFB" w:rsidP="00C02D53">
      <w:r w:rsidRPr="00A171BB">
        <w:rPr>
          <w:i/>
        </w:rPr>
        <w:t>Цель проекта</w:t>
      </w:r>
      <w:r w:rsidRPr="00A171BB">
        <w:t xml:space="preserve">: обеспечение качества и надежности газоснабжения. </w:t>
      </w:r>
    </w:p>
    <w:p w:rsidR="005B1FFB" w:rsidRPr="00A171BB" w:rsidRDefault="005B1FFB" w:rsidP="00C02D53">
      <w:r w:rsidRPr="00A171BB">
        <w:rPr>
          <w:i/>
        </w:rPr>
        <w:t>Срок реализации</w:t>
      </w:r>
      <w:r w:rsidRPr="00A171BB">
        <w:t xml:space="preserve">: 2015-2032 гг. </w:t>
      </w:r>
    </w:p>
    <w:p w:rsidR="005B1FFB" w:rsidRPr="00A171BB" w:rsidRDefault="005B1FFB" w:rsidP="00C02D53">
      <w:r w:rsidRPr="00A171BB">
        <w:rPr>
          <w:i/>
        </w:rPr>
        <w:t>Необходимый объем финансирования</w:t>
      </w:r>
      <w:r w:rsidRPr="00A171BB">
        <w:t xml:space="preserve">: </w:t>
      </w:r>
      <w:r w:rsidR="00A171BB" w:rsidRPr="00A171BB">
        <w:t>700 тыс. руб.</w:t>
      </w:r>
    </w:p>
    <w:p w:rsidR="005B1FFB" w:rsidRPr="00EB022C" w:rsidRDefault="005B1FFB" w:rsidP="00C02D53">
      <w:r w:rsidRPr="00EB022C">
        <w:rPr>
          <w:b/>
        </w:rPr>
        <w:t>Инвестиционный проект «Новое строительство сетей газоснабжения (линейные объекты газоснабжения)»</w:t>
      </w:r>
      <w:r w:rsidRPr="00EB022C">
        <w:t xml:space="preserve"> включает мероприятия, направленные на достижение целевых показателей развития системы газоснабжения: </w:t>
      </w:r>
    </w:p>
    <w:p w:rsidR="00A171BB" w:rsidRPr="00EB022C" w:rsidRDefault="00A171BB" w:rsidP="008A5E81">
      <w:pPr>
        <w:pStyle w:val="aa"/>
        <w:numPr>
          <w:ilvl w:val="0"/>
          <w:numId w:val="25"/>
        </w:numPr>
        <w:ind w:left="0" w:firstLine="426"/>
      </w:pPr>
      <w:r w:rsidRPr="00EB022C">
        <w:t>Строительство газо</w:t>
      </w:r>
      <w:r w:rsidR="00326A50">
        <w:t xml:space="preserve">провода среднего давления в </w:t>
      </w:r>
      <w:r w:rsidR="008A5E81">
        <w:t>поселении</w:t>
      </w:r>
      <w:r w:rsidRPr="00EB022C">
        <w:t>;</w:t>
      </w:r>
    </w:p>
    <w:p w:rsidR="005B1FFB" w:rsidRPr="00EB022C" w:rsidRDefault="005B1FFB" w:rsidP="00C02D53">
      <w:r w:rsidRPr="00EB022C">
        <w:rPr>
          <w:i/>
        </w:rPr>
        <w:t>Цель проекта</w:t>
      </w:r>
      <w:r w:rsidRPr="00EB022C">
        <w:t xml:space="preserve">: обеспечение качества и надежности газоснабжения. </w:t>
      </w:r>
    </w:p>
    <w:p w:rsidR="005B1FFB" w:rsidRPr="00EB022C" w:rsidRDefault="005B1FFB" w:rsidP="00C02D53">
      <w:r w:rsidRPr="00EB022C">
        <w:rPr>
          <w:i/>
        </w:rPr>
        <w:t>Срок реализации</w:t>
      </w:r>
      <w:r w:rsidRPr="00EB022C">
        <w:t xml:space="preserve">: до </w:t>
      </w:r>
      <w:r w:rsidR="00302329">
        <w:t>2030</w:t>
      </w:r>
      <w:r w:rsidRPr="00EB022C">
        <w:t xml:space="preserve"> г.</w:t>
      </w:r>
    </w:p>
    <w:p w:rsidR="005B1FFB" w:rsidRPr="00EB022C" w:rsidRDefault="005B1FFB" w:rsidP="00C02D53">
      <w:r w:rsidRPr="00EB022C">
        <w:rPr>
          <w:i/>
        </w:rPr>
        <w:t>Необходимый объем финансирования</w:t>
      </w:r>
      <w:r w:rsidRPr="00EB022C">
        <w:t xml:space="preserve">: </w:t>
      </w:r>
      <w:r w:rsidR="008A5E81">
        <w:t>2</w:t>
      </w:r>
      <w:r w:rsidR="00EB022C" w:rsidRPr="00EB022C">
        <w:t> 000 тыс.</w:t>
      </w:r>
      <w:r w:rsidR="00326A50">
        <w:t xml:space="preserve"> </w:t>
      </w:r>
      <w:r w:rsidR="00EB022C" w:rsidRPr="00EB022C">
        <w:t>руб.</w:t>
      </w:r>
    </w:p>
    <w:p w:rsidR="005B1FFB" w:rsidRPr="00EB022C" w:rsidRDefault="005B1FFB" w:rsidP="00C02D53">
      <w:r w:rsidRPr="00EB022C">
        <w:rPr>
          <w:b/>
        </w:rPr>
        <w:t>Инвестиционный проект «Реконструкция сетей газоснабжения (линейные объекты газоснабжения)»</w:t>
      </w:r>
      <w:r w:rsidRPr="00EB022C">
        <w:t xml:space="preserve"> включает мероприятия, направленные на достижение целевых показателей развития системы газоснабжения: </w:t>
      </w:r>
    </w:p>
    <w:p w:rsidR="005B1FFB" w:rsidRPr="00EB022C" w:rsidRDefault="005B1FFB" w:rsidP="00E11893">
      <w:pPr>
        <w:pStyle w:val="aa"/>
        <w:numPr>
          <w:ilvl w:val="0"/>
          <w:numId w:val="25"/>
        </w:numPr>
        <w:ind w:left="0" w:firstLine="426"/>
      </w:pPr>
      <w:r w:rsidRPr="00EB022C">
        <w:t xml:space="preserve">мониторинг и реконструкция существующих газопроводов на территории поселения. </w:t>
      </w:r>
    </w:p>
    <w:p w:rsidR="005B1FFB" w:rsidRPr="00EB022C" w:rsidRDefault="005B1FFB" w:rsidP="00C02D53">
      <w:r w:rsidRPr="00EB022C">
        <w:rPr>
          <w:i/>
        </w:rPr>
        <w:t>Цель проекта</w:t>
      </w:r>
      <w:r w:rsidRPr="00EB022C">
        <w:t xml:space="preserve">: обеспечение качества и надежности газоснабжения. </w:t>
      </w:r>
    </w:p>
    <w:p w:rsidR="005B1FFB" w:rsidRPr="00EB022C" w:rsidRDefault="005B1FFB" w:rsidP="00C02D53">
      <w:r w:rsidRPr="00EB022C">
        <w:rPr>
          <w:i/>
        </w:rPr>
        <w:t>Срок реализации</w:t>
      </w:r>
      <w:r w:rsidRPr="00EB022C">
        <w:t xml:space="preserve">: до </w:t>
      </w:r>
      <w:r w:rsidR="00302329">
        <w:t>2030</w:t>
      </w:r>
      <w:r w:rsidRPr="00EB022C">
        <w:t xml:space="preserve"> г. </w:t>
      </w:r>
    </w:p>
    <w:p w:rsidR="005B1FFB" w:rsidRPr="00EB022C" w:rsidRDefault="005B1FFB" w:rsidP="00C02D53">
      <w:r w:rsidRPr="00EB022C">
        <w:rPr>
          <w:i/>
        </w:rPr>
        <w:t>Необходимый объем финансирования</w:t>
      </w:r>
      <w:r w:rsidRPr="00EB022C">
        <w:t xml:space="preserve">: </w:t>
      </w:r>
      <w:r w:rsidR="00EB022C" w:rsidRPr="00EB022C">
        <w:t>5</w:t>
      </w:r>
      <w:r w:rsidRPr="00EB022C">
        <w:t> 000 тыс.</w:t>
      </w:r>
      <w:r w:rsidR="00326A50">
        <w:t xml:space="preserve"> </w:t>
      </w:r>
      <w:r w:rsidRPr="00EB022C">
        <w:t xml:space="preserve">руб. </w:t>
      </w:r>
    </w:p>
    <w:p w:rsidR="005B1FFB" w:rsidRPr="00EB022C" w:rsidRDefault="005B1FFB" w:rsidP="00C73A78">
      <w:pPr>
        <w:rPr>
          <w:u w:val="single"/>
        </w:rPr>
      </w:pPr>
      <w:r w:rsidRPr="00EB022C">
        <w:rPr>
          <w:u w:val="single"/>
        </w:rPr>
        <w:t>Задача 4: Повышение инвестиционной привлекательности коммунальной инфраструктуры</w:t>
      </w:r>
    </w:p>
    <w:p w:rsidR="005B1FFB" w:rsidRPr="00EB022C" w:rsidRDefault="005B1FFB" w:rsidP="00C73A78">
      <w:pPr>
        <w:rPr>
          <w:i/>
        </w:rPr>
      </w:pPr>
      <w:r w:rsidRPr="00EB022C">
        <w:rPr>
          <w:i/>
        </w:rPr>
        <w:t xml:space="preserve">Мероприятие: </w:t>
      </w:r>
    </w:p>
    <w:p w:rsidR="005B1FFB" w:rsidRPr="00EB022C" w:rsidRDefault="005B1FFB" w:rsidP="00E11893">
      <w:pPr>
        <w:pStyle w:val="aa"/>
        <w:numPr>
          <w:ilvl w:val="0"/>
          <w:numId w:val="25"/>
        </w:numPr>
        <w:ind w:left="0" w:firstLine="426"/>
      </w:pPr>
      <w:r w:rsidRPr="00EB022C">
        <w:t xml:space="preserve">разработка инвестиционных программ организации, осуществляющей услуги в сфере газоснабжения. </w:t>
      </w:r>
    </w:p>
    <w:p w:rsidR="005B1FFB" w:rsidRPr="00EB022C" w:rsidRDefault="005B1FFB" w:rsidP="00C73A78">
      <w:r w:rsidRPr="00EB022C">
        <w:rPr>
          <w:i/>
        </w:rPr>
        <w:t>Срок реализации</w:t>
      </w:r>
      <w:r w:rsidRPr="00EB022C">
        <w:t xml:space="preserve">: 2015-2022 гг. </w:t>
      </w:r>
    </w:p>
    <w:p w:rsidR="005B1FFB" w:rsidRPr="00EB022C" w:rsidRDefault="005B1FFB" w:rsidP="00C73A78">
      <w:r w:rsidRPr="00EB022C">
        <w:rPr>
          <w:i/>
        </w:rPr>
        <w:t>Дополнительного финансирования не требуется</w:t>
      </w:r>
      <w:r w:rsidRPr="00EB022C">
        <w:t xml:space="preserve">. Реализация мероприятий предусмотрена собственными силами организации коммунального комплекса. </w:t>
      </w:r>
    </w:p>
    <w:p w:rsidR="005B1FFB" w:rsidRPr="00EB022C" w:rsidRDefault="005B1FFB" w:rsidP="00C73A78">
      <w:r w:rsidRPr="00EB022C">
        <w:rPr>
          <w:i/>
        </w:rPr>
        <w:t>Ожидаемый эффект</w:t>
      </w:r>
      <w:r w:rsidRPr="00EB022C">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5B1FFB" w:rsidRPr="003A4077" w:rsidRDefault="005B1FFB" w:rsidP="005B1FFB">
      <w:pPr>
        <w:rPr>
          <w:highlight w:val="yellow"/>
        </w:rPr>
      </w:pPr>
    </w:p>
    <w:p w:rsidR="00B37505" w:rsidRPr="00A30779" w:rsidRDefault="00C73A78" w:rsidP="003050FC">
      <w:pPr>
        <w:pStyle w:val="1"/>
        <w:numPr>
          <w:ilvl w:val="1"/>
          <w:numId w:val="7"/>
        </w:numPr>
      </w:pPr>
      <w:bookmarkStart w:id="36" w:name="_Toc434481703"/>
      <w:r w:rsidRPr="00A30779">
        <w:t>Программа инвестиционных проектов в сбор и утилизацию (захоронению) ТБО, КГО и других отходов</w:t>
      </w:r>
      <w:bookmarkEnd w:id="36"/>
    </w:p>
    <w:p w:rsidR="00C73A78" w:rsidRPr="00A30779" w:rsidRDefault="00C73A78" w:rsidP="00C73A78">
      <w:r w:rsidRPr="00A30779">
        <w:t xml:space="preserve">Перечень мероприятий и инвестиционных проектов </w:t>
      </w:r>
      <w:r w:rsidRPr="0085217B">
        <w:rPr>
          <w:u w:val="single"/>
        </w:rPr>
        <w:t>в сфере сбора и утилизации (захоронения) ТБО</w:t>
      </w:r>
      <w:r w:rsidRPr="00A30779">
        <w:t xml:space="preserve">,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w:t>
      </w:r>
      <w:r w:rsidR="00236E0B">
        <w:t>Воздвиженского</w:t>
      </w:r>
      <w:r w:rsidR="00C27A6A">
        <w:t xml:space="preserve"> сельского поселения </w:t>
      </w:r>
      <w:r w:rsidR="00236E0B">
        <w:t>Курганинского</w:t>
      </w:r>
      <w:r w:rsidR="00C27A6A">
        <w:t xml:space="preserve"> района</w:t>
      </w:r>
      <w:r w:rsidRPr="00A30779">
        <w:t xml:space="preserve">, включает: </w:t>
      </w:r>
    </w:p>
    <w:p w:rsidR="00C73A78" w:rsidRPr="00A30779" w:rsidRDefault="00C73A78" w:rsidP="00C73A78">
      <w:pPr>
        <w:rPr>
          <w:u w:val="single"/>
        </w:rPr>
      </w:pPr>
      <w:r w:rsidRPr="00A30779">
        <w:rPr>
          <w:u w:val="single"/>
        </w:rPr>
        <w:t>Задача 1: Инженерно-техническая оптимизация систем коммунальной инфраструктуры</w:t>
      </w:r>
    </w:p>
    <w:p w:rsidR="00C73A78" w:rsidRPr="00A30779" w:rsidRDefault="00C73A78" w:rsidP="00C73A78">
      <w:pPr>
        <w:rPr>
          <w:i/>
        </w:rPr>
      </w:pPr>
      <w:r w:rsidRPr="00A30779">
        <w:rPr>
          <w:i/>
        </w:rPr>
        <w:t xml:space="preserve">Мероприятия: </w:t>
      </w:r>
    </w:p>
    <w:p w:rsidR="00C73A78" w:rsidRPr="00A30779" w:rsidRDefault="00C73A78" w:rsidP="00E11893">
      <w:pPr>
        <w:pStyle w:val="aa"/>
        <w:numPr>
          <w:ilvl w:val="0"/>
          <w:numId w:val="25"/>
        </w:numPr>
        <w:ind w:left="0" w:firstLine="426"/>
      </w:pPr>
      <w:r w:rsidRPr="00A30779">
        <w:t xml:space="preserve">проведение энергетического аудита организаций, осуществляющих сбор и утилизацию (захоронение) твердых бытовых отходов; </w:t>
      </w:r>
    </w:p>
    <w:p w:rsidR="00C73A78" w:rsidRPr="00A30779" w:rsidRDefault="00C73A78" w:rsidP="00E11893">
      <w:pPr>
        <w:pStyle w:val="aa"/>
        <w:numPr>
          <w:ilvl w:val="0"/>
          <w:numId w:val="25"/>
        </w:numPr>
        <w:ind w:left="0" w:firstLine="426"/>
      </w:pPr>
      <w:r w:rsidRPr="00A30779">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C73A78" w:rsidRPr="00A30779" w:rsidRDefault="00C73A78" w:rsidP="00C73A78">
      <w:r w:rsidRPr="00A30779">
        <w:rPr>
          <w:i/>
        </w:rPr>
        <w:t>Срок реализации</w:t>
      </w:r>
      <w:r w:rsidRPr="00A30779">
        <w:t xml:space="preserve">: 2015-2022 гг. </w:t>
      </w:r>
    </w:p>
    <w:p w:rsidR="00C73A78" w:rsidRPr="00A30779" w:rsidRDefault="00C73A78" w:rsidP="00C73A78">
      <w:r w:rsidRPr="00A30779">
        <w:rPr>
          <w:i/>
        </w:rPr>
        <w:t>Необходимый объем финансирования</w:t>
      </w:r>
      <w:r w:rsidRPr="00A30779">
        <w:t xml:space="preserve">: </w:t>
      </w:r>
      <w:r w:rsidR="00630D56">
        <w:t>1</w:t>
      </w:r>
      <w:r w:rsidRPr="00A30779">
        <w:t xml:space="preserve">50 тыс. руб. </w:t>
      </w:r>
    </w:p>
    <w:p w:rsidR="00C73A78" w:rsidRPr="00A30779" w:rsidRDefault="00C73A78" w:rsidP="00C73A78">
      <w:r w:rsidRPr="00A30779">
        <w:rPr>
          <w:i/>
        </w:rPr>
        <w:t>Ожидаемый эффект</w:t>
      </w:r>
      <w:r w:rsidRPr="00A30779">
        <w:t>: организационные,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C73A78" w:rsidRPr="00A30779" w:rsidRDefault="00C73A78" w:rsidP="00C73A78">
      <w:pPr>
        <w:rPr>
          <w:u w:val="single"/>
        </w:rPr>
      </w:pPr>
      <w:r w:rsidRPr="00A30779">
        <w:rPr>
          <w:u w:val="single"/>
        </w:rPr>
        <w:t>Задача 2: Перспективное планирование развития систем коммунальной инфраструктуры</w:t>
      </w:r>
    </w:p>
    <w:p w:rsidR="00C73A78" w:rsidRPr="00A30779" w:rsidRDefault="00C73A78" w:rsidP="00C73A78">
      <w:pPr>
        <w:rPr>
          <w:i/>
        </w:rPr>
      </w:pPr>
      <w:r w:rsidRPr="00A30779">
        <w:rPr>
          <w:i/>
        </w:rPr>
        <w:t xml:space="preserve">Мероприятия: </w:t>
      </w:r>
    </w:p>
    <w:p w:rsidR="00C73A78" w:rsidRPr="00A30779" w:rsidRDefault="00C73A78" w:rsidP="00E11893">
      <w:pPr>
        <w:pStyle w:val="aa"/>
        <w:numPr>
          <w:ilvl w:val="0"/>
          <w:numId w:val="25"/>
        </w:numPr>
        <w:ind w:left="0" w:firstLine="426"/>
      </w:pPr>
      <w:r w:rsidRPr="00A30779">
        <w:t xml:space="preserve">разработка перспективных схем обращения с отходами </w:t>
      </w:r>
      <w:r w:rsidR="00236E0B">
        <w:t>Воздвиженского</w:t>
      </w:r>
      <w:r w:rsidR="00C27A6A">
        <w:t xml:space="preserve"> сельского поселения </w:t>
      </w:r>
      <w:r w:rsidR="00236E0B">
        <w:t>Курганинского</w:t>
      </w:r>
      <w:r w:rsidR="00C27A6A">
        <w:t xml:space="preserve"> района</w:t>
      </w:r>
      <w:r w:rsidRPr="00A30779">
        <w:t xml:space="preserve">; </w:t>
      </w:r>
    </w:p>
    <w:p w:rsidR="00C73A78" w:rsidRPr="00A30779" w:rsidRDefault="00C73A78" w:rsidP="00E11893">
      <w:pPr>
        <w:pStyle w:val="aa"/>
        <w:numPr>
          <w:ilvl w:val="0"/>
          <w:numId w:val="25"/>
        </w:numPr>
        <w:ind w:left="0" w:firstLine="426"/>
      </w:pPr>
      <w:r w:rsidRPr="00A30779">
        <w:t xml:space="preserve">разработка </w:t>
      </w:r>
      <w:r w:rsidR="008A5E81">
        <w:t xml:space="preserve">генеральной </w:t>
      </w:r>
      <w:r w:rsidRPr="00A30779">
        <w:t xml:space="preserve">схемы санитарной очистки территории. </w:t>
      </w:r>
    </w:p>
    <w:p w:rsidR="00C73A78" w:rsidRPr="00A30779" w:rsidRDefault="00C73A78" w:rsidP="00C73A78">
      <w:r w:rsidRPr="00A30779">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C73A78" w:rsidRPr="00A30779" w:rsidRDefault="00C73A78" w:rsidP="00C73A78">
      <w:r w:rsidRPr="00A30779">
        <w:rPr>
          <w:i/>
        </w:rPr>
        <w:t>Срок реализации</w:t>
      </w:r>
      <w:r w:rsidRPr="00A30779">
        <w:t xml:space="preserve">: 2015-2018 гг. </w:t>
      </w:r>
    </w:p>
    <w:p w:rsidR="00C73A78" w:rsidRPr="00A30779" w:rsidRDefault="00C73A78" w:rsidP="00C73A78">
      <w:r w:rsidRPr="00A30779">
        <w:rPr>
          <w:i/>
        </w:rPr>
        <w:t>Ожидаемый эффект</w:t>
      </w:r>
      <w:r w:rsidRPr="00A30779">
        <w:t xml:space="preserve">: мероприятия непосредственного эффекта в стоимостном выражении не дают, но их реализация обеспечивает: </w:t>
      </w:r>
    </w:p>
    <w:p w:rsidR="00C73A78" w:rsidRPr="00A30779" w:rsidRDefault="00C73A78" w:rsidP="00E11893">
      <w:pPr>
        <w:pStyle w:val="aa"/>
        <w:numPr>
          <w:ilvl w:val="0"/>
          <w:numId w:val="25"/>
        </w:numPr>
        <w:ind w:left="0" w:firstLine="426"/>
      </w:pPr>
      <w:r w:rsidRPr="00A30779">
        <w:t xml:space="preserve">создание условий для повышения надежности и качества обращения с ТБО, минимизации воздействия на окружающую среду; </w:t>
      </w:r>
    </w:p>
    <w:p w:rsidR="00C73A78" w:rsidRPr="00A30779" w:rsidRDefault="00C73A78" w:rsidP="00E11893">
      <w:pPr>
        <w:pStyle w:val="aa"/>
        <w:numPr>
          <w:ilvl w:val="0"/>
          <w:numId w:val="25"/>
        </w:numPr>
        <w:ind w:left="0" w:firstLine="426"/>
      </w:pPr>
      <w:r w:rsidRPr="00A30779">
        <w:t xml:space="preserve">полное формирование информационной базы о состоянии окружающей природной среды </w:t>
      </w:r>
      <w:r w:rsidR="00236E0B">
        <w:t>Воздвиженского</w:t>
      </w:r>
      <w:r w:rsidR="00C27A6A">
        <w:t xml:space="preserve"> сельского поселения </w:t>
      </w:r>
      <w:r w:rsidR="00236E0B">
        <w:t>Курганинского</w:t>
      </w:r>
      <w:r w:rsidR="00C27A6A">
        <w:t xml:space="preserve"> района</w:t>
      </w:r>
      <w:r w:rsidRPr="00A30779">
        <w:t xml:space="preserve">; </w:t>
      </w:r>
    </w:p>
    <w:p w:rsidR="00C73A78" w:rsidRPr="00A30779" w:rsidRDefault="00C73A78" w:rsidP="00E11893">
      <w:pPr>
        <w:pStyle w:val="aa"/>
        <w:numPr>
          <w:ilvl w:val="0"/>
          <w:numId w:val="25"/>
        </w:numPr>
        <w:ind w:left="0" w:firstLine="426"/>
      </w:pPr>
      <w:r w:rsidRPr="00A30779">
        <w:t xml:space="preserve">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C73A78" w:rsidRPr="00A30779" w:rsidRDefault="00C73A78" w:rsidP="00C73A78">
      <w:r w:rsidRPr="00A30779">
        <w:rPr>
          <w:i/>
        </w:rPr>
        <w:t>Необходимый объем финансирования</w:t>
      </w:r>
      <w:r w:rsidRPr="00A30779">
        <w:t xml:space="preserve">: </w:t>
      </w:r>
      <w:r w:rsidR="008A5E81">
        <w:t>2</w:t>
      </w:r>
      <w:r w:rsidRPr="00A30779">
        <w:t xml:space="preserve">50 тыс. руб. </w:t>
      </w:r>
    </w:p>
    <w:p w:rsidR="00C73A78" w:rsidRPr="0085217B" w:rsidRDefault="00C73A78" w:rsidP="0000389E">
      <w:pPr>
        <w:rPr>
          <w:u w:val="single"/>
        </w:rPr>
      </w:pPr>
      <w:r w:rsidRPr="0085217B">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C73A78" w:rsidRPr="00A30779" w:rsidRDefault="00C73A78" w:rsidP="0000389E">
      <w:r w:rsidRPr="00A30779">
        <w:rPr>
          <w:b/>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A30779">
        <w:t xml:space="preserve"> включает мероприятия, направленные на достижение целевых показателей развития объектов утилизации (захоронения) ТБО: </w:t>
      </w:r>
    </w:p>
    <w:p w:rsidR="00C73A78" w:rsidRPr="00A30779" w:rsidRDefault="00C73A78" w:rsidP="00E11893">
      <w:pPr>
        <w:pStyle w:val="aa"/>
        <w:numPr>
          <w:ilvl w:val="0"/>
          <w:numId w:val="25"/>
        </w:numPr>
        <w:ind w:left="0" w:firstLine="426"/>
      </w:pPr>
      <w:r w:rsidRPr="00A30779">
        <w:t xml:space="preserve">закрытие существующих несанкционированных свалок на территории </w:t>
      </w:r>
      <w:r w:rsidR="00236E0B">
        <w:t>Воздвиженского</w:t>
      </w:r>
      <w:r w:rsidR="00C27A6A">
        <w:t xml:space="preserve"> сельского поселения </w:t>
      </w:r>
      <w:r w:rsidR="00236E0B">
        <w:t>Курганинского</w:t>
      </w:r>
      <w:r w:rsidR="00C27A6A">
        <w:t xml:space="preserve"> района</w:t>
      </w:r>
      <w:r w:rsidRPr="00A30779">
        <w:t xml:space="preserve">; </w:t>
      </w:r>
    </w:p>
    <w:p w:rsidR="00C73A78" w:rsidRPr="00A30779" w:rsidRDefault="00C73A78" w:rsidP="00E11893">
      <w:pPr>
        <w:pStyle w:val="aa"/>
        <w:numPr>
          <w:ilvl w:val="0"/>
          <w:numId w:val="25"/>
        </w:numPr>
        <w:ind w:left="0" w:firstLine="426"/>
      </w:pPr>
      <w:r w:rsidRPr="00A30779">
        <w:t xml:space="preserve">рекультивация земель, занятых несанкционированными свалками на территории </w:t>
      </w:r>
      <w:r w:rsidR="00236E0B">
        <w:t>Воздвиженского</w:t>
      </w:r>
      <w:r w:rsidR="00C27A6A">
        <w:t xml:space="preserve"> сельского поселения </w:t>
      </w:r>
      <w:r w:rsidR="00236E0B">
        <w:t>Курганинского</w:t>
      </w:r>
      <w:r w:rsidR="00C27A6A">
        <w:t xml:space="preserve"> района</w:t>
      </w:r>
      <w:r w:rsidRPr="00A30779">
        <w:t>;</w:t>
      </w:r>
    </w:p>
    <w:p w:rsidR="00C73A78" w:rsidRPr="00A30779" w:rsidRDefault="00C73A78" w:rsidP="00E11893">
      <w:pPr>
        <w:pStyle w:val="aa"/>
        <w:numPr>
          <w:ilvl w:val="0"/>
          <w:numId w:val="25"/>
        </w:numPr>
        <w:ind w:left="0" w:firstLine="426"/>
      </w:pPr>
      <w:r w:rsidRPr="00A30779">
        <w:t>ликвидация стихийных свалок на территории сельского поселения;</w:t>
      </w:r>
    </w:p>
    <w:p w:rsidR="00C73A78" w:rsidRPr="00A30779" w:rsidRDefault="00C73A78" w:rsidP="00E11893">
      <w:pPr>
        <w:pStyle w:val="aa"/>
        <w:numPr>
          <w:ilvl w:val="0"/>
          <w:numId w:val="25"/>
        </w:numPr>
        <w:ind w:left="0" w:firstLine="426"/>
      </w:pPr>
      <w:r w:rsidRPr="00A30779">
        <w:t>рекультивация земель, захламленных стихийными свалками на территории поселения;</w:t>
      </w:r>
    </w:p>
    <w:p w:rsidR="00C73A78" w:rsidRPr="00A30779" w:rsidRDefault="00C73A78" w:rsidP="00E11893">
      <w:pPr>
        <w:pStyle w:val="aa"/>
        <w:numPr>
          <w:ilvl w:val="0"/>
          <w:numId w:val="25"/>
        </w:numPr>
        <w:ind w:left="0" w:firstLine="426"/>
      </w:pPr>
      <w:r w:rsidRPr="00A30779">
        <w:t>приобретение мусорных контейнеров и оборудование площадок для сбора мусора (твердое покрытие, ограждение);</w:t>
      </w:r>
    </w:p>
    <w:p w:rsidR="00C73A78" w:rsidRPr="00A30779" w:rsidRDefault="00C73A78" w:rsidP="00E11893">
      <w:pPr>
        <w:pStyle w:val="aa"/>
        <w:numPr>
          <w:ilvl w:val="0"/>
          <w:numId w:val="25"/>
        </w:numPr>
        <w:ind w:left="0" w:firstLine="426"/>
      </w:pPr>
      <w:r w:rsidRPr="00A30779">
        <w:t>приобретение основных фондов спец</w:t>
      </w:r>
      <w:r w:rsidR="00326A50">
        <w:t xml:space="preserve">иального </w:t>
      </w:r>
      <w:r w:rsidRPr="00A30779">
        <w:t>автопарка для обслуживания территории поселения;</w:t>
      </w:r>
    </w:p>
    <w:p w:rsidR="00C73A78" w:rsidRPr="00A30779" w:rsidRDefault="00C73A78" w:rsidP="00E11893">
      <w:pPr>
        <w:pStyle w:val="aa"/>
        <w:numPr>
          <w:ilvl w:val="0"/>
          <w:numId w:val="25"/>
        </w:numPr>
        <w:ind w:left="0" w:firstLine="426"/>
      </w:pPr>
      <w:r w:rsidRPr="00A30779">
        <w:t xml:space="preserve">организация в поселении раздельного сбора мусора. </w:t>
      </w:r>
    </w:p>
    <w:p w:rsidR="00C73A78" w:rsidRPr="00A30779" w:rsidRDefault="00C73A78" w:rsidP="0000389E">
      <w:r w:rsidRPr="00A30779">
        <w:rPr>
          <w:i/>
        </w:rPr>
        <w:t>Цель проекта</w:t>
      </w:r>
      <w:r w:rsidRPr="00A30779">
        <w:t xml:space="preserve">: устранение, оценка и ликвидация накопления экологического ущерба, нанесенного отходами производства и потребления. </w:t>
      </w:r>
    </w:p>
    <w:p w:rsidR="00C73A78" w:rsidRPr="00A30779" w:rsidRDefault="00C73A78" w:rsidP="0000389E">
      <w:r w:rsidRPr="00A30779">
        <w:rPr>
          <w:i/>
        </w:rPr>
        <w:t>Технические параметры проекта</w:t>
      </w:r>
      <w:r w:rsidRPr="00A30779">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C73A78" w:rsidRPr="00A30779" w:rsidRDefault="00C73A78" w:rsidP="0000389E">
      <w:r w:rsidRPr="00A30779">
        <w:t>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w:t>
      </w:r>
      <w:r w:rsidR="00326A50">
        <w:t xml:space="preserve">рунта и засыпку его чистым почвенным </w:t>
      </w:r>
      <w:r w:rsidRPr="00A30779">
        <w:t xml:space="preserve">грунтом, для предотвращения эрозии нанесенного верхнего слоя целесообразно произвести посев трав. </w:t>
      </w:r>
    </w:p>
    <w:p w:rsidR="00C73A78" w:rsidRPr="00A30779" w:rsidRDefault="00C73A78" w:rsidP="0000389E">
      <w:r w:rsidRPr="00A30779">
        <w:rPr>
          <w:i/>
        </w:rPr>
        <w:t>Срок реализации проекта</w:t>
      </w:r>
      <w:r w:rsidRPr="00A30779">
        <w:t xml:space="preserve">: до 2020 г. </w:t>
      </w:r>
    </w:p>
    <w:p w:rsidR="00C73A78" w:rsidRPr="00A30779" w:rsidRDefault="00C73A78" w:rsidP="0000389E">
      <w:r w:rsidRPr="00A30779">
        <w:rPr>
          <w:i/>
        </w:rPr>
        <w:t>Необходимый объем финансирования</w:t>
      </w:r>
      <w:r w:rsidRPr="00A30779">
        <w:t xml:space="preserve">: </w:t>
      </w:r>
      <w:r w:rsidR="008A5E81">
        <w:t>8 000</w:t>
      </w:r>
      <w:r w:rsidRPr="00A30779">
        <w:t xml:space="preserve">. </w:t>
      </w:r>
    </w:p>
    <w:p w:rsidR="00C73A78" w:rsidRPr="00A30779" w:rsidRDefault="00C73A78" w:rsidP="0000389E">
      <w:r w:rsidRPr="00A30779">
        <w:rPr>
          <w:i/>
        </w:rPr>
        <w:t>Ожидаемый эффект</w:t>
      </w:r>
      <w:r w:rsidRPr="00A30779">
        <w:t xml:space="preserve">: реализация мероприятий непосредственный эффект в стоимостном выражении не дает, но их реализация обеспечивает: </w:t>
      </w:r>
    </w:p>
    <w:p w:rsidR="00C73A78" w:rsidRPr="00A30779" w:rsidRDefault="00C73A78" w:rsidP="00E11893">
      <w:pPr>
        <w:pStyle w:val="aa"/>
        <w:numPr>
          <w:ilvl w:val="0"/>
          <w:numId w:val="25"/>
        </w:numPr>
        <w:ind w:left="0" w:firstLine="426"/>
      </w:pPr>
      <w:r w:rsidRPr="00A30779">
        <w:t xml:space="preserve">снижение экологического ущерба; </w:t>
      </w:r>
    </w:p>
    <w:p w:rsidR="00C73A78" w:rsidRPr="00A30779" w:rsidRDefault="00C73A78" w:rsidP="00E11893">
      <w:pPr>
        <w:pStyle w:val="aa"/>
        <w:numPr>
          <w:ilvl w:val="0"/>
          <w:numId w:val="25"/>
        </w:numPr>
        <w:ind w:left="0" w:firstLine="426"/>
      </w:pPr>
      <w:r w:rsidRPr="00A30779">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C73A78" w:rsidRPr="00A30779" w:rsidRDefault="00C73A78" w:rsidP="00E11893">
      <w:pPr>
        <w:pStyle w:val="aa"/>
        <w:numPr>
          <w:ilvl w:val="0"/>
          <w:numId w:val="25"/>
        </w:numPr>
        <w:ind w:left="0" w:firstLine="426"/>
      </w:pPr>
      <w:r w:rsidRPr="00A30779">
        <w:t xml:space="preserve">возврат в хозяйственный оборот рекреационных земель, занятых свалками. </w:t>
      </w:r>
    </w:p>
    <w:p w:rsidR="00C73A78" w:rsidRPr="0085217B" w:rsidRDefault="00C73A78" w:rsidP="0000389E">
      <w:pPr>
        <w:rPr>
          <w:u w:val="single"/>
        </w:rPr>
      </w:pPr>
      <w:r w:rsidRPr="0085217B">
        <w:rPr>
          <w:u w:val="single"/>
        </w:rPr>
        <w:t>Задача 4: Повышение инвестиционной привлекательности коммунальной инфраструктуры</w:t>
      </w:r>
    </w:p>
    <w:p w:rsidR="00C73A78" w:rsidRPr="00A30779" w:rsidRDefault="00C73A78" w:rsidP="0000389E">
      <w:pPr>
        <w:rPr>
          <w:i/>
        </w:rPr>
      </w:pPr>
      <w:r w:rsidRPr="00A30779">
        <w:rPr>
          <w:i/>
        </w:rPr>
        <w:t xml:space="preserve">Мероприятия: </w:t>
      </w:r>
    </w:p>
    <w:p w:rsidR="00C73A78" w:rsidRPr="00A30779" w:rsidRDefault="00C73A78" w:rsidP="00E11893">
      <w:pPr>
        <w:pStyle w:val="aa"/>
        <w:numPr>
          <w:ilvl w:val="0"/>
          <w:numId w:val="25"/>
        </w:numPr>
        <w:ind w:left="0" w:firstLine="426"/>
      </w:pPr>
      <w:r w:rsidRPr="00A30779">
        <w:t xml:space="preserve">разработка нормативно-правового обеспечения; </w:t>
      </w:r>
    </w:p>
    <w:p w:rsidR="00C73A78" w:rsidRPr="00A30779" w:rsidRDefault="00C73A78" w:rsidP="00E11893">
      <w:pPr>
        <w:pStyle w:val="aa"/>
        <w:numPr>
          <w:ilvl w:val="0"/>
          <w:numId w:val="25"/>
        </w:numPr>
        <w:ind w:left="0" w:firstLine="426"/>
      </w:pPr>
      <w:r w:rsidRPr="00A30779">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C73A78" w:rsidRPr="00A30779" w:rsidRDefault="00C73A78" w:rsidP="0000389E">
      <w:r w:rsidRPr="00A30779">
        <w:rPr>
          <w:i/>
        </w:rPr>
        <w:t>Срок реализации</w:t>
      </w:r>
      <w:r w:rsidRPr="00A30779">
        <w:t xml:space="preserve">: 2015-2018 гг. </w:t>
      </w:r>
    </w:p>
    <w:p w:rsidR="00C73A78" w:rsidRPr="00A30779" w:rsidRDefault="00C73A78" w:rsidP="0000389E">
      <w:r w:rsidRPr="00A30779">
        <w:rPr>
          <w:i/>
        </w:rPr>
        <w:t>Дополнительного финансирования не требуется</w:t>
      </w:r>
      <w:r w:rsidRPr="00A30779">
        <w:t xml:space="preserve">. Реализация мероприятий предусмотрена </w:t>
      </w:r>
      <w:r w:rsidR="0085217B">
        <w:t>А</w:t>
      </w:r>
      <w:r w:rsidRPr="00A30779">
        <w:t xml:space="preserve">дминистрацией </w:t>
      </w:r>
      <w:r w:rsidR="00236E0B">
        <w:t>Воздвиженского</w:t>
      </w:r>
      <w:r w:rsidR="00C27A6A">
        <w:t xml:space="preserve"> сельского поселения </w:t>
      </w:r>
      <w:r w:rsidR="00236E0B">
        <w:t>Курганинского</w:t>
      </w:r>
      <w:r w:rsidR="00C27A6A">
        <w:t xml:space="preserve"> района</w:t>
      </w:r>
      <w:r w:rsidRPr="00A30779">
        <w:t xml:space="preserve">. </w:t>
      </w:r>
    </w:p>
    <w:p w:rsidR="00C73A78" w:rsidRPr="00A30779" w:rsidRDefault="00C73A78" w:rsidP="0000389E">
      <w:r w:rsidRPr="00A30779">
        <w:rPr>
          <w:i/>
        </w:rPr>
        <w:t>Ожидаемый эффект</w:t>
      </w:r>
      <w:r w:rsidRPr="00A30779">
        <w:t xml:space="preserve">: повышение инвестиционной привлекательности. </w:t>
      </w:r>
    </w:p>
    <w:p w:rsidR="00C73A78" w:rsidRPr="00A30779" w:rsidRDefault="00C73A78" w:rsidP="00CE03A4">
      <w:pPr>
        <w:rPr>
          <w:u w:val="single"/>
        </w:rPr>
      </w:pPr>
      <w:r w:rsidRPr="00A30779">
        <w:rPr>
          <w:u w:val="single"/>
        </w:rPr>
        <w:t>Задача 5: Обеспечение сбалансированности интересов субъектов коммунальной инфраструктуры и потребителей</w:t>
      </w:r>
    </w:p>
    <w:p w:rsidR="00C73A78" w:rsidRPr="00A30779" w:rsidRDefault="00C73A78" w:rsidP="00CE03A4">
      <w:pPr>
        <w:rPr>
          <w:i/>
        </w:rPr>
      </w:pPr>
      <w:r w:rsidRPr="00A30779">
        <w:rPr>
          <w:i/>
        </w:rPr>
        <w:t xml:space="preserve">Мероприятия: </w:t>
      </w:r>
    </w:p>
    <w:p w:rsidR="00C73A78" w:rsidRPr="00A30779" w:rsidRDefault="00C73A78" w:rsidP="00E11893">
      <w:pPr>
        <w:pStyle w:val="aa"/>
        <w:numPr>
          <w:ilvl w:val="0"/>
          <w:numId w:val="25"/>
        </w:numPr>
        <w:ind w:left="0" w:firstLine="426"/>
      </w:pPr>
      <w:r w:rsidRPr="00A30779">
        <w:t xml:space="preserve">формирование экологической культуры населения через систему экологического образования, просвещения, СМИ. </w:t>
      </w:r>
    </w:p>
    <w:p w:rsidR="00C73A78" w:rsidRPr="00A30779" w:rsidRDefault="00C73A78" w:rsidP="00CE03A4">
      <w:r w:rsidRPr="00A30779">
        <w:rPr>
          <w:i/>
        </w:rPr>
        <w:t>Цель проекта</w:t>
      </w:r>
      <w:r w:rsidRPr="00A30779">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C73A78" w:rsidRPr="00A30779" w:rsidRDefault="00C73A78" w:rsidP="00CE03A4">
      <w:r w:rsidRPr="00A30779">
        <w:rPr>
          <w:i/>
        </w:rPr>
        <w:t>Срок реализации</w:t>
      </w:r>
      <w:r w:rsidRPr="00A30779">
        <w:t>: 2015-2022 гг.</w:t>
      </w:r>
    </w:p>
    <w:p w:rsidR="00C73A78" w:rsidRPr="00A30779" w:rsidRDefault="00C73A78" w:rsidP="00CE03A4">
      <w:r w:rsidRPr="00A30779">
        <w:rPr>
          <w:i/>
        </w:rPr>
        <w:t>Необходимый объем финансирования</w:t>
      </w:r>
      <w:r w:rsidRPr="00A30779">
        <w:t xml:space="preserve">: </w:t>
      </w:r>
      <w:r w:rsidR="008A5E81">
        <w:t>5</w:t>
      </w:r>
      <w:r w:rsidR="00072D2D">
        <w:t>0</w:t>
      </w:r>
      <w:r w:rsidRPr="00A30779">
        <w:t xml:space="preserve">0 тыс. руб. </w:t>
      </w:r>
    </w:p>
    <w:p w:rsidR="00C73A78" w:rsidRPr="00A30779" w:rsidRDefault="00C73A78" w:rsidP="00CE03A4">
      <w:r w:rsidRPr="00A30779">
        <w:rPr>
          <w:i/>
        </w:rPr>
        <w:t>Ожидаемый эффект</w:t>
      </w:r>
      <w:r w:rsidRPr="00A30779">
        <w:t xml:space="preserve">: мероприятия непосредственного эффекта в стоимостном выражении не дают, но их реализация обеспечивает: </w:t>
      </w:r>
    </w:p>
    <w:p w:rsidR="00C73A78" w:rsidRPr="00A30779" w:rsidRDefault="00C73A78" w:rsidP="00E11893">
      <w:pPr>
        <w:pStyle w:val="aa"/>
        <w:numPr>
          <w:ilvl w:val="0"/>
          <w:numId w:val="25"/>
        </w:numPr>
        <w:ind w:left="0" w:firstLine="426"/>
      </w:pPr>
      <w:r w:rsidRPr="00A30779">
        <w:t xml:space="preserve">повышение общественной активности граждан путем вовлечение их в участие в решение проблем охраны окружающей среды; </w:t>
      </w:r>
    </w:p>
    <w:p w:rsidR="00C73A78" w:rsidRPr="00A30779" w:rsidRDefault="00C73A78" w:rsidP="00E11893">
      <w:pPr>
        <w:pStyle w:val="aa"/>
        <w:numPr>
          <w:ilvl w:val="0"/>
          <w:numId w:val="25"/>
        </w:numPr>
        <w:ind w:left="0" w:firstLine="426"/>
      </w:pPr>
      <w:r w:rsidRPr="00A30779">
        <w:t xml:space="preserve">повышение экологической культуры населения; </w:t>
      </w:r>
    </w:p>
    <w:p w:rsidR="00C73A78" w:rsidRPr="00A30779" w:rsidRDefault="00C73A78" w:rsidP="00E11893">
      <w:pPr>
        <w:pStyle w:val="aa"/>
        <w:numPr>
          <w:ilvl w:val="0"/>
          <w:numId w:val="25"/>
        </w:numPr>
        <w:ind w:left="0" w:firstLine="426"/>
      </w:pPr>
      <w:r w:rsidRPr="00A30779">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rsidR="00C73A78" w:rsidRPr="00A30779" w:rsidRDefault="00C73A78" w:rsidP="00C73A78"/>
    <w:p w:rsidR="004924A1" w:rsidRPr="00A30779" w:rsidRDefault="004924A1" w:rsidP="003050FC">
      <w:pPr>
        <w:pStyle w:val="1"/>
        <w:numPr>
          <w:ilvl w:val="1"/>
          <w:numId w:val="7"/>
        </w:numPr>
      </w:pPr>
      <w:bookmarkStart w:id="37" w:name="_Toc434481704"/>
      <w:r w:rsidRPr="00A30779">
        <w:t>Программа реализации ресурсосберегающих проектов у потребителей</w:t>
      </w:r>
      <w:bookmarkEnd w:id="37"/>
    </w:p>
    <w:p w:rsidR="004924A1" w:rsidRPr="00A30779" w:rsidRDefault="004924A1" w:rsidP="004924A1">
      <w:r w:rsidRPr="00A30779">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городское освещение). </w:t>
      </w:r>
    </w:p>
    <w:p w:rsidR="004924A1" w:rsidRPr="00A30779" w:rsidRDefault="004924A1" w:rsidP="004924A1">
      <w:r w:rsidRPr="00A30779">
        <w:t xml:space="preserve">Основания для включения мероприятий в Программу: </w:t>
      </w:r>
      <w:hyperlink r:id="rId9" w:history="1">
        <w:r w:rsidRPr="00A30779">
          <w:rPr>
            <w:rStyle w:val="a8"/>
            <w:color w:val="auto"/>
            <w:u w:val="none"/>
          </w:rPr>
          <w:t>Долгосрочная краевая целевая программа «Энергосбережение и повышение энергетической эффективности Краснодарского края на период 2011</w:t>
        </w:r>
        <w:r w:rsidRPr="00A30779">
          <w:rPr>
            <w:rStyle w:val="a8"/>
            <w:color w:val="auto"/>
            <w:u w:val="none"/>
          </w:rPr>
          <w:noBreakHyphen/>
          <w:t>2020 гг.»</w:t>
        </w:r>
      </w:hyperlink>
      <w:r w:rsidRPr="00A30779">
        <w:t>.</w:t>
      </w:r>
    </w:p>
    <w:p w:rsidR="00165971" w:rsidRDefault="00165971" w:rsidP="004924A1">
      <w:pPr>
        <w:rPr>
          <w:u w:val="single"/>
        </w:rPr>
      </w:pPr>
      <w:r w:rsidRPr="00A30779">
        <w:t xml:space="preserve">Задача </w:t>
      </w:r>
      <w:r>
        <w:t>1</w:t>
      </w:r>
      <w:r w:rsidRPr="00A30779">
        <w:t xml:space="preserve">: </w:t>
      </w:r>
      <w:r>
        <w:t>Обеспечение сбалансированности интересов субъектов коммунальной инфраструктуры и потребителей.</w:t>
      </w:r>
      <w:r w:rsidRPr="00A30779">
        <w:rPr>
          <w:u w:val="single"/>
        </w:rPr>
        <w:t xml:space="preserve"> </w:t>
      </w:r>
    </w:p>
    <w:p w:rsidR="004924A1" w:rsidRDefault="004924A1" w:rsidP="004924A1">
      <w:pPr>
        <w:rPr>
          <w:u w:val="single"/>
        </w:rPr>
      </w:pPr>
      <w:r w:rsidRPr="00A30779">
        <w:rPr>
          <w:u w:val="single"/>
        </w:rPr>
        <w:t xml:space="preserve">Основные программные мероприятия в части жилого фонда и бюджетного сектора: </w:t>
      </w:r>
    </w:p>
    <w:p w:rsidR="00072D2D" w:rsidRDefault="00072D2D" w:rsidP="004924A1">
      <w:pPr>
        <w:rPr>
          <w:u w:val="single"/>
        </w:rPr>
      </w:pPr>
      <w:r>
        <w:rPr>
          <w:u w:val="single"/>
        </w:rPr>
        <w:t>Проект: Мероприятия по энергосбережению и повышению энергетической эффективности жилищного фонда:</w:t>
      </w:r>
    </w:p>
    <w:p w:rsidR="00072D2D" w:rsidRPr="00A30779" w:rsidRDefault="00072D2D" w:rsidP="004924A1">
      <w:pPr>
        <w:rPr>
          <w:u w:val="single"/>
        </w:rPr>
      </w:pPr>
      <w:r w:rsidRPr="00A30779">
        <w:rPr>
          <w:i/>
        </w:rPr>
        <w:t>Необходимый объем финансирования</w:t>
      </w:r>
      <w:r w:rsidRPr="00A30779">
        <w:t xml:space="preserve">: </w:t>
      </w:r>
      <w:r w:rsidR="008A5E81">
        <w:t>1</w:t>
      </w:r>
      <w:r>
        <w:t>5</w:t>
      </w:r>
      <w:r w:rsidRPr="00A30779">
        <w:t>0 тыс. руб</w:t>
      </w:r>
      <w:r>
        <w:t>.</w:t>
      </w:r>
    </w:p>
    <w:p w:rsidR="004924A1" w:rsidRPr="00A30779" w:rsidRDefault="004924A1" w:rsidP="00E11893">
      <w:pPr>
        <w:pStyle w:val="aa"/>
        <w:numPr>
          <w:ilvl w:val="0"/>
          <w:numId w:val="26"/>
        </w:numPr>
        <w:ind w:left="0" w:firstLine="426"/>
      </w:pPr>
      <w:r w:rsidRPr="00A30779">
        <w:t xml:space="preserve">проведение энергетического аудита; </w:t>
      </w:r>
    </w:p>
    <w:p w:rsidR="004924A1" w:rsidRDefault="004924A1" w:rsidP="00E11893">
      <w:pPr>
        <w:pStyle w:val="aa"/>
        <w:numPr>
          <w:ilvl w:val="0"/>
          <w:numId w:val="26"/>
        </w:numPr>
        <w:ind w:left="0" w:firstLine="426"/>
      </w:pPr>
      <w:r w:rsidRPr="00A30779">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072D2D" w:rsidRDefault="00072D2D" w:rsidP="00072D2D">
      <w:pPr>
        <w:pStyle w:val="aa"/>
        <w:ind w:left="426" w:firstLine="0"/>
        <w:rPr>
          <w:u w:val="single"/>
        </w:rPr>
      </w:pPr>
      <w:r w:rsidRPr="00072D2D">
        <w:rPr>
          <w:u w:val="single"/>
        </w:rPr>
        <w:t>Проект: Мероприятия по энергосбережению в бюджетных учреждениях и повышению энергетической эффективности этих учреждений:</w:t>
      </w:r>
    </w:p>
    <w:p w:rsidR="00072D2D" w:rsidRPr="00072D2D" w:rsidRDefault="00072D2D" w:rsidP="00072D2D">
      <w:pPr>
        <w:pStyle w:val="aa"/>
        <w:ind w:left="426" w:firstLine="0"/>
        <w:rPr>
          <w:u w:val="single"/>
        </w:rPr>
      </w:pPr>
      <w:r w:rsidRPr="00A30779">
        <w:rPr>
          <w:i/>
        </w:rPr>
        <w:t>Необходимый объем финансирования</w:t>
      </w:r>
      <w:r>
        <w:t xml:space="preserve">: </w:t>
      </w:r>
      <w:r w:rsidR="008A5E81">
        <w:t>1</w:t>
      </w:r>
      <w:r>
        <w:t>5</w:t>
      </w:r>
      <w:r w:rsidRPr="00A30779">
        <w:t>0 тыс. руб</w:t>
      </w:r>
    </w:p>
    <w:p w:rsidR="004924A1" w:rsidRPr="00A30779" w:rsidRDefault="004924A1" w:rsidP="00E11893">
      <w:pPr>
        <w:pStyle w:val="aa"/>
        <w:numPr>
          <w:ilvl w:val="0"/>
          <w:numId w:val="26"/>
        </w:numPr>
        <w:ind w:left="0" w:firstLine="426"/>
      </w:pPr>
      <w:r w:rsidRPr="00A30779">
        <w:t xml:space="preserve">повышение тепловой защиты зданий, строений, сооружений; </w:t>
      </w:r>
    </w:p>
    <w:p w:rsidR="004924A1" w:rsidRPr="00A30779" w:rsidRDefault="004924A1" w:rsidP="00E11893">
      <w:pPr>
        <w:pStyle w:val="aa"/>
        <w:numPr>
          <w:ilvl w:val="0"/>
          <w:numId w:val="26"/>
        </w:numPr>
        <w:ind w:left="0" w:firstLine="426"/>
      </w:pPr>
      <w:r w:rsidRPr="00A30779">
        <w:t xml:space="preserve">мероприятия по перекладке электрических сетей для снижения потерь электрической энергии в зданиях, строениях, сооружениях; </w:t>
      </w:r>
    </w:p>
    <w:p w:rsidR="004924A1" w:rsidRPr="00A30779" w:rsidRDefault="004924A1" w:rsidP="00E11893">
      <w:pPr>
        <w:pStyle w:val="aa"/>
        <w:numPr>
          <w:ilvl w:val="0"/>
          <w:numId w:val="26"/>
        </w:numPr>
        <w:ind w:left="0" w:firstLine="426"/>
      </w:pPr>
      <w:r w:rsidRPr="00A30779">
        <w:t xml:space="preserve">мероприятия по автоматизации потребления тепловой энергии зданиями, строениями, сооружениями; </w:t>
      </w:r>
    </w:p>
    <w:p w:rsidR="004924A1" w:rsidRPr="00A30779" w:rsidRDefault="004924A1" w:rsidP="00E11893">
      <w:pPr>
        <w:pStyle w:val="aa"/>
        <w:numPr>
          <w:ilvl w:val="0"/>
          <w:numId w:val="26"/>
        </w:numPr>
        <w:ind w:left="0" w:firstLine="426"/>
      </w:pPr>
      <w:r w:rsidRPr="00A30779">
        <w:t xml:space="preserve">организация циркуляции в системах горячего водоснабжения жилых зданий и др. </w:t>
      </w:r>
    </w:p>
    <w:p w:rsidR="004924A1" w:rsidRPr="00A30779" w:rsidRDefault="004924A1" w:rsidP="004924A1">
      <w:r w:rsidRPr="00A30779">
        <w:rPr>
          <w:b/>
        </w:rPr>
        <w:t>Объем финансирования Программы, в части мероприятий по энергосбережению в жилищном фонде и в организациях с участием государства и сельского поселения</w:t>
      </w:r>
      <w:r w:rsidRPr="00A30779">
        <w:t xml:space="preserve"> составляет </w:t>
      </w:r>
      <w:r w:rsidR="008A5E81">
        <w:t>3</w:t>
      </w:r>
      <w:r w:rsidRPr="00A30779">
        <w:t xml:space="preserve">00 тыс. руб., в т. ч. по источникам финансирования: </w:t>
      </w:r>
    </w:p>
    <w:p w:rsidR="004924A1" w:rsidRPr="00A30779" w:rsidRDefault="00072D2D" w:rsidP="00E11893">
      <w:pPr>
        <w:pStyle w:val="aa"/>
        <w:numPr>
          <w:ilvl w:val="0"/>
          <w:numId w:val="26"/>
        </w:numPr>
        <w:ind w:left="0" w:firstLine="426"/>
      </w:pPr>
      <w:r>
        <w:t>бюджет сельского поселения – 50</w:t>
      </w:r>
      <w:r w:rsidR="004924A1" w:rsidRPr="00A30779">
        <w:t xml:space="preserve">,0 тыс. руб.; </w:t>
      </w:r>
    </w:p>
    <w:p w:rsidR="004924A1" w:rsidRPr="00A30779" w:rsidRDefault="004924A1" w:rsidP="00E11893">
      <w:pPr>
        <w:pStyle w:val="aa"/>
        <w:numPr>
          <w:ilvl w:val="0"/>
          <w:numId w:val="26"/>
        </w:numPr>
        <w:ind w:left="0" w:firstLine="426"/>
      </w:pPr>
      <w:r w:rsidRPr="00A30779">
        <w:t xml:space="preserve">внебюджетные источники – </w:t>
      </w:r>
      <w:r w:rsidR="008A5E81">
        <w:t>2</w:t>
      </w:r>
      <w:r w:rsidR="00072D2D">
        <w:t>50</w:t>
      </w:r>
      <w:r w:rsidRPr="00A30779">
        <w:t xml:space="preserve">,00 тыс. руб. </w:t>
      </w:r>
    </w:p>
    <w:p w:rsidR="004924A1" w:rsidRPr="00A30779" w:rsidRDefault="004924A1" w:rsidP="004924A1">
      <w:pPr>
        <w:rPr>
          <w:b/>
        </w:rPr>
      </w:pPr>
      <w:r w:rsidRPr="00A30779">
        <w:rPr>
          <w:b/>
        </w:rPr>
        <w:t>Экономические результаты</w:t>
      </w:r>
    </w:p>
    <w:p w:rsidR="004924A1" w:rsidRPr="00A30779" w:rsidRDefault="004924A1" w:rsidP="004924A1">
      <w:r w:rsidRPr="00A30779">
        <w:t xml:space="preserve">Общий экономический эффект от реализации Программы составит: </w:t>
      </w:r>
    </w:p>
    <w:p w:rsidR="004924A1" w:rsidRPr="00A30779" w:rsidRDefault="004924A1" w:rsidP="00E11893">
      <w:pPr>
        <w:pStyle w:val="aa"/>
        <w:numPr>
          <w:ilvl w:val="0"/>
          <w:numId w:val="26"/>
        </w:numPr>
        <w:ind w:left="0" w:firstLine="426"/>
      </w:pPr>
      <w:r w:rsidRPr="00A30779">
        <w:t xml:space="preserve">экономия электрической энергии – данные отсутствуют; </w:t>
      </w:r>
    </w:p>
    <w:p w:rsidR="004924A1" w:rsidRPr="00A30779" w:rsidRDefault="004924A1" w:rsidP="00E11893">
      <w:pPr>
        <w:pStyle w:val="aa"/>
        <w:numPr>
          <w:ilvl w:val="0"/>
          <w:numId w:val="26"/>
        </w:numPr>
        <w:ind w:left="0" w:firstLine="426"/>
      </w:pPr>
      <w:r w:rsidRPr="00A30779">
        <w:t xml:space="preserve">экономия тепловой энергии – данные отсутствуют; </w:t>
      </w:r>
    </w:p>
    <w:p w:rsidR="004924A1" w:rsidRPr="00A30779" w:rsidRDefault="004924A1" w:rsidP="00E11893">
      <w:pPr>
        <w:pStyle w:val="aa"/>
        <w:numPr>
          <w:ilvl w:val="0"/>
          <w:numId w:val="26"/>
        </w:numPr>
        <w:ind w:left="0" w:firstLine="426"/>
      </w:pPr>
      <w:r w:rsidRPr="00A30779">
        <w:t xml:space="preserve">экономия воды – данные отсутствуют. </w:t>
      </w:r>
    </w:p>
    <w:p w:rsidR="004924A1" w:rsidRPr="00C56869" w:rsidRDefault="004924A1" w:rsidP="004924A1"/>
    <w:p w:rsidR="004924A1" w:rsidRPr="00C56869" w:rsidRDefault="004924A1" w:rsidP="003050FC">
      <w:pPr>
        <w:pStyle w:val="1"/>
        <w:numPr>
          <w:ilvl w:val="1"/>
          <w:numId w:val="7"/>
        </w:numPr>
      </w:pPr>
      <w:bookmarkStart w:id="38" w:name="_Toc434481705"/>
      <w:r w:rsidRPr="00C56869">
        <w:t>Программа установки приборов учета у потребителей</w:t>
      </w:r>
      <w:bookmarkEnd w:id="38"/>
    </w:p>
    <w:p w:rsidR="004924A1" w:rsidRPr="00C56869" w:rsidRDefault="004924A1" w:rsidP="004924A1"/>
    <w:p w:rsidR="004924A1" w:rsidRPr="00C56869" w:rsidRDefault="004924A1" w:rsidP="004924A1">
      <w:r w:rsidRPr="00C56869">
        <w:t xml:space="preserve">В программу установки приборов учета у потребителей включены мероприятия по оборудованию приборами учета многоквартирных домов. </w:t>
      </w:r>
    </w:p>
    <w:p w:rsidR="00165971" w:rsidRPr="005014A5" w:rsidRDefault="00165971" w:rsidP="004924A1">
      <w:pPr>
        <w:rPr>
          <w:u w:val="single"/>
        </w:rPr>
      </w:pPr>
      <w:r w:rsidRPr="005014A5">
        <w:rPr>
          <w:u w:val="single"/>
        </w:rPr>
        <w:t>Задача 1: Обеспечение потребителей приборами учета коммунальных ресурсов</w:t>
      </w:r>
    </w:p>
    <w:p w:rsidR="00165971" w:rsidRPr="00165971" w:rsidRDefault="00165971" w:rsidP="004924A1">
      <w:pPr>
        <w:rPr>
          <w:szCs w:val="24"/>
        </w:rPr>
      </w:pPr>
      <w:r w:rsidRPr="00165971">
        <w:rPr>
          <w:color w:val="000000"/>
          <w:szCs w:val="24"/>
        </w:rPr>
        <w:t>Проект: установка тепловых приборов учета в многоквартирных жилых домах</w:t>
      </w:r>
      <w:r>
        <w:rPr>
          <w:color w:val="000000"/>
          <w:szCs w:val="24"/>
        </w:rPr>
        <w:t>.</w:t>
      </w:r>
    </w:p>
    <w:p w:rsidR="004924A1" w:rsidRPr="00C56869" w:rsidRDefault="004924A1" w:rsidP="004924A1">
      <w:pPr>
        <w:rPr>
          <w:u w:val="single"/>
        </w:rPr>
      </w:pPr>
      <w:r w:rsidRPr="00C56869">
        <w:rPr>
          <w:u w:val="single"/>
        </w:rPr>
        <w:t xml:space="preserve">Основные программные мероприятия в части жилого фонда: </w:t>
      </w:r>
    </w:p>
    <w:p w:rsidR="004924A1" w:rsidRPr="00C56869" w:rsidRDefault="004924A1" w:rsidP="004924A1">
      <w:pPr>
        <w:rPr>
          <w:i/>
        </w:rPr>
      </w:pPr>
      <w:r w:rsidRPr="00C56869">
        <w:rPr>
          <w:i/>
        </w:rPr>
        <w:t>Жилой сектор:</w:t>
      </w:r>
    </w:p>
    <w:p w:rsidR="004924A1" w:rsidRDefault="004924A1" w:rsidP="00E11893">
      <w:pPr>
        <w:pStyle w:val="aa"/>
        <w:numPr>
          <w:ilvl w:val="0"/>
          <w:numId w:val="27"/>
        </w:numPr>
        <w:ind w:left="0" w:firstLine="426"/>
      </w:pPr>
      <w:r w:rsidRPr="00C56869">
        <w:t>установка приборов учета потребления тепловой энергии в многоквартирных жилых домах –</w:t>
      </w:r>
      <w:r w:rsidR="008A5E81">
        <w:t>1</w:t>
      </w:r>
      <w:r w:rsidR="00E7697E">
        <w:t>25</w:t>
      </w:r>
      <w:r w:rsidRPr="00C56869">
        <w:t xml:space="preserve"> тыс. руб.; </w:t>
      </w:r>
    </w:p>
    <w:p w:rsidR="00165971" w:rsidRPr="00165971" w:rsidRDefault="00165971" w:rsidP="00165971">
      <w:pPr>
        <w:rPr>
          <w:szCs w:val="24"/>
        </w:rPr>
      </w:pPr>
      <w:r w:rsidRPr="00165971">
        <w:rPr>
          <w:color w:val="000000"/>
          <w:szCs w:val="24"/>
        </w:rPr>
        <w:t>Проект: установка приборов учета</w:t>
      </w:r>
      <w:r>
        <w:rPr>
          <w:color w:val="000000"/>
          <w:szCs w:val="24"/>
        </w:rPr>
        <w:t xml:space="preserve"> холодной воды</w:t>
      </w:r>
      <w:r w:rsidRPr="00165971">
        <w:rPr>
          <w:color w:val="000000"/>
          <w:szCs w:val="24"/>
        </w:rPr>
        <w:t xml:space="preserve"> в многоквартирных жилых домах.</w:t>
      </w:r>
    </w:p>
    <w:p w:rsidR="00165971" w:rsidRPr="00165971" w:rsidRDefault="00165971" w:rsidP="00165971">
      <w:pPr>
        <w:rPr>
          <w:u w:val="single"/>
        </w:rPr>
      </w:pPr>
      <w:r w:rsidRPr="00165971">
        <w:rPr>
          <w:u w:val="single"/>
        </w:rPr>
        <w:t xml:space="preserve">Основные программные мероприятия в части жилого фонда: </w:t>
      </w:r>
    </w:p>
    <w:p w:rsidR="00165971" w:rsidRPr="00165971" w:rsidRDefault="00165971" w:rsidP="00165971">
      <w:pPr>
        <w:rPr>
          <w:i/>
        </w:rPr>
      </w:pPr>
      <w:r w:rsidRPr="00165971">
        <w:rPr>
          <w:i/>
        </w:rPr>
        <w:t>Жилой сектор:</w:t>
      </w:r>
    </w:p>
    <w:p w:rsidR="004924A1" w:rsidRPr="00C56869" w:rsidRDefault="004924A1" w:rsidP="00E11893">
      <w:pPr>
        <w:pStyle w:val="aa"/>
        <w:numPr>
          <w:ilvl w:val="0"/>
          <w:numId w:val="27"/>
        </w:numPr>
        <w:ind w:left="0" w:firstLine="426"/>
      </w:pPr>
      <w:r w:rsidRPr="00C56869">
        <w:t>установка приборов учета потребления холодной воды в</w:t>
      </w:r>
      <w:r w:rsidR="00E7697E">
        <w:t xml:space="preserve"> многоквартирных жилых домах – </w:t>
      </w:r>
      <w:r w:rsidR="008A5E81">
        <w:t>1</w:t>
      </w:r>
      <w:r w:rsidR="00E7697E">
        <w:t>25</w:t>
      </w:r>
      <w:r w:rsidRPr="00C56869">
        <w:t xml:space="preserve"> тыс. руб. </w:t>
      </w:r>
    </w:p>
    <w:p w:rsidR="004924A1" w:rsidRPr="00C56869" w:rsidRDefault="004924A1" w:rsidP="004924A1">
      <w:r w:rsidRPr="00C56869">
        <w:rPr>
          <w:i/>
        </w:rPr>
        <w:t>Объем финансирования Программы:</w:t>
      </w:r>
      <w:r w:rsidR="00E7697E">
        <w:t xml:space="preserve"> </w:t>
      </w:r>
      <w:r w:rsidR="008A5E81">
        <w:t>2</w:t>
      </w:r>
      <w:r w:rsidR="00E7697E">
        <w:t>5</w:t>
      </w:r>
      <w:r w:rsidRPr="00C56869">
        <w:t>0 тыс. руб.</w:t>
      </w:r>
    </w:p>
    <w:p w:rsidR="004924A1" w:rsidRPr="003A4077" w:rsidRDefault="004924A1" w:rsidP="004924A1">
      <w:pPr>
        <w:rPr>
          <w:highlight w:val="yellow"/>
        </w:rPr>
      </w:pPr>
    </w:p>
    <w:p w:rsidR="008A2604" w:rsidRPr="003A4077" w:rsidRDefault="008A2604">
      <w:pPr>
        <w:spacing w:after="160" w:line="259" w:lineRule="auto"/>
        <w:ind w:firstLine="0"/>
        <w:jc w:val="left"/>
        <w:rPr>
          <w:highlight w:val="yellow"/>
        </w:rPr>
      </w:pPr>
      <w:r w:rsidRPr="003A4077">
        <w:rPr>
          <w:highlight w:val="yellow"/>
        </w:rPr>
        <w:br w:type="page"/>
      </w:r>
    </w:p>
    <w:p w:rsidR="008A2604" w:rsidRPr="00F47440" w:rsidRDefault="008A2604" w:rsidP="003050FC">
      <w:pPr>
        <w:pStyle w:val="1"/>
        <w:numPr>
          <w:ilvl w:val="0"/>
          <w:numId w:val="7"/>
        </w:numPr>
        <w:ind w:left="0" w:firstLine="142"/>
      </w:pPr>
      <w:bookmarkStart w:id="39" w:name="_Toc434481706"/>
      <w:r w:rsidRPr="00F47440">
        <w:t>УПРАВЛЕНИЕ ПРОГРАММОЙ</w:t>
      </w:r>
      <w:bookmarkEnd w:id="39"/>
    </w:p>
    <w:p w:rsidR="008A2604" w:rsidRPr="00F47440" w:rsidRDefault="008A2604" w:rsidP="008A2604"/>
    <w:p w:rsidR="008A2604" w:rsidRPr="00F47440" w:rsidRDefault="008A2604" w:rsidP="003050FC">
      <w:pPr>
        <w:pStyle w:val="1"/>
        <w:numPr>
          <w:ilvl w:val="1"/>
          <w:numId w:val="2"/>
        </w:numPr>
      </w:pPr>
      <w:bookmarkStart w:id="40" w:name="_Toc434481707"/>
      <w:r w:rsidRPr="00F47440">
        <w:t>Ответственные за реализацию Программы</w:t>
      </w:r>
      <w:bookmarkEnd w:id="40"/>
    </w:p>
    <w:p w:rsidR="008A2604" w:rsidRPr="00F47440" w:rsidRDefault="008A2604" w:rsidP="008A2604"/>
    <w:p w:rsidR="008A2604" w:rsidRPr="00F47440" w:rsidRDefault="008A2604" w:rsidP="008A2604">
      <w:r w:rsidRPr="00F47440">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8A2604" w:rsidRPr="00F47440" w:rsidRDefault="008A2604" w:rsidP="008A2604">
      <w:r w:rsidRPr="00F47440">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8A2604" w:rsidRPr="00F47440" w:rsidRDefault="008A2604" w:rsidP="008A2604">
      <w:r w:rsidRPr="00F47440">
        <w:t xml:space="preserve">Управление реализацией Программы осуществляет заказчик – Администрация </w:t>
      </w:r>
      <w:r w:rsidR="00236E0B">
        <w:t>Воздвиженского</w:t>
      </w:r>
      <w:r w:rsidR="00C27A6A">
        <w:t xml:space="preserve"> сельского поселения </w:t>
      </w:r>
      <w:r w:rsidR="00236E0B">
        <w:t>Курганинского</w:t>
      </w:r>
      <w:r w:rsidR="00C27A6A">
        <w:t xml:space="preserve"> района</w:t>
      </w:r>
      <w:r w:rsidRPr="00F47440">
        <w:t xml:space="preserve">. </w:t>
      </w:r>
    </w:p>
    <w:p w:rsidR="008A2604" w:rsidRPr="00F47440" w:rsidRDefault="008A2604" w:rsidP="008A2604">
      <w:r w:rsidRPr="00F47440">
        <w:t xml:space="preserve">Координатором реализации Программы является </w:t>
      </w:r>
      <w:r w:rsidR="005014A5">
        <w:t>А</w:t>
      </w:r>
      <w:r w:rsidRPr="00F47440">
        <w:t xml:space="preserve">дминистрация </w:t>
      </w:r>
      <w:r w:rsidR="00236E0B">
        <w:t>Воздвиженского</w:t>
      </w:r>
      <w:r w:rsidR="00C27A6A">
        <w:t xml:space="preserve"> сельского поселения </w:t>
      </w:r>
      <w:r w:rsidR="00236E0B">
        <w:t>Курганинского</w:t>
      </w:r>
      <w:r w:rsidR="00C27A6A">
        <w:t xml:space="preserve"> района</w:t>
      </w:r>
      <w:r w:rsidRPr="00F47440">
        <w:t xml:space="preserve">, которая осуществляет текущее управление программой, мониторинг и подготовку ежегодного отчета об исполнении Программы. </w:t>
      </w:r>
    </w:p>
    <w:p w:rsidR="008A2604" w:rsidRPr="00F47440" w:rsidRDefault="008A2604" w:rsidP="008A2604">
      <w:r w:rsidRPr="00F47440">
        <w:t xml:space="preserve">Координатор Программы является ответственным за реализацию Программы. </w:t>
      </w:r>
    </w:p>
    <w:p w:rsidR="008A2604" w:rsidRPr="003A4077" w:rsidRDefault="008A2604" w:rsidP="008A2604">
      <w:pPr>
        <w:rPr>
          <w:highlight w:val="yellow"/>
        </w:rPr>
      </w:pPr>
    </w:p>
    <w:p w:rsidR="008A2604" w:rsidRPr="00F47440" w:rsidRDefault="008A2604" w:rsidP="003050FC">
      <w:pPr>
        <w:pStyle w:val="1"/>
        <w:numPr>
          <w:ilvl w:val="1"/>
          <w:numId w:val="2"/>
        </w:numPr>
      </w:pPr>
      <w:bookmarkStart w:id="41" w:name="_Toc434481708"/>
      <w:r w:rsidRPr="00F47440">
        <w:t>План-график работ по реализации Программы</w:t>
      </w:r>
      <w:bookmarkEnd w:id="41"/>
    </w:p>
    <w:p w:rsidR="008A2604" w:rsidRPr="00F47440" w:rsidRDefault="008A2604" w:rsidP="008A2604"/>
    <w:p w:rsidR="008A2604" w:rsidRPr="00F47440" w:rsidRDefault="008A2604" w:rsidP="008A2604">
      <w:r w:rsidRPr="00F47440">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5014A5" w:rsidRDefault="005014A5" w:rsidP="008A2604"/>
    <w:p w:rsidR="008A2604" w:rsidRPr="00F47440" w:rsidRDefault="008A2604" w:rsidP="008A2604">
      <w:r w:rsidRPr="00F47440">
        <w:t>Реализация программы осуществляется в 2 этап:</w:t>
      </w:r>
    </w:p>
    <w:p w:rsidR="008A2604" w:rsidRPr="00F47440" w:rsidRDefault="008A2604" w:rsidP="008A2604">
      <w:r w:rsidRPr="00F47440">
        <w:t>1 этап – 2015-2020 гг.;</w:t>
      </w:r>
    </w:p>
    <w:p w:rsidR="008A2604" w:rsidRPr="00F47440" w:rsidRDefault="008A2604" w:rsidP="008A2604">
      <w:r w:rsidRPr="00F47440">
        <w:t>2 этап – 2021-</w:t>
      </w:r>
      <w:r w:rsidR="00302329">
        <w:t>2030</w:t>
      </w:r>
      <w:r w:rsidRPr="00F47440">
        <w:t xml:space="preserve"> гг.</w:t>
      </w:r>
    </w:p>
    <w:p w:rsidR="008A2604" w:rsidRPr="00F47440" w:rsidRDefault="008A2604" w:rsidP="008A2604">
      <w:r w:rsidRPr="00F47440">
        <w:t xml:space="preserve">Разработка технических заданий для организаций коммунального комплекса в целях реализации Программы осуществляется в 2015-2016 гг. </w:t>
      </w:r>
    </w:p>
    <w:p w:rsidR="008A2604" w:rsidRPr="00F47440" w:rsidRDefault="008A2604" w:rsidP="008A2604">
      <w:r w:rsidRPr="00F47440">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Краснодарского края.</w:t>
      </w:r>
    </w:p>
    <w:p w:rsidR="008A2604" w:rsidRPr="00F47440" w:rsidRDefault="008A2604" w:rsidP="008A2604"/>
    <w:p w:rsidR="008A2604" w:rsidRPr="00F47440" w:rsidRDefault="008A2604" w:rsidP="003050FC">
      <w:pPr>
        <w:pStyle w:val="1"/>
        <w:numPr>
          <w:ilvl w:val="1"/>
          <w:numId w:val="2"/>
        </w:numPr>
      </w:pPr>
      <w:bookmarkStart w:id="42" w:name="_Toc434481709"/>
      <w:r w:rsidRPr="00F47440">
        <w:t>Порядок предоставления отчетности по выполнению Программы</w:t>
      </w:r>
      <w:bookmarkEnd w:id="42"/>
    </w:p>
    <w:p w:rsidR="008A2604" w:rsidRPr="00F47440" w:rsidRDefault="008A2604" w:rsidP="008A2604">
      <w:pPr>
        <w:pStyle w:val="1"/>
      </w:pPr>
    </w:p>
    <w:p w:rsidR="008A2604" w:rsidRPr="00F47440" w:rsidRDefault="008A2604" w:rsidP="008A2604">
      <w:r w:rsidRPr="00F47440">
        <w:t xml:space="preserve">Предоставление отчетности по выполнению мероприятий Программы осуществляется в рамках мониторинга. </w:t>
      </w:r>
    </w:p>
    <w:p w:rsidR="008A2604" w:rsidRPr="00F47440" w:rsidRDefault="008A2604" w:rsidP="008A2604">
      <w:r w:rsidRPr="00F47440">
        <w:t xml:space="preserve">Целью </w:t>
      </w:r>
      <w:bookmarkStart w:id="43" w:name="OLE_LINK19"/>
      <w:r w:rsidRPr="00F47440">
        <w:t xml:space="preserve">мониторинга </w:t>
      </w:r>
      <w:bookmarkStart w:id="44" w:name="OLE_LINK18"/>
      <w:r w:rsidRPr="00F47440">
        <w:t xml:space="preserve">Программы </w:t>
      </w:r>
      <w:bookmarkEnd w:id="43"/>
      <w:bookmarkEnd w:id="44"/>
      <w:r w:rsidR="00236E0B">
        <w:t>Воздвиженского</w:t>
      </w:r>
      <w:r w:rsidR="00C27A6A">
        <w:t xml:space="preserve"> сельского поселения </w:t>
      </w:r>
      <w:r w:rsidR="00236E0B">
        <w:t>Курганинского</w:t>
      </w:r>
      <w:r w:rsidR="00C27A6A">
        <w:t xml:space="preserve"> района</w:t>
      </w:r>
      <w:r w:rsidRPr="00F47440">
        <w:t xml:space="preserve"> является регулярный контроль ситуации в сфере коммунального хозяйства, а также анализ выполнения мероприятий по модернизации и развитию </w:t>
      </w:r>
      <w:bookmarkStart w:id="45" w:name="sub_1"/>
      <w:r w:rsidRPr="00F47440">
        <w:t xml:space="preserve">коммунального комплекса, предусмотренных Программой. </w:t>
      </w:r>
    </w:p>
    <w:bookmarkEnd w:id="45"/>
    <w:p w:rsidR="008A2604" w:rsidRPr="005014A5" w:rsidRDefault="008A2604" w:rsidP="008A2604">
      <w:pPr>
        <w:rPr>
          <w:i/>
        </w:rPr>
      </w:pPr>
      <w:r w:rsidRPr="005014A5">
        <w:rPr>
          <w:i/>
        </w:rPr>
        <w:t xml:space="preserve">Мониторинг Программы комплексного развития систем коммунальной инфраструктуры включает следующие этапы: </w:t>
      </w:r>
    </w:p>
    <w:p w:rsidR="008A2604" w:rsidRPr="00F47440" w:rsidRDefault="008A2604" w:rsidP="00E11893">
      <w:pPr>
        <w:pStyle w:val="aa"/>
        <w:numPr>
          <w:ilvl w:val="0"/>
          <w:numId w:val="28"/>
        </w:numPr>
        <w:ind w:left="0" w:firstLine="426"/>
      </w:pPr>
      <w:r w:rsidRPr="00F47440">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8A2604" w:rsidRPr="00F47440" w:rsidRDefault="008A2604" w:rsidP="00E11893">
      <w:pPr>
        <w:pStyle w:val="aa"/>
        <w:numPr>
          <w:ilvl w:val="0"/>
          <w:numId w:val="28"/>
        </w:numPr>
        <w:ind w:left="0" w:firstLine="426"/>
      </w:pPr>
      <w:r w:rsidRPr="00F47440">
        <w:t xml:space="preserve">Анализ данных о результатах планируемых и фактически проводимых преобразований систем коммунальной инфраструктуры. </w:t>
      </w:r>
    </w:p>
    <w:p w:rsidR="008A2604" w:rsidRPr="00F47440" w:rsidRDefault="008A2604" w:rsidP="008A2604">
      <w:r w:rsidRPr="00F47440">
        <w:t xml:space="preserve">Мониторинг Программы </w:t>
      </w:r>
      <w:r w:rsidR="00236E0B">
        <w:t>Воздвиженского</w:t>
      </w:r>
      <w:r w:rsidR="00C27A6A">
        <w:t xml:space="preserve"> сельского поселения </w:t>
      </w:r>
      <w:r w:rsidR="00236E0B">
        <w:t>Курганинского</w:t>
      </w:r>
      <w:r w:rsidR="00C27A6A">
        <w:t xml:space="preserve"> района</w:t>
      </w:r>
      <w:r w:rsidRPr="00F47440">
        <w:t xml:space="preserve">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D6024D" w:rsidRPr="003A4077" w:rsidRDefault="00D6024D" w:rsidP="008A2604">
      <w:pPr>
        <w:rPr>
          <w:highlight w:val="yellow"/>
        </w:rPr>
      </w:pPr>
    </w:p>
    <w:p w:rsidR="00D6024D" w:rsidRPr="00F47440" w:rsidRDefault="00D6024D" w:rsidP="003050FC">
      <w:pPr>
        <w:pStyle w:val="1"/>
        <w:numPr>
          <w:ilvl w:val="1"/>
          <w:numId w:val="2"/>
        </w:numPr>
      </w:pPr>
      <w:bookmarkStart w:id="46" w:name="_Toc434481710"/>
      <w:r w:rsidRPr="00F47440">
        <w:t>Порядок корректировки Программы</w:t>
      </w:r>
      <w:bookmarkEnd w:id="46"/>
    </w:p>
    <w:p w:rsidR="00D6024D" w:rsidRPr="00F47440" w:rsidRDefault="00D6024D" w:rsidP="00D6024D"/>
    <w:p w:rsidR="00D6024D" w:rsidRPr="00F47440" w:rsidRDefault="00D6024D" w:rsidP="00D6024D">
      <w:r w:rsidRPr="00F47440">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rsidR="005014A5">
        <w:t>А</w:t>
      </w:r>
      <w:r w:rsidRPr="00F47440">
        <w:t xml:space="preserve">дминистрацией </w:t>
      </w:r>
      <w:r w:rsidR="00236E0B">
        <w:t>Воздвиженского</w:t>
      </w:r>
      <w:r w:rsidR="00C27A6A">
        <w:t xml:space="preserve"> сельского поселения </w:t>
      </w:r>
      <w:r w:rsidR="00236E0B">
        <w:t>Курганинского</w:t>
      </w:r>
      <w:r w:rsidR="00C27A6A">
        <w:t xml:space="preserve"> района</w:t>
      </w:r>
      <w:r w:rsidRPr="00F47440">
        <w:t xml:space="preserve"> по итогам ежегодного рассмотрения отчета о ходе реализации Программы или по представлению Главы </w:t>
      </w:r>
      <w:r w:rsidR="00236E0B">
        <w:t>Воздвиженского</w:t>
      </w:r>
      <w:r w:rsidR="00C27A6A">
        <w:t xml:space="preserve"> сельского поселения </w:t>
      </w:r>
      <w:r w:rsidR="00236E0B">
        <w:t>Курганинского</w:t>
      </w:r>
      <w:r w:rsidR="00C27A6A">
        <w:t xml:space="preserve"> района</w:t>
      </w:r>
      <w:r w:rsidRPr="00F47440">
        <w:t xml:space="preserve">. </w:t>
      </w:r>
    </w:p>
    <w:p w:rsidR="00D6024D" w:rsidRPr="003A4077" w:rsidRDefault="00D6024D">
      <w:pPr>
        <w:spacing w:after="160" w:line="259" w:lineRule="auto"/>
        <w:ind w:firstLine="0"/>
        <w:jc w:val="left"/>
        <w:rPr>
          <w:highlight w:val="yellow"/>
        </w:rPr>
      </w:pPr>
      <w:r w:rsidRPr="003A4077">
        <w:rPr>
          <w:highlight w:val="yellow"/>
        </w:rPr>
        <w:br w:type="page"/>
      </w:r>
    </w:p>
    <w:p w:rsidR="00D6024D" w:rsidRPr="00060A47" w:rsidRDefault="00D6024D" w:rsidP="00060A47">
      <w:pPr>
        <w:widowControl w:val="0"/>
        <w:overflowPunct w:val="0"/>
        <w:autoSpaceDE w:val="0"/>
        <w:autoSpaceDN w:val="0"/>
        <w:adjustRightInd w:val="0"/>
        <w:spacing w:after="480"/>
        <w:ind w:firstLine="0"/>
        <w:jc w:val="center"/>
        <w:rPr>
          <w:b/>
          <w:szCs w:val="24"/>
        </w:rPr>
      </w:pPr>
      <w:r w:rsidRPr="00060A47">
        <w:rPr>
          <w:b/>
          <w:szCs w:val="24"/>
        </w:rPr>
        <w:t xml:space="preserve">Программа комплексного развития систем коммунальной инфраструктуры </w:t>
      </w:r>
      <w:r w:rsidR="00236E0B">
        <w:rPr>
          <w:b/>
          <w:szCs w:val="24"/>
        </w:rPr>
        <w:t>Воздвиженского</w:t>
      </w:r>
      <w:r w:rsidRPr="00060A47">
        <w:rPr>
          <w:b/>
          <w:szCs w:val="24"/>
        </w:rPr>
        <w:t xml:space="preserve"> сельского поселения </w:t>
      </w:r>
      <w:r w:rsidR="00236E0B">
        <w:rPr>
          <w:b/>
          <w:szCs w:val="24"/>
        </w:rPr>
        <w:t>Курганинского</w:t>
      </w:r>
      <w:r w:rsidR="00060A47">
        <w:rPr>
          <w:b/>
          <w:szCs w:val="24"/>
        </w:rPr>
        <w:t xml:space="preserve"> </w:t>
      </w:r>
      <w:r w:rsidRPr="00060A47">
        <w:rPr>
          <w:b/>
          <w:szCs w:val="24"/>
        </w:rPr>
        <w:t xml:space="preserve">района Краснодарского края на период 2015 – 2020 годы с перспективой до </w:t>
      </w:r>
      <w:r w:rsidR="00302329" w:rsidRPr="00060A47">
        <w:rPr>
          <w:b/>
          <w:szCs w:val="24"/>
        </w:rPr>
        <w:t>2030</w:t>
      </w:r>
      <w:r w:rsidRPr="00060A47">
        <w:rPr>
          <w:b/>
          <w:szCs w:val="24"/>
        </w:rPr>
        <w:t xml:space="preserve"> года</w:t>
      </w:r>
    </w:p>
    <w:p w:rsidR="00D6024D" w:rsidRPr="00060A47" w:rsidRDefault="00D6024D" w:rsidP="00D6024D">
      <w:pPr>
        <w:widowControl w:val="0"/>
        <w:overflowPunct w:val="0"/>
        <w:autoSpaceDE w:val="0"/>
        <w:autoSpaceDN w:val="0"/>
        <w:adjustRightInd w:val="0"/>
        <w:ind w:firstLine="0"/>
        <w:rPr>
          <w:szCs w:val="24"/>
        </w:rPr>
      </w:pPr>
      <w:r w:rsidRPr="00060A47">
        <w:rPr>
          <w:b/>
          <w:szCs w:val="24"/>
        </w:rPr>
        <w:t>Разработчик:</w:t>
      </w:r>
    </w:p>
    <w:p w:rsidR="00D6024D" w:rsidRPr="00060A47" w:rsidRDefault="00D6024D" w:rsidP="00D6024D">
      <w:pPr>
        <w:widowControl w:val="0"/>
        <w:overflowPunct w:val="0"/>
        <w:autoSpaceDE w:val="0"/>
        <w:autoSpaceDN w:val="0"/>
        <w:adjustRightInd w:val="0"/>
        <w:spacing w:line="333" w:lineRule="auto"/>
        <w:ind w:right="-1" w:firstLine="0"/>
        <w:jc w:val="center"/>
        <w:rPr>
          <w:szCs w:val="24"/>
        </w:rPr>
      </w:pPr>
      <w:r w:rsidRPr="00060A47">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B55EA" w:rsidRPr="00060A47" w:rsidRDefault="009B55EA" w:rsidP="00D6024D">
      <w:pPr>
        <w:widowControl w:val="0"/>
        <w:overflowPunct w:val="0"/>
        <w:autoSpaceDE w:val="0"/>
        <w:autoSpaceDN w:val="0"/>
        <w:adjustRightInd w:val="0"/>
        <w:spacing w:line="333" w:lineRule="auto"/>
        <w:ind w:right="-1" w:firstLine="0"/>
        <w:jc w:val="center"/>
        <w:rPr>
          <w:szCs w:val="24"/>
        </w:rPr>
      </w:pPr>
    </w:p>
    <w:p w:rsidR="00D6024D" w:rsidRPr="00060A47" w:rsidRDefault="00D6024D" w:rsidP="00D6024D">
      <w:pPr>
        <w:ind w:firstLine="0"/>
        <w:jc w:val="center"/>
        <w:rPr>
          <w:b/>
          <w:szCs w:val="24"/>
        </w:rPr>
      </w:pPr>
      <w:r w:rsidRPr="00060A47">
        <w:rPr>
          <w:b/>
          <w:szCs w:val="24"/>
        </w:rPr>
        <w:t>Общество с ограниченной ответственностью «ЭНЕРГОАУДИТ»</w:t>
      </w:r>
    </w:p>
    <w:p w:rsidR="00D6024D" w:rsidRPr="00060A47" w:rsidRDefault="00D6024D" w:rsidP="00D6024D">
      <w:pPr>
        <w:pStyle w:val="a6"/>
        <w:spacing w:line="276" w:lineRule="auto"/>
        <w:jc w:val="both"/>
        <w:rPr>
          <w:rFonts w:ascii="Bookman Old Style" w:hAnsi="Bookman Old Style"/>
          <w:szCs w:val="24"/>
          <w:lang w:val="ru-RU"/>
        </w:rPr>
      </w:pPr>
      <w:r w:rsidRPr="00060A47">
        <w:rPr>
          <w:rFonts w:ascii="Bookman Old Style" w:hAnsi="Bookman Old Style"/>
          <w:szCs w:val="24"/>
          <w:lang w:val="ru-RU"/>
        </w:rPr>
        <w:t xml:space="preserve">Юридический/фактический адрес: 160011, г. Вологда, ул. Герцена, д. 56, оф. 202 </w:t>
      </w:r>
    </w:p>
    <w:p w:rsidR="00D6024D" w:rsidRPr="00060A47" w:rsidRDefault="00D6024D" w:rsidP="00D6024D">
      <w:pPr>
        <w:pStyle w:val="a6"/>
        <w:spacing w:line="276" w:lineRule="auto"/>
        <w:jc w:val="both"/>
        <w:rPr>
          <w:rFonts w:ascii="Bookman Old Style" w:hAnsi="Bookman Old Style"/>
          <w:szCs w:val="24"/>
          <w:vertAlign w:val="superscript"/>
          <w:lang w:val="ru-RU"/>
        </w:rPr>
      </w:pPr>
      <w:r w:rsidRPr="00060A47">
        <w:rPr>
          <w:rFonts w:ascii="Bookman Old Style" w:hAnsi="Bookman Old Style"/>
          <w:szCs w:val="24"/>
          <w:lang w:val="ru-RU"/>
        </w:rPr>
        <w:t xml:space="preserve">тел/факс: 8 (8172) 75-60-06, 733-874, 730-800 </w:t>
      </w:r>
    </w:p>
    <w:p w:rsidR="00D6024D" w:rsidRPr="00060A47" w:rsidRDefault="00D6024D" w:rsidP="00D6024D">
      <w:pPr>
        <w:pStyle w:val="a6"/>
        <w:spacing w:line="276" w:lineRule="auto"/>
        <w:jc w:val="both"/>
        <w:rPr>
          <w:rFonts w:ascii="Bookman Old Style" w:hAnsi="Bookman Old Style"/>
          <w:szCs w:val="24"/>
          <w:lang w:val="ru-RU"/>
        </w:rPr>
      </w:pPr>
      <w:r w:rsidRPr="00060A47">
        <w:rPr>
          <w:rFonts w:ascii="Bookman Old Style" w:hAnsi="Bookman Old Style"/>
          <w:szCs w:val="24"/>
          <w:lang w:val="ru-RU"/>
        </w:rPr>
        <w:t xml:space="preserve">адрес электронной почты: </w:t>
      </w:r>
      <w:hyperlink r:id="rId11" w:history="1">
        <w:r w:rsidRPr="00060A47">
          <w:rPr>
            <w:rStyle w:val="a8"/>
            <w:rFonts w:ascii="Bookman Old Style" w:hAnsi="Bookman Old Style"/>
            <w:szCs w:val="24"/>
          </w:rPr>
          <w:t>energoaudit</w:t>
        </w:r>
        <w:r w:rsidRPr="00060A47">
          <w:rPr>
            <w:rStyle w:val="a8"/>
            <w:rFonts w:ascii="Bookman Old Style" w:hAnsi="Bookman Old Style"/>
            <w:szCs w:val="24"/>
            <w:lang w:val="ru-RU"/>
          </w:rPr>
          <w:t>35@</w:t>
        </w:r>
        <w:r w:rsidRPr="00060A47">
          <w:rPr>
            <w:rStyle w:val="a8"/>
            <w:rFonts w:ascii="Bookman Old Style" w:hAnsi="Bookman Old Style"/>
            <w:szCs w:val="24"/>
          </w:rPr>
          <w:t>list</w:t>
        </w:r>
        <w:r w:rsidRPr="00060A47">
          <w:rPr>
            <w:rStyle w:val="a8"/>
            <w:rFonts w:ascii="Bookman Old Style" w:hAnsi="Bookman Old Style"/>
            <w:szCs w:val="24"/>
            <w:lang w:val="ru-RU"/>
          </w:rPr>
          <w:t>.</w:t>
        </w:r>
        <w:r w:rsidRPr="00060A47">
          <w:rPr>
            <w:rStyle w:val="a8"/>
            <w:rFonts w:ascii="Bookman Old Style" w:hAnsi="Bookman Old Style"/>
            <w:szCs w:val="24"/>
          </w:rPr>
          <w:t>ru</w:t>
        </w:r>
      </w:hyperlink>
    </w:p>
    <w:p w:rsidR="00D6024D" w:rsidRPr="00060A47" w:rsidRDefault="00D6024D" w:rsidP="00D6024D">
      <w:pPr>
        <w:ind w:firstLine="0"/>
        <w:rPr>
          <w:szCs w:val="24"/>
        </w:rPr>
      </w:pPr>
    </w:p>
    <w:p w:rsidR="00D6024D" w:rsidRPr="00060A47" w:rsidRDefault="00D6024D" w:rsidP="00D6024D">
      <w:pPr>
        <w:widowControl w:val="0"/>
        <w:tabs>
          <w:tab w:val="left" w:pos="9355"/>
        </w:tabs>
        <w:overflowPunct w:val="0"/>
        <w:autoSpaceDE w:val="0"/>
        <w:autoSpaceDN w:val="0"/>
        <w:adjustRightInd w:val="0"/>
        <w:rPr>
          <w:szCs w:val="24"/>
        </w:rPr>
      </w:pPr>
      <w:r w:rsidRPr="00060A47">
        <w:rPr>
          <w:szCs w:val="24"/>
        </w:rPr>
        <w:t xml:space="preserve">Свидетельство саморегулируемой организации № </w:t>
      </w:r>
      <w:r w:rsidRPr="00060A47">
        <w:rPr>
          <w:szCs w:val="24"/>
          <w:u w:val="single"/>
        </w:rPr>
        <w:t>СРО № 3525255903-25022013-Э0183</w:t>
      </w:r>
    </w:p>
    <w:p w:rsidR="00D6024D" w:rsidRPr="00060A47" w:rsidRDefault="00D6024D" w:rsidP="00D6024D">
      <w:pPr>
        <w:widowControl w:val="0"/>
        <w:autoSpaceDE w:val="0"/>
        <w:autoSpaceDN w:val="0"/>
        <w:adjustRightInd w:val="0"/>
        <w:rPr>
          <w:szCs w:val="24"/>
        </w:rPr>
      </w:pPr>
    </w:p>
    <w:tbl>
      <w:tblPr>
        <w:tblW w:w="0" w:type="auto"/>
        <w:tblLook w:val="04A0"/>
      </w:tblPr>
      <w:tblGrid>
        <w:gridCol w:w="3933"/>
        <w:gridCol w:w="3335"/>
        <w:gridCol w:w="2303"/>
      </w:tblGrid>
      <w:tr w:rsidR="00D6024D" w:rsidRPr="00060A47" w:rsidTr="00F12670">
        <w:tc>
          <w:tcPr>
            <w:tcW w:w="4361" w:type="dxa"/>
            <w:shd w:val="clear" w:color="auto" w:fill="auto"/>
            <w:vAlign w:val="center"/>
          </w:tcPr>
          <w:p w:rsidR="00D6024D" w:rsidRPr="00060A47" w:rsidRDefault="00D6024D" w:rsidP="00F12670">
            <w:pPr>
              <w:widowControl w:val="0"/>
              <w:autoSpaceDE w:val="0"/>
              <w:autoSpaceDN w:val="0"/>
              <w:adjustRightInd w:val="0"/>
              <w:ind w:firstLine="0"/>
              <w:jc w:val="left"/>
              <w:rPr>
                <w:szCs w:val="24"/>
              </w:rPr>
            </w:pPr>
            <w:r w:rsidRPr="00060A47">
              <w:rPr>
                <w:b/>
                <w:bCs/>
                <w:szCs w:val="24"/>
              </w:rPr>
              <w:t xml:space="preserve">Генеральный директор </w:t>
            </w:r>
          </w:p>
        </w:tc>
        <w:tc>
          <w:tcPr>
            <w:tcW w:w="3544" w:type="dxa"/>
            <w:shd w:val="clear" w:color="auto" w:fill="auto"/>
            <w:vAlign w:val="center"/>
          </w:tcPr>
          <w:p w:rsidR="00D6024D" w:rsidRPr="00060A47" w:rsidRDefault="00D6024D" w:rsidP="00F12670">
            <w:pPr>
              <w:widowControl w:val="0"/>
              <w:autoSpaceDE w:val="0"/>
              <w:autoSpaceDN w:val="0"/>
              <w:adjustRightInd w:val="0"/>
              <w:ind w:firstLine="0"/>
              <w:jc w:val="center"/>
              <w:rPr>
                <w:szCs w:val="24"/>
              </w:rPr>
            </w:pPr>
            <w:r w:rsidRPr="00060A47">
              <w:rPr>
                <w:b/>
                <w:bCs/>
                <w:szCs w:val="24"/>
              </w:rPr>
              <w:t>__________________</w:t>
            </w:r>
          </w:p>
        </w:tc>
        <w:tc>
          <w:tcPr>
            <w:tcW w:w="2515" w:type="dxa"/>
            <w:shd w:val="clear" w:color="auto" w:fill="auto"/>
            <w:vAlign w:val="center"/>
          </w:tcPr>
          <w:p w:rsidR="00D6024D" w:rsidRPr="00060A47" w:rsidRDefault="00D6024D" w:rsidP="00F12670">
            <w:pPr>
              <w:widowControl w:val="0"/>
              <w:autoSpaceDE w:val="0"/>
              <w:autoSpaceDN w:val="0"/>
              <w:adjustRightInd w:val="0"/>
              <w:ind w:firstLine="0"/>
              <w:jc w:val="left"/>
              <w:rPr>
                <w:szCs w:val="24"/>
              </w:rPr>
            </w:pPr>
            <w:r w:rsidRPr="00060A47">
              <w:rPr>
                <w:b/>
                <w:bCs/>
                <w:szCs w:val="24"/>
              </w:rPr>
              <w:t>Антонов С.А.</w:t>
            </w:r>
          </w:p>
        </w:tc>
      </w:tr>
    </w:tbl>
    <w:p w:rsidR="00D6024D" w:rsidRPr="00060A47" w:rsidRDefault="00D6024D" w:rsidP="00D6024D">
      <w:pPr>
        <w:widowControl w:val="0"/>
        <w:autoSpaceDE w:val="0"/>
        <w:autoSpaceDN w:val="0"/>
        <w:adjustRightInd w:val="0"/>
        <w:rPr>
          <w:szCs w:val="24"/>
        </w:rPr>
      </w:pPr>
    </w:p>
    <w:p w:rsidR="00D6024D" w:rsidRPr="00060A47" w:rsidRDefault="00D6024D" w:rsidP="00D6024D">
      <w:pPr>
        <w:widowControl w:val="0"/>
        <w:autoSpaceDE w:val="0"/>
        <w:autoSpaceDN w:val="0"/>
        <w:adjustRightInd w:val="0"/>
        <w:ind w:firstLine="0"/>
        <w:rPr>
          <w:szCs w:val="24"/>
        </w:rPr>
      </w:pPr>
    </w:p>
    <w:p w:rsidR="00D6024D" w:rsidRPr="00060A47" w:rsidRDefault="00D6024D" w:rsidP="00D6024D">
      <w:pPr>
        <w:rPr>
          <w:szCs w:val="24"/>
        </w:rPr>
      </w:pPr>
    </w:p>
    <w:p w:rsidR="00D6024D" w:rsidRPr="00060A47" w:rsidRDefault="00D6024D" w:rsidP="00D6024D">
      <w:pPr>
        <w:rPr>
          <w:szCs w:val="24"/>
        </w:rPr>
      </w:pPr>
    </w:p>
    <w:p w:rsidR="00D6024D" w:rsidRPr="00060A47" w:rsidRDefault="00D6024D" w:rsidP="00D6024D">
      <w:pPr>
        <w:pStyle w:val="a0"/>
        <w:numPr>
          <w:ilvl w:val="0"/>
          <w:numId w:val="0"/>
        </w:numPr>
        <w:spacing w:line="276" w:lineRule="auto"/>
        <w:rPr>
          <w:rFonts w:ascii="Bookman Old Style" w:hAnsi="Bookman Old Style"/>
        </w:rPr>
      </w:pPr>
      <w:r w:rsidRPr="00060A47">
        <w:rPr>
          <w:rFonts w:ascii="Bookman Old Style" w:hAnsi="Bookman Old Style"/>
          <w:b/>
        </w:rPr>
        <w:t>Заказчик</w:t>
      </w:r>
      <w:r w:rsidRPr="00060A47">
        <w:rPr>
          <w:rFonts w:ascii="Bookman Old Style" w:hAnsi="Bookman Old Style"/>
        </w:rPr>
        <w:t xml:space="preserve">: </w:t>
      </w:r>
    </w:p>
    <w:p w:rsidR="00D6024D" w:rsidRPr="00060A47" w:rsidRDefault="00D6024D" w:rsidP="00D6024D">
      <w:pPr>
        <w:pStyle w:val="a0"/>
        <w:numPr>
          <w:ilvl w:val="0"/>
          <w:numId w:val="0"/>
        </w:numPr>
        <w:spacing w:line="276" w:lineRule="auto"/>
        <w:rPr>
          <w:rFonts w:ascii="Bookman Old Style" w:hAnsi="Bookman Old Style"/>
        </w:rPr>
      </w:pPr>
    </w:p>
    <w:p w:rsidR="00D6024D" w:rsidRPr="00060A47" w:rsidRDefault="00D6024D" w:rsidP="00D6024D">
      <w:pPr>
        <w:shd w:val="clear" w:color="auto" w:fill="FFFFFF"/>
        <w:ind w:left="29"/>
        <w:jc w:val="center"/>
        <w:rPr>
          <w:color w:val="000000"/>
          <w:szCs w:val="24"/>
        </w:rPr>
      </w:pPr>
      <w:r w:rsidRPr="00060A47">
        <w:rPr>
          <w:b/>
          <w:color w:val="000000"/>
          <w:szCs w:val="24"/>
        </w:rPr>
        <w:t xml:space="preserve">Администрация </w:t>
      </w:r>
      <w:r w:rsidR="00236E0B">
        <w:rPr>
          <w:b/>
          <w:color w:val="000000"/>
          <w:szCs w:val="24"/>
        </w:rPr>
        <w:t>Воздвиженского</w:t>
      </w:r>
      <w:r w:rsidRPr="00060A47">
        <w:rPr>
          <w:b/>
          <w:color w:val="000000"/>
          <w:szCs w:val="24"/>
        </w:rPr>
        <w:t xml:space="preserve"> сельского </w:t>
      </w:r>
      <w:r w:rsidRPr="00060A47">
        <w:rPr>
          <w:b/>
          <w:szCs w:val="24"/>
        </w:rPr>
        <w:t>поселения</w:t>
      </w:r>
      <w:r w:rsidR="00060A47" w:rsidRPr="00060A47">
        <w:rPr>
          <w:b/>
          <w:szCs w:val="24"/>
        </w:rPr>
        <w:t xml:space="preserve"> </w:t>
      </w:r>
      <w:r w:rsidR="00236E0B">
        <w:rPr>
          <w:b/>
          <w:szCs w:val="24"/>
        </w:rPr>
        <w:t>Курганинского</w:t>
      </w:r>
      <w:r w:rsidR="00060A47" w:rsidRPr="00060A47">
        <w:rPr>
          <w:b/>
          <w:szCs w:val="24"/>
        </w:rPr>
        <w:t xml:space="preserve"> района</w:t>
      </w:r>
      <w:r w:rsidRPr="00060A47">
        <w:rPr>
          <w:b/>
          <w:szCs w:val="24"/>
        </w:rPr>
        <w:t xml:space="preserve"> </w:t>
      </w:r>
    </w:p>
    <w:p w:rsidR="00D6024D" w:rsidRPr="00060A47" w:rsidRDefault="00060A47" w:rsidP="00D6024D">
      <w:pPr>
        <w:pStyle w:val="a6"/>
        <w:spacing w:line="276" w:lineRule="auto"/>
        <w:ind w:firstLine="567"/>
        <w:jc w:val="both"/>
        <w:rPr>
          <w:rFonts w:ascii="Bookman Old Style" w:hAnsi="Bookman Old Style"/>
          <w:szCs w:val="24"/>
          <w:lang w:val="ru-RU"/>
        </w:rPr>
      </w:pPr>
      <w:r w:rsidRPr="00060A47">
        <w:rPr>
          <w:rFonts w:ascii="Bookman Old Style" w:hAnsi="Bookman Old Style"/>
          <w:snapToGrid w:val="0"/>
          <w:szCs w:val="24"/>
          <w:lang w:val="ru-RU"/>
        </w:rPr>
        <w:t xml:space="preserve">Юридический адрес: </w:t>
      </w:r>
      <w:r w:rsidR="00AA755E">
        <w:rPr>
          <w:rFonts w:ascii="Bookman Old Style" w:hAnsi="Bookman Old Style"/>
          <w:lang w:val="ru-RU"/>
        </w:rPr>
        <w:t>352405, Краснодарский край, ст. Воздвиженская, ул. Советская, 12</w:t>
      </w:r>
      <w:r w:rsidR="005014A5">
        <w:rPr>
          <w:rFonts w:ascii="Bookman Old Style" w:hAnsi="Bookman Old Style"/>
          <w:lang w:val="ru-RU"/>
        </w:rPr>
        <w:t>а</w:t>
      </w:r>
      <w:r>
        <w:rPr>
          <w:rFonts w:ascii="Bookman Old Style" w:hAnsi="Bookman Old Style"/>
          <w:lang w:val="ru-RU"/>
        </w:rPr>
        <w:t>.</w:t>
      </w:r>
    </w:p>
    <w:p w:rsidR="00D6024D" w:rsidRPr="00060A47" w:rsidRDefault="00D6024D" w:rsidP="00D6024D">
      <w:pPr>
        <w:pStyle w:val="a6"/>
        <w:spacing w:line="276" w:lineRule="auto"/>
        <w:rPr>
          <w:rFonts w:ascii="Bookman Old Style" w:hAnsi="Bookman Old Style"/>
          <w:b/>
          <w:color w:val="000000"/>
          <w:szCs w:val="24"/>
          <w:lang w:val="ru-RU"/>
        </w:rPr>
      </w:pPr>
    </w:p>
    <w:tbl>
      <w:tblPr>
        <w:tblW w:w="9747" w:type="dxa"/>
        <w:tblLook w:val="04A0"/>
      </w:tblPr>
      <w:tblGrid>
        <w:gridCol w:w="3936"/>
        <w:gridCol w:w="2976"/>
        <w:gridCol w:w="2835"/>
      </w:tblGrid>
      <w:tr w:rsidR="00D6024D" w:rsidRPr="00060A47" w:rsidTr="005014A5">
        <w:tc>
          <w:tcPr>
            <w:tcW w:w="3936" w:type="dxa"/>
            <w:shd w:val="clear" w:color="auto" w:fill="auto"/>
            <w:vAlign w:val="center"/>
          </w:tcPr>
          <w:p w:rsidR="00D6024D" w:rsidRPr="00060A47" w:rsidRDefault="005014A5" w:rsidP="005014A5">
            <w:pPr>
              <w:widowControl w:val="0"/>
              <w:autoSpaceDE w:val="0"/>
              <w:autoSpaceDN w:val="0"/>
              <w:adjustRightInd w:val="0"/>
              <w:ind w:firstLine="0"/>
              <w:jc w:val="left"/>
              <w:rPr>
                <w:szCs w:val="24"/>
              </w:rPr>
            </w:pPr>
            <w:r>
              <w:rPr>
                <w:b/>
                <w:color w:val="000000"/>
                <w:szCs w:val="24"/>
              </w:rPr>
              <w:t xml:space="preserve">И.о. </w:t>
            </w:r>
            <w:r w:rsidR="00D6024D" w:rsidRPr="00060A47">
              <w:rPr>
                <w:b/>
                <w:color w:val="000000"/>
                <w:szCs w:val="24"/>
              </w:rPr>
              <w:t>Глав</w:t>
            </w:r>
            <w:r>
              <w:rPr>
                <w:b/>
                <w:color w:val="000000"/>
                <w:szCs w:val="24"/>
              </w:rPr>
              <w:t>ы администрации</w:t>
            </w:r>
            <w:r w:rsidR="00D6024D" w:rsidRPr="00060A47">
              <w:rPr>
                <w:b/>
                <w:color w:val="000000"/>
                <w:szCs w:val="24"/>
              </w:rPr>
              <w:t xml:space="preserve"> </w:t>
            </w:r>
            <w:r w:rsidR="00236E0B">
              <w:rPr>
                <w:b/>
                <w:color w:val="000000"/>
                <w:szCs w:val="24"/>
              </w:rPr>
              <w:t>Воздвиженского</w:t>
            </w:r>
            <w:r w:rsidR="00060A47">
              <w:rPr>
                <w:b/>
                <w:color w:val="000000"/>
                <w:szCs w:val="24"/>
              </w:rPr>
              <w:t xml:space="preserve"> сельского поселения </w:t>
            </w:r>
            <w:r w:rsidR="00236E0B">
              <w:rPr>
                <w:b/>
                <w:color w:val="000000"/>
                <w:szCs w:val="24"/>
              </w:rPr>
              <w:t>Курганинского</w:t>
            </w:r>
            <w:r w:rsidR="00060A47">
              <w:rPr>
                <w:b/>
                <w:color w:val="000000"/>
                <w:szCs w:val="24"/>
              </w:rPr>
              <w:t xml:space="preserve"> района</w:t>
            </w:r>
          </w:p>
        </w:tc>
        <w:tc>
          <w:tcPr>
            <w:tcW w:w="2976" w:type="dxa"/>
            <w:shd w:val="clear" w:color="auto" w:fill="auto"/>
            <w:vAlign w:val="center"/>
          </w:tcPr>
          <w:p w:rsidR="00D6024D" w:rsidRPr="00060A47" w:rsidRDefault="00D6024D" w:rsidP="00F12670">
            <w:pPr>
              <w:widowControl w:val="0"/>
              <w:autoSpaceDE w:val="0"/>
              <w:autoSpaceDN w:val="0"/>
              <w:adjustRightInd w:val="0"/>
              <w:ind w:firstLine="0"/>
              <w:jc w:val="center"/>
              <w:rPr>
                <w:szCs w:val="24"/>
              </w:rPr>
            </w:pPr>
            <w:r w:rsidRPr="00060A47">
              <w:rPr>
                <w:b/>
                <w:bCs/>
                <w:szCs w:val="24"/>
              </w:rPr>
              <w:t>__________________</w:t>
            </w:r>
          </w:p>
        </w:tc>
        <w:tc>
          <w:tcPr>
            <w:tcW w:w="2835" w:type="dxa"/>
            <w:shd w:val="clear" w:color="auto" w:fill="auto"/>
            <w:vAlign w:val="center"/>
          </w:tcPr>
          <w:p w:rsidR="005014A5" w:rsidRDefault="005014A5" w:rsidP="005014A5">
            <w:pPr>
              <w:pStyle w:val="2"/>
              <w:jc w:val="center"/>
            </w:pPr>
          </w:p>
          <w:p w:rsidR="005014A5" w:rsidRPr="005014A5" w:rsidRDefault="005014A5" w:rsidP="005014A5">
            <w:pPr>
              <w:pStyle w:val="2"/>
              <w:ind w:firstLine="0"/>
              <w:jc w:val="center"/>
              <w:rPr>
                <w:rFonts w:ascii="Bookman Old Style" w:hAnsi="Bookman Old Style"/>
                <w:b/>
                <w:color w:val="auto"/>
                <w:sz w:val="24"/>
                <w:szCs w:val="24"/>
              </w:rPr>
            </w:pPr>
            <w:r w:rsidRPr="005014A5">
              <w:rPr>
                <w:rFonts w:ascii="Bookman Old Style" w:hAnsi="Bookman Old Style"/>
                <w:b/>
                <w:color w:val="auto"/>
                <w:sz w:val="24"/>
                <w:szCs w:val="24"/>
              </w:rPr>
              <w:t>Губайдуллина</w:t>
            </w:r>
            <w:r>
              <w:rPr>
                <w:rFonts w:ascii="Bookman Old Style" w:hAnsi="Bookman Old Style"/>
                <w:b/>
                <w:color w:val="auto"/>
                <w:sz w:val="24"/>
                <w:szCs w:val="24"/>
              </w:rPr>
              <w:t xml:space="preserve"> </w:t>
            </w:r>
            <w:r w:rsidRPr="005014A5">
              <w:rPr>
                <w:rFonts w:ascii="Bookman Old Style" w:hAnsi="Bookman Old Style"/>
                <w:b/>
                <w:color w:val="auto"/>
                <w:sz w:val="24"/>
                <w:szCs w:val="24"/>
              </w:rPr>
              <w:t>О</w:t>
            </w:r>
            <w:r>
              <w:rPr>
                <w:rFonts w:ascii="Bookman Old Style" w:hAnsi="Bookman Old Style"/>
                <w:b/>
                <w:color w:val="auto"/>
                <w:sz w:val="24"/>
                <w:szCs w:val="24"/>
              </w:rPr>
              <w:t>.</w:t>
            </w:r>
            <w:r w:rsidRPr="005014A5">
              <w:rPr>
                <w:rFonts w:ascii="Bookman Old Style" w:hAnsi="Bookman Old Style"/>
                <w:b/>
                <w:color w:val="auto"/>
                <w:sz w:val="24"/>
                <w:szCs w:val="24"/>
              </w:rPr>
              <w:t>В</w:t>
            </w:r>
            <w:r>
              <w:rPr>
                <w:rFonts w:ascii="Bookman Old Style" w:hAnsi="Bookman Old Style"/>
                <w:b/>
                <w:color w:val="auto"/>
                <w:sz w:val="24"/>
                <w:szCs w:val="24"/>
              </w:rPr>
              <w:t>.</w:t>
            </w:r>
          </w:p>
          <w:p w:rsidR="00D6024D" w:rsidRPr="00060A47" w:rsidRDefault="00D6024D" w:rsidP="00060A47">
            <w:pPr>
              <w:widowControl w:val="0"/>
              <w:autoSpaceDE w:val="0"/>
              <w:autoSpaceDN w:val="0"/>
              <w:adjustRightInd w:val="0"/>
              <w:ind w:firstLine="0"/>
              <w:jc w:val="left"/>
              <w:rPr>
                <w:szCs w:val="24"/>
              </w:rPr>
            </w:pPr>
          </w:p>
        </w:tc>
      </w:tr>
    </w:tbl>
    <w:p w:rsidR="00D6024D" w:rsidRPr="00060A47" w:rsidRDefault="00D6024D" w:rsidP="00D6024D"/>
    <w:p w:rsidR="00D6024D" w:rsidRPr="00060A47" w:rsidRDefault="00D6024D" w:rsidP="00D6024D"/>
    <w:p w:rsidR="008A2604" w:rsidRPr="003909B6" w:rsidRDefault="008A2604" w:rsidP="008A2604">
      <w:pPr>
        <w:pStyle w:val="1"/>
      </w:pPr>
    </w:p>
    <w:p w:rsidR="008A2604" w:rsidRPr="008A2604" w:rsidRDefault="008A2604" w:rsidP="008A2604"/>
    <w:sectPr w:rsidR="008A2604" w:rsidRPr="008A2604" w:rsidSect="000626CE">
      <w:footerReference w:type="default" r:id="rId12"/>
      <w:pgSz w:w="11906" w:h="16838"/>
      <w:pgMar w:top="1134" w:right="850" w:bottom="1134" w:left="1701" w:header="708" w:footer="708" w:gutter="0"/>
      <w:pgBorders w:display="firstPage" w:offsetFrom="page">
        <w:top w:val="thinThickThinMediumGap" w:sz="24" w:space="24" w:color="2E74B5" w:themeColor="accent1" w:themeShade="BF"/>
        <w:left w:val="thinThickThinMediumGap" w:sz="24" w:space="24" w:color="2E74B5" w:themeColor="accent1" w:themeShade="BF"/>
        <w:bottom w:val="thinThickThinMediumGap" w:sz="24" w:space="24" w:color="2E74B5" w:themeColor="accent1" w:themeShade="BF"/>
        <w:right w:val="thinThickThinMediumGap" w:sz="24" w:space="24" w:color="2E74B5"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6F0" w:rsidRDefault="00AB76F0" w:rsidP="00801890">
      <w:pPr>
        <w:spacing w:line="240" w:lineRule="auto"/>
      </w:pPr>
      <w:r>
        <w:separator/>
      </w:r>
    </w:p>
  </w:endnote>
  <w:endnote w:type="continuationSeparator" w:id="1">
    <w:p w:rsidR="00AB76F0" w:rsidRDefault="00AB76F0" w:rsidP="008018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0575"/>
      <w:docPartObj>
        <w:docPartGallery w:val="Page Numbers (Bottom of Page)"/>
        <w:docPartUnique/>
      </w:docPartObj>
    </w:sdtPr>
    <w:sdtContent>
      <w:p w:rsidR="00F17B91" w:rsidRDefault="00A74F75">
        <w:pPr>
          <w:pStyle w:val="aff1"/>
          <w:jc w:val="center"/>
        </w:pPr>
        <w:fldSimple w:instr=" PAGE   \* MERGEFORMAT ">
          <w:r w:rsidR="001B1E06">
            <w:rPr>
              <w:noProof/>
            </w:rPr>
            <w:t>74</w:t>
          </w:r>
        </w:fldSimple>
      </w:p>
    </w:sdtContent>
  </w:sdt>
  <w:p w:rsidR="00F17B91" w:rsidRDefault="00F17B91">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6F0" w:rsidRDefault="00AB76F0" w:rsidP="00801890">
      <w:pPr>
        <w:spacing w:line="240" w:lineRule="auto"/>
      </w:pPr>
      <w:r>
        <w:separator/>
      </w:r>
    </w:p>
  </w:footnote>
  <w:footnote w:type="continuationSeparator" w:id="1">
    <w:p w:rsidR="00AB76F0" w:rsidRDefault="00AB76F0" w:rsidP="008018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1440" w:hanging="360"/>
      </w:pPr>
      <w:rPr>
        <w:rFonts w:ascii="Symbol" w:hAnsi="Symbol" w:cs="Symbol"/>
      </w:rPr>
    </w:lvl>
  </w:abstractNum>
  <w:abstractNum w:abstractNumId="1">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9612EA"/>
    <w:multiLevelType w:val="hybridMultilevel"/>
    <w:tmpl w:val="82883DB4"/>
    <w:lvl w:ilvl="0" w:tplc="AE3257EC">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1FF4FFD"/>
    <w:multiLevelType w:val="hybridMultilevel"/>
    <w:tmpl w:val="7082B08E"/>
    <w:lvl w:ilvl="0" w:tplc="1C042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9B16FAB"/>
    <w:multiLevelType w:val="hybridMultilevel"/>
    <w:tmpl w:val="03D43B9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4D517E"/>
    <w:multiLevelType w:val="hybridMultilevel"/>
    <w:tmpl w:val="2214A41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CA184D"/>
    <w:multiLevelType w:val="hybridMultilevel"/>
    <w:tmpl w:val="EDDA88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739BC"/>
    <w:multiLevelType w:val="hybridMultilevel"/>
    <w:tmpl w:val="2104058E"/>
    <w:lvl w:ilvl="0" w:tplc="9552DD44">
      <w:start w:val="1"/>
      <w:numFmt w:val="decimal"/>
      <w:pStyle w:val="S"/>
      <w:lvlText w:val="Таблица. %1"/>
      <w:lvlJc w:val="right"/>
      <w:pPr>
        <w:ind w:left="929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03" w:tentative="1">
      <w:start w:val="1"/>
      <w:numFmt w:val="lowerLetter"/>
      <w:lvlText w:val="%2."/>
      <w:lvlJc w:val="left"/>
      <w:pPr>
        <w:ind w:left="10011" w:hanging="360"/>
      </w:pPr>
    </w:lvl>
    <w:lvl w:ilvl="2" w:tplc="04190005" w:tentative="1">
      <w:start w:val="1"/>
      <w:numFmt w:val="lowerRoman"/>
      <w:lvlText w:val="%3."/>
      <w:lvlJc w:val="right"/>
      <w:pPr>
        <w:ind w:left="10731" w:hanging="180"/>
      </w:pPr>
    </w:lvl>
    <w:lvl w:ilvl="3" w:tplc="04190001" w:tentative="1">
      <w:start w:val="1"/>
      <w:numFmt w:val="decimal"/>
      <w:lvlText w:val="%4."/>
      <w:lvlJc w:val="left"/>
      <w:pPr>
        <w:ind w:left="11451" w:hanging="360"/>
      </w:pPr>
    </w:lvl>
    <w:lvl w:ilvl="4" w:tplc="04190003" w:tentative="1">
      <w:start w:val="1"/>
      <w:numFmt w:val="lowerLetter"/>
      <w:lvlText w:val="%5."/>
      <w:lvlJc w:val="left"/>
      <w:pPr>
        <w:ind w:left="12171" w:hanging="360"/>
      </w:pPr>
    </w:lvl>
    <w:lvl w:ilvl="5" w:tplc="04190005" w:tentative="1">
      <w:start w:val="1"/>
      <w:numFmt w:val="lowerRoman"/>
      <w:lvlText w:val="%6."/>
      <w:lvlJc w:val="right"/>
      <w:pPr>
        <w:ind w:left="12891" w:hanging="180"/>
      </w:pPr>
    </w:lvl>
    <w:lvl w:ilvl="6" w:tplc="04190001" w:tentative="1">
      <w:start w:val="1"/>
      <w:numFmt w:val="decimal"/>
      <w:lvlText w:val="%7."/>
      <w:lvlJc w:val="left"/>
      <w:pPr>
        <w:ind w:left="13611" w:hanging="360"/>
      </w:pPr>
    </w:lvl>
    <w:lvl w:ilvl="7" w:tplc="04190003" w:tentative="1">
      <w:start w:val="1"/>
      <w:numFmt w:val="lowerLetter"/>
      <w:lvlText w:val="%8."/>
      <w:lvlJc w:val="left"/>
      <w:pPr>
        <w:ind w:left="14331" w:hanging="360"/>
      </w:pPr>
    </w:lvl>
    <w:lvl w:ilvl="8" w:tplc="04190005" w:tentative="1">
      <w:start w:val="1"/>
      <w:numFmt w:val="lowerRoman"/>
      <w:lvlText w:val="%9."/>
      <w:lvlJc w:val="right"/>
      <w:pPr>
        <w:ind w:left="15051" w:hanging="180"/>
      </w:pPr>
    </w:lvl>
  </w:abstractNum>
  <w:abstractNum w:abstractNumId="9">
    <w:nsid w:val="17EA1EF1"/>
    <w:multiLevelType w:val="hybridMultilevel"/>
    <w:tmpl w:val="79121988"/>
    <w:lvl w:ilvl="0" w:tplc="AE3257E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16F94"/>
    <w:multiLevelType w:val="hybridMultilevel"/>
    <w:tmpl w:val="8362C1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FD488A"/>
    <w:multiLevelType w:val="hybridMultilevel"/>
    <w:tmpl w:val="21BA454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A33506"/>
    <w:multiLevelType w:val="hybridMultilevel"/>
    <w:tmpl w:val="D6AAC378"/>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8324A2"/>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28C1E4D"/>
    <w:multiLevelType w:val="hybridMultilevel"/>
    <w:tmpl w:val="416E694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4E4024C"/>
    <w:multiLevelType w:val="hybridMultilevel"/>
    <w:tmpl w:val="D7EE61A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AE024B"/>
    <w:multiLevelType w:val="hybridMultilevel"/>
    <w:tmpl w:val="26D2BF0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213077"/>
    <w:multiLevelType w:val="hybridMultilevel"/>
    <w:tmpl w:val="F904B768"/>
    <w:lvl w:ilvl="0" w:tplc="AE3257EC">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391052"/>
    <w:multiLevelType w:val="hybridMultilevel"/>
    <w:tmpl w:val="89366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D9B4FBC"/>
    <w:multiLevelType w:val="hybridMultilevel"/>
    <w:tmpl w:val="366E74E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52F0229"/>
    <w:multiLevelType w:val="hybridMultilevel"/>
    <w:tmpl w:val="D1647740"/>
    <w:lvl w:ilvl="0" w:tplc="AE3257EC">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7B71371"/>
    <w:multiLevelType w:val="hybridMultilevel"/>
    <w:tmpl w:val="49E097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9F11538"/>
    <w:multiLevelType w:val="hybridMultilevel"/>
    <w:tmpl w:val="D75445E4"/>
    <w:lvl w:ilvl="0" w:tplc="FFFFFFFF">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B73631A"/>
    <w:multiLevelType w:val="hybridMultilevel"/>
    <w:tmpl w:val="D87826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3F7D5F58"/>
    <w:multiLevelType w:val="hybridMultilevel"/>
    <w:tmpl w:val="FF40044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1731D36"/>
    <w:multiLevelType w:val="hybridMultilevel"/>
    <w:tmpl w:val="A9A4A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66A1A38"/>
    <w:multiLevelType w:val="hybridMultilevel"/>
    <w:tmpl w:val="20C2F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77648C8"/>
    <w:multiLevelType w:val="hybridMultilevel"/>
    <w:tmpl w:val="AE883D5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D4C2ECE"/>
    <w:multiLevelType w:val="hybridMultilevel"/>
    <w:tmpl w:val="A3FED0C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FB81C16"/>
    <w:multiLevelType w:val="hybridMultilevel"/>
    <w:tmpl w:val="B5283D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52E96E53"/>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36D237D"/>
    <w:multiLevelType w:val="multilevel"/>
    <w:tmpl w:val="FFFA9CC8"/>
    <w:lvl w:ilvl="0">
      <w:start w:val="1"/>
      <w:numFmt w:val="bullet"/>
      <w:pStyle w:val="a1"/>
      <w:suff w:val="space"/>
      <w:lvlText w:val="–"/>
      <w:lvlJc w:val="left"/>
      <w:pPr>
        <w:ind w:left="14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4C64352"/>
    <w:multiLevelType w:val="hybridMultilevel"/>
    <w:tmpl w:val="D46A803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9BC160F"/>
    <w:multiLevelType w:val="hybridMultilevel"/>
    <w:tmpl w:val="86225D44"/>
    <w:lvl w:ilvl="0" w:tplc="FD682920">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6514C4"/>
    <w:multiLevelType w:val="hybridMultilevel"/>
    <w:tmpl w:val="C4E896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95663B"/>
    <w:multiLevelType w:val="hybridMultilevel"/>
    <w:tmpl w:val="962C7F0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CD66174"/>
    <w:multiLevelType w:val="hybridMultilevel"/>
    <w:tmpl w:val="D28CF66E"/>
    <w:lvl w:ilvl="0" w:tplc="AE3257EC">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3"/>
  </w:num>
  <w:num w:numId="3">
    <w:abstractNumId w:val="41"/>
  </w:num>
  <w:num w:numId="4">
    <w:abstractNumId w:val="39"/>
  </w:num>
  <w:num w:numId="5">
    <w:abstractNumId w:val="37"/>
  </w:num>
  <w:num w:numId="6">
    <w:abstractNumId w:val="22"/>
  </w:num>
  <w:num w:numId="7">
    <w:abstractNumId w:val="27"/>
  </w:num>
  <w:num w:numId="8">
    <w:abstractNumId w:val="8"/>
  </w:num>
  <w:num w:numId="9">
    <w:abstractNumId w:val="21"/>
  </w:num>
  <w:num w:numId="10">
    <w:abstractNumId w:val="6"/>
  </w:num>
  <w:num w:numId="11">
    <w:abstractNumId w:val="19"/>
  </w:num>
  <w:num w:numId="12">
    <w:abstractNumId w:val="31"/>
  </w:num>
  <w:num w:numId="13">
    <w:abstractNumId w:val="35"/>
  </w:num>
  <w:num w:numId="14">
    <w:abstractNumId w:val="26"/>
  </w:num>
  <w:num w:numId="15">
    <w:abstractNumId w:val="5"/>
  </w:num>
  <w:num w:numId="16">
    <w:abstractNumId w:val="12"/>
  </w:num>
  <w:num w:numId="17">
    <w:abstractNumId w:val="43"/>
  </w:num>
  <w:num w:numId="18">
    <w:abstractNumId w:val="32"/>
  </w:num>
  <w:num w:numId="19">
    <w:abstractNumId w:val="14"/>
  </w:num>
  <w:num w:numId="20">
    <w:abstractNumId w:val="28"/>
  </w:num>
  <w:num w:numId="21">
    <w:abstractNumId w:val="20"/>
  </w:num>
  <w:num w:numId="22">
    <w:abstractNumId w:val="33"/>
  </w:num>
  <w:num w:numId="23">
    <w:abstractNumId w:val="10"/>
  </w:num>
  <w:num w:numId="24">
    <w:abstractNumId w:val="24"/>
  </w:num>
  <w:num w:numId="25">
    <w:abstractNumId w:val="15"/>
  </w:num>
  <w:num w:numId="26">
    <w:abstractNumId w:val="11"/>
  </w:num>
  <w:num w:numId="27">
    <w:abstractNumId w:val="16"/>
  </w:num>
  <w:num w:numId="28">
    <w:abstractNumId w:val="36"/>
  </w:num>
  <w:num w:numId="29">
    <w:abstractNumId w:val="34"/>
  </w:num>
  <w:num w:numId="30">
    <w:abstractNumId w:val="25"/>
  </w:num>
  <w:num w:numId="31">
    <w:abstractNumId w:val="30"/>
  </w:num>
  <w:num w:numId="32">
    <w:abstractNumId w:val="7"/>
  </w:num>
  <w:num w:numId="33">
    <w:abstractNumId w:val="29"/>
  </w:num>
  <w:num w:numId="34">
    <w:abstractNumId w:val="42"/>
  </w:num>
  <w:num w:numId="35">
    <w:abstractNumId w:val="18"/>
  </w:num>
  <w:num w:numId="36">
    <w:abstractNumId w:val="38"/>
  </w:num>
  <w:num w:numId="37">
    <w:abstractNumId w:val="4"/>
  </w:num>
  <w:num w:numId="38">
    <w:abstractNumId w:val="17"/>
  </w:num>
  <w:num w:numId="39">
    <w:abstractNumId w:val="44"/>
  </w:num>
  <w:num w:numId="40">
    <w:abstractNumId w:val="1"/>
  </w:num>
  <w:num w:numId="41">
    <w:abstractNumId w:val="9"/>
  </w:num>
  <w:num w:numId="42">
    <w:abstractNumId w:val="23"/>
  </w:num>
  <w:num w:numId="43">
    <w:abstractNumId w:val="2"/>
  </w:num>
  <w:num w:numId="44">
    <w:abstractNumId w:val="4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5F1ACE"/>
    <w:rsid w:val="00001627"/>
    <w:rsid w:val="00002BB9"/>
    <w:rsid w:val="0000389E"/>
    <w:rsid w:val="00003EB9"/>
    <w:rsid w:val="00005AF3"/>
    <w:rsid w:val="000073B4"/>
    <w:rsid w:val="00014023"/>
    <w:rsid w:val="00015071"/>
    <w:rsid w:val="000233A0"/>
    <w:rsid w:val="0002512C"/>
    <w:rsid w:val="00025744"/>
    <w:rsid w:val="000269F8"/>
    <w:rsid w:val="000272EA"/>
    <w:rsid w:val="00031D9A"/>
    <w:rsid w:val="0003569B"/>
    <w:rsid w:val="000368D1"/>
    <w:rsid w:val="00047FFE"/>
    <w:rsid w:val="00053C2E"/>
    <w:rsid w:val="00057EE3"/>
    <w:rsid w:val="00060A47"/>
    <w:rsid w:val="000614B8"/>
    <w:rsid w:val="00062317"/>
    <w:rsid w:val="000626CE"/>
    <w:rsid w:val="00063518"/>
    <w:rsid w:val="00072D2D"/>
    <w:rsid w:val="0007584C"/>
    <w:rsid w:val="00076DBF"/>
    <w:rsid w:val="00097DDE"/>
    <w:rsid w:val="000A13BC"/>
    <w:rsid w:val="000A2F01"/>
    <w:rsid w:val="000A4667"/>
    <w:rsid w:val="000A5655"/>
    <w:rsid w:val="000B75D0"/>
    <w:rsid w:val="000C007C"/>
    <w:rsid w:val="000C5ED7"/>
    <w:rsid w:val="000D01FB"/>
    <w:rsid w:val="000D21F1"/>
    <w:rsid w:val="000D2879"/>
    <w:rsid w:val="000D5C47"/>
    <w:rsid w:val="000E34D7"/>
    <w:rsid w:val="000E51B1"/>
    <w:rsid w:val="000E7A96"/>
    <w:rsid w:val="000F082A"/>
    <w:rsid w:val="000F1381"/>
    <w:rsid w:val="000F1B02"/>
    <w:rsid w:val="00100E34"/>
    <w:rsid w:val="00101264"/>
    <w:rsid w:val="0010160D"/>
    <w:rsid w:val="001077E9"/>
    <w:rsid w:val="00107A2C"/>
    <w:rsid w:val="0012273B"/>
    <w:rsid w:val="00122D41"/>
    <w:rsid w:val="00122DCD"/>
    <w:rsid w:val="00125E12"/>
    <w:rsid w:val="0013076D"/>
    <w:rsid w:val="00133B44"/>
    <w:rsid w:val="001453BF"/>
    <w:rsid w:val="00147D19"/>
    <w:rsid w:val="0015088E"/>
    <w:rsid w:val="00151599"/>
    <w:rsid w:val="0015500D"/>
    <w:rsid w:val="00155992"/>
    <w:rsid w:val="0015693C"/>
    <w:rsid w:val="00157426"/>
    <w:rsid w:val="0016375B"/>
    <w:rsid w:val="00164A58"/>
    <w:rsid w:val="00165971"/>
    <w:rsid w:val="0016631A"/>
    <w:rsid w:val="00171902"/>
    <w:rsid w:val="00176D87"/>
    <w:rsid w:val="001A0D8F"/>
    <w:rsid w:val="001A4DEE"/>
    <w:rsid w:val="001A4FEF"/>
    <w:rsid w:val="001A5D65"/>
    <w:rsid w:val="001A742A"/>
    <w:rsid w:val="001B09F3"/>
    <w:rsid w:val="001B1E06"/>
    <w:rsid w:val="001B28B4"/>
    <w:rsid w:val="001C7614"/>
    <w:rsid w:val="001D281F"/>
    <w:rsid w:val="001D4FA3"/>
    <w:rsid w:val="001D5B22"/>
    <w:rsid w:val="001D72CF"/>
    <w:rsid w:val="001E0D1D"/>
    <w:rsid w:val="001F1C38"/>
    <w:rsid w:val="001F6B03"/>
    <w:rsid w:val="00210651"/>
    <w:rsid w:val="00213137"/>
    <w:rsid w:val="00213C53"/>
    <w:rsid w:val="0022071A"/>
    <w:rsid w:val="002209AC"/>
    <w:rsid w:val="00221060"/>
    <w:rsid w:val="00225415"/>
    <w:rsid w:val="002326D3"/>
    <w:rsid w:val="00236E0B"/>
    <w:rsid w:val="00240A0F"/>
    <w:rsid w:val="00243805"/>
    <w:rsid w:val="00243AAF"/>
    <w:rsid w:val="00246532"/>
    <w:rsid w:val="002501E6"/>
    <w:rsid w:val="002505AC"/>
    <w:rsid w:val="002573DF"/>
    <w:rsid w:val="0026574E"/>
    <w:rsid w:val="00270773"/>
    <w:rsid w:val="00271E8E"/>
    <w:rsid w:val="00272B6A"/>
    <w:rsid w:val="00284601"/>
    <w:rsid w:val="002852F6"/>
    <w:rsid w:val="00287F8A"/>
    <w:rsid w:val="00296E5A"/>
    <w:rsid w:val="00297986"/>
    <w:rsid w:val="002A46CA"/>
    <w:rsid w:val="002A5D3A"/>
    <w:rsid w:val="002B442C"/>
    <w:rsid w:val="002C4EDE"/>
    <w:rsid w:val="002C5AD5"/>
    <w:rsid w:val="002E1ADF"/>
    <w:rsid w:val="002E6043"/>
    <w:rsid w:val="002E7644"/>
    <w:rsid w:val="002F4043"/>
    <w:rsid w:val="00300AFF"/>
    <w:rsid w:val="00301CD8"/>
    <w:rsid w:val="00302329"/>
    <w:rsid w:val="00303838"/>
    <w:rsid w:val="00304971"/>
    <w:rsid w:val="003050FC"/>
    <w:rsid w:val="00324C78"/>
    <w:rsid w:val="0032560B"/>
    <w:rsid w:val="0032573D"/>
    <w:rsid w:val="00326197"/>
    <w:rsid w:val="00326A50"/>
    <w:rsid w:val="0032785F"/>
    <w:rsid w:val="00337217"/>
    <w:rsid w:val="00342EF3"/>
    <w:rsid w:val="00343A29"/>
    <w:rsid w:val="00344E61"/>
    <w:rsid w:val="00345848"/>
    <w:rsid w:val="00350176"/>
    <w:rsid w:val="003524BC"/>
    <w:rsid w:val="0035604B"/>
    <w:rsid w:val="003605F8"/>
    <w:rsid w:val="003606EC"/>
    <w:rsid w:val="0036129A"/>
    <w:rsid w:val="0036300A"/>
    <w:rsid w:val="00367D29"/>
    <w:rsid w:val="00371F65"/>
    <w:rsid w:val="003727EE"/>
    <w:rsid w:val="00373A59"/>
    <w:rsid w:val="0039067F"/>
    <w:rsid w:val="003A4077"/>
    <w:rsid w:val="003B0AFD"/>
    <w:rsid w:val="003B1370"/>
    <w:rsid w:val="003B6AE7"/>
    <w:rsid w:val="003B7F5A"/>
    <w:rsid w:val="003D3378"/>
    <w:rsid w:val="003D524D"/>
    <w:rsid w:val="003D6D6A"/>
    <w:rsid w:val="003E019E"/>
    <w:rsid w:val="003E3846"/>
    <w:rsid w:val="003E55D7"/>
    <w:rsid w:val="003E5962"/>
    <w:rsid w:val="003F243F"/>
    <w:rsid w:val="00414278"/>
    <w:rsid w:val="004174AA"/>
    <w:rsid w:val="00423C3E"/>
    <w:rsid w:val="00433D6D"/>
    <w:rsid w:val="00436DDD"/>
    <w:rsid w:val="004410C5"/>
    <w:rsid w:val="00442278"/>
    <w:rsid w:val="00442B1A"/>
    <w:rsid w:val="00447E02"/>
    <w:rsid w:val="00451551"/>
    <w:rsid w:val="00456898"/>
    <w:rsid w:val="00457CEF"/>
    <w:rsid w:val="00460E77"/>
    <w:rsid w:val="004623A4"/>
    <w:rsid w:val="00473602"/>
    <w:rsid w:val="00475CE8"/>
    <w:rsid w:val="004805A7"/>
    <w:rsid w:val="00484870"/>
    <w:rsid w:val="004924A1"/>
    <w:rsid w:val="00497A54"/>
    <w:rsid w:val="004A2542"/>
    <w:rsid w:val="004A5171"/>
    <w:rsid w:val="004A54DA"/>
    <w:rsid w:val="004A5834"/>
    <w:rsid w:val="004B7367"/>
    <w:rsid w:val="004B7E75"/>
    <w:rsid w:val="004C5556"/>
    <w:rsid w:val="004C6535"/>
    <w:rsid w:val="004C654E"/>
    <w:rsid w:val="004C72E7"/>
    <w:rsid w:val="004D2885"/>
    <w:rsid w:val="004D64E7"/>
    <w:rsid w:val="004E0BF9"/>
    <w:rsid w:val="004E45B1"/>
    <w:rsid w:val="004F3085"/>
    <w:rsid w:val="004F5AA4"/>
    <w:rsid w:val="004F63CE"/>
    <w:rsid w:val="004F7303"/>
    <w:rsid w:val="004F7647"/>
    <w:rsid w:val="004F7B7F"/>
    <w:rsid w:val="005014A5"/>
    <w:rsid w:val="00507770"/>
    <w:rsid w:val="0051331F"/>
    <w:rsid w:val="00515C8D"/>
    <w:rsid w:val="00517AB0"/>
    <w:rsid w:val="0052017B"/>
    <w:rsid w:val="00530D44"/>
    <w:rsid w:val="005313ED"/>
    <w:rsid w:val="0053694A"/>
    <w:rsid w:val="00542191"/>
    <w:rsid w:val="00542685"/>
    <w:rsid w:val="005449E1"/>
    <w:rsid w:val="00555029"/>
    <w:rsid w:val="00560329"/>
    <w:rsid w:val="005664FA"/>
    <w:rsid w:val="00567404"/>
    <w:rsid w:val="00567804"/>
    <w:rsid w:val="005706AB"/>
    <w:rsid w:val="00571163"/>
    <w:rsid w:val="005711DA"/>
    <w:rsid w:val="00581286"/>
    <w:rsid w:val="005813D8"/>
    <w:rsid w:val="00582889"/>
    <w:rsid w:val="0058348B"/>
    <w:rsid w:val="005845E6"/>
    <w:rsid w:val="005861F5"/>
    <w:rsid w:val="00586C5B"/>
    <w:rsid w:val="00594268"/>
    <w:rsid w:val="00595C1F"/>
    <w:rsid w:val="005A07AA"/>
    <w:rsid w:val="005A34A6"/>
    <w:rsid w:val="005B1FFB"/>
    <w:rsid w:val="005B2002"/>
    <w:rsid w:val="005B347F"/>
    <w:rsid w:val="005B49FF"/>
    <w:rsid w:val="005C1025"/>
    <w:rsid w:val="005D1B01"/>
    <w:rsid w:val="005D6EEC"/>
    <w:rsid w:val="005E2966"/>
    <w:rsid w:val="005F1ACE"/>
    <w:rsid w:val="005F5997"/>
    <w:rsid w:val="00604984"/>
    <w:rsid w:val="006105F4"/>
    <w:rsid w:val="006153B0"/>
    <w:rsid w:val="00621855"/>
    <w:rsid w:val="00624A55"/>
    <w:rsid w:val="00626450"/>
    <w:rsid w:val="00630D56"/>
    <w:rsid w:val="00632684"/>
    <w:rsid w:val="00636E52"/>
    <w:rsid w:val="00642E7E"/>
    <w:rsid w:val="00650EAF"/>
    <w:rsid w:val="006545A8"/>
    <w:rsid w:val="006566F9"/>
    <w:rsid w:val="00657007"/>
    <w:rsid w:val="00657010"/>
    <w:rsid w:val="00660229"/>
    <w:rsid w:val="00666521"/>
    <w:rsid w:val="00672384"/>
    <w:rsid w:val="00673745"/>
    <w:rsid w:val="00675AD5"/>
    <w:rsid w:val="006771FF"/>
    <w:rsid w:val="006777F5"/>
    <w:rsid w:val="00687478"/>
    <w:rsid w:val="006877A0"/>
    <w:rsid w:val="00687CAE"/>
    <w:rsid w:val="006A0A9B"/>
    <w:rsid w:val="006A1CBC"/>
    <w:rsid w:val="006B4719"/>
    <w:rsid w:val="006B522F"/>
    <w:rsid w:val="006B56DD"/>
    <w:rsid w:val="006C4BFB"/>
    <w:rsid w:val="006D25B9"/>
    <w:rsid w:val="006E39FE"/>
    <w:rsid w:val="006E69CF"/>
    <w:rsid w:val="006E7672"/>
    <w:rsid w:val="006F4EFA"/>
    <w:rsid w:val="00717825"/>
    <w:rsid w:val="0072425C"/>
    <w:rsid w:val="007266BB"/>
    <w:rsid w:val="0073269C"/>
    <w:rsid w:val="00733EFA"/>
    <w:rsid w:val="00735270"/>
    <w:rsid w:val="00740A39"/>
    <w:rsid w:val="00747921"/>
    <w:rsid w:val="00764016"/>
    <w:rsid w:val="007645E7"/>
    <w:rsid w:val="00774DCD"/>
    <w:rsid w:val="00786261"/>
    <w:rsid w:val="00786850"/>
    <w:rsid w:val="007A09D9"/>
    <w:rsid w:val="007A111C"/>
    <w:rsid w:val="007A1EB8"/>
    <w:rsid w:val="007A2784"/>
    <w:rsid w:val="007B06E5"/>
    <w:rsid w:val="007B62FD"/>
    <w:rsid w:val="007C6EB8"/>
    <w:rsid w:val="007C6FD1"/>
    <w:rsid w:val="007C71DC"/>
    <w:rsid w:val="007D4610"/>
    <w:rsid w:val="007D69B8"/>
    <w:rsid w:val="007E1065"/>
    <w:rsid w:val="007E15F3"/>
    <w:rsid w:val="007E26DE"/>
    <w:rsid w:val="007E5834"/>
    <w:rsid w:val="007F2407"/>
    <w:rsid w:val="00801890"/>
    <w:rsid w:val="0080234F"/>
    <w:rsid w:val="00804725"/>
    <w:rsid w:val="008072E7"/>
    <w:rsid w:val="00812CFE"/>
    <w:rsid w:val="00827A97"/>
    <w:rsid w:val="00834CD5"/>
    <w:rsid w:val="0083572A"/>
    <w:rsid w:val="008454E2"/>
    <w:rsid w:val="0085217B"/>
    <w:rsid w:val="00852B29"/>
    <w:rsid w:val="00870463"/>
    <w:rsid w:val="008719D2"/>
    <w:rsid w:val="00874296"/>
    <w:rsid w:val="00876BEC"/>
    <w:rsid w:val="00876C19"/>
    <w:rsid w:val="008872F5"/>
    <w:rsid w:val="00887F84"/>
    <w:rsid w:val="008A2604"/>
    <w:rsid w:val="008A4237"/>
    <w:rsid w:val="008A5E81"/>
    <w:rsid w:val="008B5FFD"/>
    <w:rsid w:val="008B7434"/>
    <w:rsid w:val="008D3848"/>
    <w:rsid w:val="008D701A"/>
    <w:rsid w:val="008E2756"/>
    <w:rsid w:val="008E50D5"/>
    <w:rsid w:val="008E7A00"/>
    <w:rsid w:val="008E7BA1"/>
    <w:rsid w:val="008F1CFA"/>
    <w:rsid w:val="008F6826"/>
    <w:rsid w:val="0090009B"/>
    <w:rsid w:val="00913EFC"/>
    <w:rsid w:val="00924D31"/>
    <w:rsid w:val="00925535"/>
    <w:rsid w:val="009304DA"/>
    <w:rsid w:val="00930EF8"/>
    <w:rsid w:val="009313CA"/>
    <w:rsid w:val="00941A2D"/>
    <w:rsid w:val="00945A4D"/>
    <w:rsid w:val="00947B80"/>
    <w:rsid w:val="009509E3"/>
    <w:rsid w:val="00951631"/>
    <w:rsid w:val="00957A55"/>
    <w:rsid w:val="00960F72"/>
    <w:rsid w:val="00964016"/>
    <w:rsid w:val="0096402F"/>
    <w:rsid w:val="0096520C"/>
    <w:rsid w:val="00980995"/>
    <w:rsid w:val="00980E1E"/>
    <w:rsid w:val="00982504"/>
    <w:rsid w:val="00982AD7"/>
    <w:rsid w:val="009A440D"/>
    <w:rsid w:val="009B3F83"/>
    <w:rsid w:val="009B55EA"/>
    <w:rsid w:val="009D1C96"/>
    <w:rsid w:val="009D266B"/>
    <w:rsid w:val="009D5BF5"/>
    <w:rsid w:val="009D76DB"/>
    <w:rsid w:val="009D7F8B"/>
    <w:rsid w:val="009E0511"/>
    <w:rsid w:val="009E1E17"/>
    <w:rsid w:val="009E2F95"/>
    <w:rsid w:val="009E3126"/>
    <w:rsid w:val="009E4331"/>
    <w:rsid w:val="009F423F"/>
    <w:rsid w:val="009F6D58"/>
    <w:rsid w:val="00A01390"/>
    <w:rsid w:val="00A048EC"/>
    <w:rsid w:val="00A04A2C"/>
    <w:rsid w:val="00A079C4"/>
    <w:rsid w:val="00A10DC1"/>
    <w:rsid w:val="00A13031"/>
    <w:rsid w:val="00A171BB"/>
    <w:rsid w:val="00A30779"/>
    <w:rsid w:val="00A3096B"/>
    <w:rsid w:val="00A3234D"/>
    <w:rsid w:val="00A35ECF"/>
    <w:rsid w:val="00A40F8B"/>
    <w:rsid w:val="00A4372F"/>
    <w:rsid w:val="00A44801"/>
    <w:rsid w:val="00A4640B"/>
    <w:rsid w:val="00A47CFA"/>
    <w:rsid w:val="00A5258E"/>
    <w:rsid w:val="00A74803"/>
    <w:rsid w:val="00A74F75"/>
    <w:rsid w:val="00A76265"/>
    <w:rsid w:val="00A81050"/>
    <w:rsid w:val="00A82406"/>
    <w:rsid w:val="00A84C2A"/>
    <w:rsid w:val="00A95C48"/>
    <w:rsid w:val="00A9635E"/>
    <w:rsid w:val="00AA6E2B"/>
    <w:rsid w:val="00AA755E"/>
    <w:rsid w:val="00AB5F9A"/>
    <w:rsid w:val="00AB76F0"/>
    <w:rsid w:val="00AC0C1D"/>
    <w:rsid w:val="00AC4422"/>
    <w:rsid w:val="00AD2959"/>
    <w:rsid w:val="00AD2A93"/>
    <w:rsid w:val="00AD5F98"/>
    <w:rsid w:val="00AE1166"/>
    <w:rsid w:val="00AE40E9"/>
    <w:rsid w:val="00AE4B4F"/>
    <w:rsid w:val="00AF2457"/>
    <w:rsid w:val="00B00C45"/>
    <w:rsid w:val="00B016EC"/>
    <w:rsid w:val="00B01F12"/>
    <w:rsid w:val="00B116AF"/>
    <w:rsid w:val="00B12312"/>
    <w:rsid w:val="00B13006"/>
    <w:rsid w:val="00B249EF"/>
    <w:rsid w:val="00B251AB"/>
    <w:rsid w:val="00B254C9"/>
    <w:rsid w:val="00B25B33"/>
    <w:rsid w:val="00B26528"/>
    <w:rsid w:val="00B37505"/>
    <w:rsid w:val="00B42736"/>
    <w:rsid w:val="00B50CC2"/>
    <w:rsid w:val="00B5374B"/>
    <w:rsid w:val="00B56FBC"/>
    <w:rsid w:val="00B61F84"/>
    <w:rsid w:val="00B67F4B"/>
    <w:rsid w:val="00B71275"/>
    <w:rsid w:val="00B7550D"/>
    <w:rsid w:val="00B81B9C"/>
    <w:rsid w:val="00B839C0"/>
    <w:rsid w:val="00B83EF7"/>
    <w:rsid w:val="00B87000"/>
    <w:rsid w:val="00B933F6"/>
    <w:rsid w:val="00B96D59"/>
    <w:rsid w:val="00B97018"/>
    <w:rsid w:val="00BA03EE"/>
    <w:rsid w:val="00BA07CE"/>
    <w:rsid w:val="00BA7F8C"/>
    <w:rsid w:val="00BB03C0"/>
    <w:rsid w:val="00BB6088"/>
    <w:rsid w:val="00BC474C"/>
    <w:rsid w:val="00BC4C1F"/>
    <w:rsid w:val="00BC5642"/>
    <w:rsid w:val="00BC7837"/>
    <w:rsid w:val="00BD117E"/>
    <w:rsid w:val="00BD4AE6"/>
    <w:rsid w:val="00BE0002"/>
    <w:rsid w:val="00BE58C5"/>
    <w:rsid w:val="00BF10C5"/>
    <w:rsid w:val="00C02D53"/>
    <w:rsid w:val="00C03AC5"/>
    <w:rsid w:val="00C131FF"/>
    <w:rsid w:val="00C14A2E"/>
    <w:rsid w:val="00C20538"/>
    <w:rsid w:val="00C21988"/>
    <w:rsid w:val="00C2324D"/>
    <w:rsid w:val="00C254A1"/>
    <w:rsid w:val="00C27A6A"/>
    <w:rsid w:val="00C33ECE"/>
    <w:rsid w:val="00C3491F"/>
    <w:rsid w:val="00C40E4E"/>
    <w:rsid w:val="00C41C7B"/>
    <w:rsid w:val="00C448EF"/>
    <w:rsid w:val="00C53D57"/>
    <w:rsid w:val="00C55D7E"/>
    <w:rsid w:val="00C567F5"/>
    <w:rsid w:val="00C56869"/>
    <w:rsid w:val="00C57E6B"/>
    <w:rsid w:val="00C66DE3"/>
    <w:rsid w:val="00C67AE4"/>
    <w:rsid w:val="00C73A78"/>
    <w:rsid w:val="00C77058"/>
    <w:rsid w:val="00C773F9"/>
    <w:rsid w:val="00C82A5F"/>
    <w:rsid w:val="00C902A4"/>
    <w:rsid w:val="00C92F72"/>
    <w:rsid w:val="00CA3FCD"/>
    <w:rsid w:val="00CA6539"/>
    <w:rsid w:val="00CA6841"/>
    <w:rsid w:val="00CA757F"/>
    <w:rsid w:val="00CB50C9"/>
    <w:rsid w:val="00CB5EBE"/>
    <w:rsid w:val="00CC0D9D"/>
    <w:rsid w:val="00CC667A"/>
    <w:rsid w:val="00CC6830"/>
    <w:rsid w:val="00CD2F19"/>
    <w:rsid w:val="00CE03A4"/>
    <w:rsid w:val="00CE1230"/>
    <w:rsid w:val="00CF2614"/>
    <w:rsid w:val="00CF5307"/>
    <w:rsid w:val="00D052F9"/>
    <w:rsid w:val="00D05B5A"/>
    <w:rsid w:val="00D060ED"/>
    <w:rsid w:val="00D109C9"/>
    <w:rsid w:val="00D12E3D"/>
    <w:rsid w:val="00D14898"/>
    <w:rsid w:val="00D14A9F"/>
    <w:rsid w:val="00D243DA"/>
    <w:rsid w:val="00D27A3B"/>
    <w:rsid w:val="00D30926"/>
    <w:rsid w:val="00D30A12"/>
    <w:rsid w:val="00D373E5"/>
    <w:rsid w:val="00D43A74"/>
    <w:rsid w:val="00D52E41"/>
    <w:rsid w:val="00D53763"/>
    <w:rsid w:val="00D561DD"/>
    <w:rsid w:val="00D6024D"/>
    <w:rsid w:val="00D60912"/>
    <w:rsid w:val="00D64870"/>
    <w:rsid w:val="00D7573C"/>
    <w:rsid w:val="00D76A70"/>
    <w:rsid w:val="00D778CE"/>
    <w:rsid w:val="00D87062"/>
    <w:rsid w:val="00D90736"/>
    <w:rsid w:val="00D9404A"/>
    <w:rsid w:val="00D96DE1"/>
    <w:rsid w:val="00DA3DA2"/>
    <w:rsid w:val="00DB0270"/>
    <w:rsid w:val="00DB39AB"/>
    <w:rsid w:val="00DB45A6"/>
    <w:rsid w:val="00DB4689"/>
    <w:rsid w:val="00DC6F72"/>
    <w:rsid w:val="00DD6A0B"/>
    <w:rsid w:val="00DE776E"/>
    <w:rsid w:val="00DF201B"/>
    <w:rsid w:val="00DF3ECE"/>
    <w:rsid w:val="00DF5A16"/>
    <w:rsid w:val="00E01740"/>
    <w:rsid w:val="00E05D2D"/>
    <w:rsid w:val="00E11893"/>
    <w:rsid w:val="00E14089"/>
    <w:rsid w:val="00E163CE"/>
    <w:rsid w:val="00E16C86"/>
    <w:rsid w:val="00E1749F"/>
    <w:rsid w:val="00E21526"/>
    <w:rsid w:val="00E21DBF"/>
    <w:rsid w:val="00E23A5B"/>
    <w:rsid w:val="00E31FB4"/>
    <w:rsid w:val="00E32262"/>
    <w:rsid w:val="00E36CC9"/>
    <w:rsid w:val="00E4085D"/>
    <w:rsid w:val="00E42275"/>
    <w:rsid w:val="00E4230C"/>
    <w:rsid w:val="00E60231"/>
    <w:rsid w:val="00E6153F"/>
    <w:rsid w:val="00E618A6"/>
    <w:rsid w:val="00E63EB8"/>
    <w:rsid w:val="00E700C0"/>
    <w:rsid w:val="00E701E7"/>
    <w:rsid w:val="00E70F97"/>
    <w:rsid w:val="00E7697E"/>
    <w:rsid w:val="00E86CC3"/>
    <w:rsid w:val="00E901B7"/>
    <w:rsid w:val="00E9163C"/>
    <w:rsid w:val="00E944F7"/>
    <w:rsid w:val="00E9667C"/>
    <w:rsid w:val="00EA00FD"/>
    <w:rsid w:val="00EA6BA9"/>
    <w:rsid w:val="00EB022C"/>
    <w:rsid w:val="00EB1136"/>
    <w:rsid w:val="00EB14E1"/>
    <w:rsid w:val="00EB4972"/>
    <w:rsid w:val="00EB66B1"/>
    <w:rsid w:val="00EB6918"/>
    <w:rsid w:val="00EB7950"/>
    <w:rsid w:val="00EB7A87"/>
    <w:rsid w:val="00EC3358"/>
    <w:rsid w:val="00ED432D"/>
    <w:rsid w:val="00ED5016"/>
    <w:rsid w:val="00EE1F57"/>
    <w:rsid w:val="00EE4E8A"/>
    <w:rsid w:val="00EF234B"/>
    <w:rsid w:val="00EF5EA3"/>
    <w:rsid w:val="00F101D6"/>
    <w:rsid w:val="00F12670"/>
    <w:rsid w:val="00F13528"/>
    <w:rsid w:val="00F17B91"/>
    <w:rsid w:val="00F24CDB"/>
    <w:rsid w:val="00F30551"/>
    <w:rsid w:val="00F325DD"/>
    <w:rsid w:val="00F33774"/>
    <w:rsid w:val="00F33CAE"/>
    <w:rsid w:val="00F37553"/>
    <w:rsid w:val="00F40E65"/>
    <w:rsid w:val="00F41222"/>
    <w:rsid w:val="00F45F98"/>
    <w:rsid w:val="00F47440"/>
    <w:rsid w:val="00F56F93"/>
    <w:rsid w:val="00F60DA8"/>
    <w:rsid w:val="00F64CBD"/>
    <w:rsid w:val="00F74EAA"/>
    <w:rsid w:val="00F75F96"/>
    <w:rsid w:val="00F76CD1"/>
    <w:rsid w:val="00F8138C"/>
    <w:rsid w:val="00F8284E"/>
    <w:rsid w:val="00F858C5"/>
    <w:rsid w:val="00F85DBC"/>
    <w:rsid w:val="00F922CD"/>
    <w:rsid w:val="00FA03DA"/>
    <w:rsid w:val="00FA70E7"/>
    <w:rsid w:val="00FB04F4"/>
    <w:rsid w:val="00FB2989"/>
    <w:rsid w:val="00FB54E1"/>
    <w:rsid w:val="00FB56A4"/>
    <w:rsid w:val="00FB6C60"/>
    <w:rsid w:val="00FC0BC7"/>
    <w:rsid w:val="00FC4B39"/>
    <w:rsid w:val="00FC7E3D"/>
    <w:rsid w:val="00FD3C75"/>
    <w:rsid w:val="00FE09C4"/>
    <w:rsid w:val="00FF0F14"/>
    <w:rsid w:val="00FF50FC"/>
    <w:rsid w:val="00FF63E6"/>
    <w:rsid w:val="00FF6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645E7"/>
    <w:pPr>
      <w:spacing w:after="0" w:line="276" w:lineRule="auto"/>
      <w:ind w:firstLine="567"/>
      <w:jc w:val="both"/>
    </w:pPr>
    <w:rPr>
      <w:rFonts w:ascii="Bookman Old Style" w:eastAsia="Calibri" w:hAnsi="Bookman Old Style" w:cs="Times New Roman"/>
      <w:sz w:val="24"/>
    </w:rPr>
  </w:style>
  <w:style w:type="paragraph" w:styleId="1">
    <w:name w:val="heading 1"/>
    <w:basedOn w:val="a2"/>
    <w:next w:val="a2"/>
    <w:link w:val="11"/>
    <w:uiPriority w:val="9"/>
    <w:qFormat/>
    <w:rsid w:val="007645E7"/>
    <w:pPr>
      <w:keepNext/>
      <w:keepLines/>
      <w:outlineLvl w:val="0"/>
    </w:pPr>
    <w:rPr>
      <w:rFonts w:eastAsiaTheme="majorEastAsia" w:cstheme="majorBidi"/>
      <w:b/>
      <w:bCs/>
      <w:szCs w:val="28"/>
    </w:rPr>
  </w:style>
  <w:style w:type="paragraph" w:styleId="2">
    <w:name w:val="heading 2"/>
    <w:basedOn w:val="a2"/>
    <w:next w:val="a2"/>
    <w:link w:val="20"/>
    <w:uiPriority w:val="9"/>
    <w:unhideWhenUsed/>
    <w:qFormat/>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uiPriority w:val="9"/>
    <w:rsid w:val="007645E7"/>
    <w:rPr>
      <w:rFonts w:ascii="Bookman Old Style" w:eastAsiaTheme="majorEastAsia" w:hAnsi="Bookman Old Style" w:cstheme="majorBidi"/>
      <w:b/>
      <w:bCs/>
      <w:sz w:val="24"/>
      <w:szCs w:val="28"/>
    </w:rPr>
  </w:style>
  <w:style w:type="paragraph" w:styleId="a6">
    <w:name w:val="No Spacing"/>
    <w:basedOn w:val="a2"/>
    <w:uiPriority w:val="1"/>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
    <w:next w:val="a2"/>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1">
    <w:name w:val="toc 2"/>
    <w:basedOn w:val="a2"/>
    <w:next w:val="a2"/>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2">
    <w:name w:val="toc 1"/>
    <w:basedOn w:val="a2"/>
    <w:next w:val="a2"/>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
    <w:name w:val="toc 3"/>
    <w:basedOn w:val="a2"/>
    <w:next w:val="a2"/>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8">
    <w:name w:val="Hyperlink"/>
    <w:basedOn w:val="a3"/>
    <w:uiPriority w:val="99"/>
    <w:unhideWhenUsed/>
    <w:rsid w:val="007645E7"/>
    <w:rPr>
      <w:color w:val="0563C1" w:themeColor="hyperlink"/>
      <w:u w:val="single"/>
    </w:rPr>
  </w:style>
  <w:style w:type="paragraph" w:customStyle="1" w:styleId="a9">
    <w:name w:val="Текст записки"/>
    <w:basedOn w:val="a2"/>
    <w:qFormat/>
    <w:rsid w:val="00047FFE"/>
    <w:pPr>
      <w:autoSpaceDE w:val="0"/>
      <w:autoSpaceDN w:val="0"/>
      <w:adjustRightInd w:val="0"/>
      <w:spacing w:after="200"/>
    </w:pPr>
    <w:rPr>
      <w:rFonts w:ascii="Times New Roman" w:hAnsi="Times New Roman"/>
      <w:szCs w:val="28"/>
    </w:rPr>
  </w:style>
  <w:style w:type="paragraph" w:styleId="aa">
    <w:name w:val="List Paragraph"/>
    <w:basedOn w:val="a2"/>
    <w:link w:val="ab"/>
    <w:uiPriority w:val="34"/>
    <w:qFormat/>
    <w:rsid w:val="00176D87"/>
    <w:pPr>
      <w:ind w:left="720"/>
      <w:contextualSpacing/>
    </w:pPr>
  </w:style>
  <w:style w:type="paragraph" w:customStyle="1" w:styleId="S0">
    <w:name w:val="S_Обычный"/>
    <w:basedOn w:val="a2"/>
    <w:link w:val="S1"/>
    <w:qFormat/>
    <w:rsid w:val="005449E1"/>
    <w:pPr>
      <w:spacing w:line="240" w:lineRule="auto"/>
      <w:ind w:firstLine="709"/>
    </w:pPr>
    <w:rPr>
      <w:rFonts w:ascii="Times New Roman" w:eastAsia="Times New Roman" w:hAnsi="Times New Roman"/>
      <w:szCs w:val="24"/>
      <w:lang w:eastAsia="ru-RU"/>
    </w:rPr>
  </w:style>
  <w:style w:type="character" w:customStyle="1" w:styleId="S1">
    <w:name w:val="S_Обычный Знак"/>
    <w:basedOn w:val="a3"/>
    <w:link w:val="S0"/>
    <w:rsid w:val="005449E1"/>
    <w:rPr>
      <w:rFonts w:ascii="Times New Roman" w:eastAsia="Times New Roman" w:hAnsi="Times New Roman" w:cs="Times New Roman"/>
      <w:sz w:val="24"/>
      <w:szCs w:val="24"/>
      <w:lang w:eastAsia="ru-RU"/>
    </w:rPr>
  </w:style>
  <w:style w:type="paragraph" w:customStyle="1" w:styleId="S2">
    <w:name w:val="S_Маркированный"/>
    <w:basedOn w:val="a2"/>
    <w:link w:val="S3"/>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3">
    <w:name w:val="S_Маркированный Знак"/>
    <w:link w:val="S2"/>
    <w:rsid w:val="001A4DEE"/>
    <w:rPr>
      <w:rFonts w:ascii="Times New Roman" w:eastAsia="Times New Roman" w:hAnsi="Times New Roman" w:cs="Times New Roman"/>
      <w:sz w:val="24"/>
      <w:szCs w:val="24"/>
      <w:lang w:eastAsia="ru-RU"/>
    </w:rPr>
  </w:style>
  <w:style w:type="paragraph" w:customStyle="1" w:styleId="S4">
    <w:name w:val="S_Заголовок таблицы"/>
    <w:basedOn w:val="a2"/>
    <w:link w:val="S5"/>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
    <w:name w:val="S_Таблица"/>
    <w:basedOn w:val="a2"/>
    <w:link w:val="S10"/>
    <w:autoRedefine/>
    <w:rsid w:val="001A4DEE"/>
    <w:pPr>
      <w:keepNext/>
      <w:keepLines/>
      <w:numPr>
        <w:numId w:val="8"/>
      </w:numPr>
      <w:spacing w:line="360" w:lineRule="auto"/>
      <w:ind w:left="357" w:firstLine="0"/>
      <w:jc w:val="right"/>
    </w:pPr>
    <w:rPr>
      <w:rFonts w:ascii="Times New Roman" w:eastAsia="Times New Roman" w:hAnsi="Times New Roman"/>
      <w:noProof/>
      <w:szCs w:val="24"/>
      <w:lang w:eastAsia="ru-RU"/>
    </w:rPr>
  </w:style>
  <w:style w:type="character" w:customStyle="1" w:styleId="S10">
    <w:name w:val="S_Таблица Знак1"/>
    <w:link w:val="S"/>
    <w:rsid w:val="001A4DEE"/>
    <w:rPr>
      <w:rFonts w:ascii="Times New Roman" w:eastAsia="Times New Roman" w:hAnsi="Times New Roman" w:cs="Times New Roman"/>
      <w:noProof/>
      <w:sz w:val="24"/>
      <w:szCs w:val="24"/>
      <w:lang w:eastAsia="ru-RU"/>
    </w:rPr>
  </w:style>
  <w:style w:type="character" w:customStyle="1" w:styleId="S5">
    <w:name w:val="S_Заголовок таблицы Знак"/>
    <w:link w:val="S4"/>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2"/>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2"/>
    <w:link w:val="af"/>
    <w:uiPriority w:val="99"/>
    <w:qFormat/>
    <w:rsid w:val="006E69CF"/>
    <w:pPr>
      <w:spacing w:line="240" w:lineRule="auto"/>
      <w:ind w:firstLine="0"/>
      <w:jc w:val="center"/>
    </w:pPr>
    <w:rPr>
      <w:rFonts w:ascii="Times New Roman" w:hAnsi="Times New Roman"/>
      <w:sz w:val="20"/>
      <w:szCs w:val="20"/>
    </w:rPr>
  </w:style>
  <w:style w:type="character" w:customStyle="1" w:styleId="af">
    <w:name w:val="+Таб Знак"/>
    <w:link w:val="ae"/>
    <w:uiPriority w:val="99"/>
    <w:rsid w:val="006E69CF"/>
    <w:rPr>
      <w:rFonts w:ascii="Times New Roman" w:eastAsia="Calibri" w:hAnsi="Times New Roman" w:cs="Times New Roman"/>
      <w:sz w:val="20"/>
      <w:szCs w:val="20"/>
    </w:rPr>
  </w:style>
  <w:style w:type="paragraph" w:styleId="af0">
    <w:name w:val="caption"/>
    <w:aliases w:val="+Название объекта"/>
    <w:basedOn w:val="a2"/>
    <w:next w:val="a2"/>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1">
    <w:name w:val="Table Grid"/>
    <w:basedOn w:val="a4"/>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2"/>
    <w:rsid w:val="008D3848"/>
    <w:pPr>
      <w:spacing w:after="200"/>
      <w:ind w:firstLine="709"/>
    </w:pPr>
    <w:rPr>
      <w:rFonts w:eastAsia="Times New Roman"/>
      <w:szCs w:val="24"/>
      <w:lang w:eastAsia="ru-RU"/>
    </w:rPr>
  </w:style>
  <w:style w:type="character" w:customStyle="1" w:styleId="20">
    <w:name w:val="Заголовок 2 Знак"/>
    <w:basedOn w:val="a3"/>
    <w:link w:val="2"/>
    <w:uiPriority w:val="9"/>
    <w:rsid w:val="007C6EB8"/>
    <w:rPr>
      <w:rFonts w:asciiTheme="majorHAnsi" w:eastAsiaTheme="majorEastAsia" w:hAnsiTheme="majorHAnsi" w:cstheme="majorBidi"/>
      <w:color w:val="2E74B5" w:themeColor="accent1" w:themeShade="BF"/>
      <w:sz w:val="26"/>
      <w:szCs w:val="26"/>
    </w:rPr>
  </w:style>
  <w:style w:type="paragraph" w:customStyle="1" w:styleId="S6">
    <w:name w:val="S_Обычный с подчеркиванием"/>
    <w:basedOn w:val="a2"/>
    <w:link w:val="S7"/>
    <w:rsid w:val="00560329"/>
    <w:pPr>
      <w:spacing w:line="360" w:lineRule="auto"/>
      <w:ind w:firstLine="709"/>
    </w:pPr>
    <w:rPr>
      <w:rFonts w:ascii="Times New Roman" w:eastAsia="Times New Roman" w:hAnsi="Times New Roman"/>
      <w:szCs w:val="24"/>
      <w:u w:val="single"/>
      <w:lang w:eastAsia="ru-RU"/>
    </w:rPr>
  </w:style>
  <w:style w:type="character" w:customStyle="1" w:styleId="S7">
    <w:name w:val="S_Обычный с подчеркиванием Знак"/>
    <w:link w:val="S6"/>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f3"/>
    <w:rsid w:val="00D6024D"/>
    <w:pPr>
      <w:numPr>
        <w:numId w:val="29"/>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rPr>
  </w:style>
  <w:style w:type="paragraph" w:customStyle="1" w:styleId="-S">
    <w:name w:val="- S_Маркированный"/>
    <w:basedOn w:val="a2"/>
    <w:autoRedefine/>
    <w:rsid w:val="00B7550D"/>
    <w:pPr>
      <w:numPr>
        <w:numId w:val="30"/>
      </w:numPr>
      <w:spacing w:line="360" w:lineRule="auto"/>
    </w:pPr>
    <w:rPr>
      <w:rFonts w:ascii="Times New Roman" w:eastAsia="Times New Roman" w:hAnsi="Times New Roman"/>
      <w:szCs w:val="24"/>
      <w:lang w:eastAsia="ru-RU"/>
    </w:rPr>
  </w:style>
  <w:style w:type="paragraph" w:styleId="af4">
    <w:name w:val="Body Text Indent"/>
    <w:basedOn w:val="a2"/>
    <w:link w:val="af5"/>
    <w:uiPriority w:val="99"/>
    <w:semiHidden/>
    <w:unhideWhenUsed/>
    <w:rsid w:val="0052017B"/>
    <w:pPr>
      <w:spacing w:after="120"/>
      <w:ind w:left="283"/>
    </w:pPr>
  </w:style>
  <w:style w:type="character" w:customStyle="1" w:styleId="af5">
    <w:name w:val="Основной текст с отступом Знак"/>
    <w:basedOn w:val="a3"/>
    <w:link w:val="af4"/>
    <w:uiPriority w:val="99"/>
    <w:semiHidden/>
    <w:rsid w:val="0052017B"/>
    <w:rPr>
      <w:rFonts w:ascii="Bookman Old Style" w:eastAsia="Calibri" w:hAnsi="Bookman Old Style" w:cs="Times New Roman"/>
      <w:sz w:val="24"/>
    </w:rPr>
  </w:style>
  <w:style w:type="paragraph" w:customStyle="1" w:styleId="af6">
    <w:name w:val="+таб"/>
    <w:basedOn w:val="a2"/>
    <w:link w:val="af7"/>
    <w:rsid w:val="004A54DA"/>
    <w:pPr>
      <w:spacing w:line="240" w:lineRule="auto"/>
      <w:ind w:firstLine="0"/>
      <w:jc w:val="center"/>
    </w:pPr>
    <w:rPr>
      <w:rFonts w:ascii="Times New Roman" w:eastAsia="Times New Roman" w:hAnsi="Times New Roman"/>
      <w:sz w:val="20"/>
      <w:szCs w:val="20"/>
      <w:lang w:eastAsia="ru-RU"/>
    </w:rPr>
  </w:style>
  <w:style w:type="character" w:customStyle="1" w:styleId="af7">
    <w:name w:val="+таб Знак"/>
    <w:basedOn w:val="a3"/>
    <w:link w:val="af6"/>
    <w:rsid w:val="004A54DA"/>
    <w:rPr>
      <w:rFonts w:ascii="Times New Roman" w:eastAsia="Times New Roman" w:hAnsi="Times New Roman" w:cs="Times New Roman"/>
      <w:sz w:val="20"/>
      <w:szCs w:val="20"/>
      <w:lang w:eastAsia="ru-RU"/>
    </w:rPr>
  </w:style>
  <w:style w:type="paragraph" w:customStyle="1" w:styleId="13">
    <w:name w:val="Красная строка1"/>
    <w:basedOn w:val="a0"/>
    <w:rsid w:val="0036300A"/>
    <w:pPr>
      <w:numPr>
        <w:numId w:val="0"/>
      </w:numPr>
      <w:spacing w:before="0"/>
      <w:jc w:val="left"/>
    </w:pPr>
    <w:rPr>
      <w:sz w:val="20"/>
      <w:szCs w:val="20"/>
      <w:lang w:eastAsia="ru-RU"/>
    </w:rPr>
  </w:style>
  <w:style w:type="paragraph" w:customStyle="1" w:styleId="af8">
    <w:name w:val="Абзац"/>
    <w:basedOn w:val="a2"/>
    <w:link w:val="af9"/>
    <w:rsid w:val="00870463"/>
    <w:pPr>
      <w:spacing w:before="120" w:after="60" w:line="240" w:lineRule="auto"/>
    </w:pPr>
    <w:rPr>
      <w:rFonts w:ascii="Times New Roman" w:eastAsia="Times New Roman" w:hAnsi="Times New Roman"/>
      <w:szCs w:val="24"/>
      <w:lang w:eastAsia="ru-RU"/>
    </w:rPr>
  </w:style>
  <w:style w:type="character" w:customStyle="1" w:styleId="af9">
    <w:name w:val="Абзац Знак"/>
    <w:link w:val="af8"/>
    <w:rsid w:val="00870463"/>
    <w:rPr>
      <w:rFonts w:ascii="Times New Roman" w:eastAsia="Times New Roman" w:hAnsi="Times New Roman" w:cs="Times New Roman"/>
      <w:sz w:val="24"/>
      <w:szCs w:val="24"/>
      <w:lang w:eastAsia="ru-RU"/>
    </w:rPr>
  </w:style>
  <w:style w:type="paragraph" w:styleId="a1">
    <w:name w:val="List"/>
    <w:basedOn w:val="a2"/>
    <w:link w:val="afa"/>
    <w:rsid w:val="00870463"/>
    <w:pPr>
      <w:numPr>
        <w:numId w:val="36"/>
      </w:numPr>
      <w:spacing w:after="60" w:line="240" w:lineRule="auto"/>
    </w:pPr>
    <w:rPr>
      <w:rFonts w:ascii="Times New Roman" w:eastAsia="Times New Roman" w:hAnsi="Times New Roman"/>
      <w:snapToGrid w:val="0"/>
      <w:szCs w:val="24"/>
    </w:rPr>
  </w:style>
  <w:style w:type="character" w:customStyle="1" w:styleId="afa">
    <w:name w:val="Список Знак"/>
    <w:link w:val="a1"/>
    <w:rsid w:val="00870463"/>
    <w:rPr>
      <w:rFonts w:ascii="Times New Roman" w:eastAsia="Times New Roman" w:hAnsi="Times New Roman" w:cs="Times New Roman"/>
      <w:snapToGrid w:val="0"/>
      <w:sz w:val="24"/>
      <w:szCs w:val="24"/>
    </w:rPr>
  </w:style>
  <w:style w:type="paragraph" w:customStyle="1" w:styleId="afb">
    <w:name w:val="Название таблицы"/>
    <w:basedOn w:val="af0"/>
    <w:rsid w:val="00870463"/>
    <w:pPr>
      <w:keepLines w:val="0"/>
      <w:spacing w:before="120" w:after="0"/>
      <w:jc w:val="left"/>
    </w:pPr>
    <w:rPr>
      <w:b/>
      <w:sz w:val="22"/>
      <w:szCs w:val="22"/>
      <w:lang w:eastAsia="ru-RU"/>
    </w:rPr>
  </w:style>
  <w:style w:type="paragraph" w:customStyle="1" w:styleId="afc">
    <w:name w:val="Табличный_центр"/>
    <w:basedOn w:val="a2"/>
    <w:rsid w:val="00870463"/>
    <w:pPr>
      <w:spacing w:line="240" w:lineRule="auto"/>
      <w:ind w:firstLine="0"/>
      <w:jc w:val="center"/>
    </w:pPr>
    <w:rPr>
      <w:rFonts w:ascii="Times New Roman" w:eastAsia="Times New Roman" w:hAnsi="Times New Roman"/>
      <w:sz w:val="22"/>
      <w:lang w:eastAsia="ru-RU"/>
    </w:rPr>
  </w:style>
  <w:style w:type="paragraph" w:customStyle="1" w:styleId="10">
    <w:name w:val="Табличный_нумерованный_10"/>
    <w:basedOn w:val="a2"/>
    <w:qFormat/>
    <w:rsid w:val="00870463"/>
    <w:pPr>
      <w:numPr>
        <w:numId w:val="37"/>
      </w:numPr>
      <w:spacing w:line="240" w:lineRule="auto"/>
      <w:jc w:val="left"/>
    </w:pPr>
    <w:rPr>
      <w:rFonts w:ascii="Times New Roman" w:eastAsia="Times New Roman" w:hAnsi="Times New Roman"/>
      <w:sz w:val="20"/>
      <w:szCs w:val="24"/>
      <w:lang w:eastAsia="ru-RU"/>
    </w:rPr>
  </w:style>
  <w:style w:type="paragraph" w:customStyle="1" w:styleId="a">
    <w:name w:val="Список нумерованный"/>
    <w:basedOn w:val="a2"/>
    <w:rsid w:val="00B71275"/>
    <w:pPr>
      <w:numPr>
        <w:numId w:val="40"/>
      </w:numPr>
      <w:spacing w:before="120" w:line="240" w:lineRule="auto"/>
    </w:pPr>
    <w:rPr>
      <w:rFonts w:ascii="Times New Roman" w:eastAsia="Times New Roman" w:hAnsi="Times New Roman"/>
      <w:szCs w:val="24"/>
      <w:lang w:eastAsia="ru-RU"/>
    </w:rPr>
  </w:style>
  <w:style w:type="paragraph" w:styleId="afd">
    <w:name w:val="Balloon Text"/>
    <w:basedOn w:val="a2"/>
    <w:link w:val="afe"/>
    <w:uiPriority w:val="99"/>
    <w:semiHidden/>
    <w:unhideWhenUsed/>
    <w:rsid w:val="000626CE"/>
    <w:pPr>
      <w:spacing w:line="240" w:lineRule="auto"/>
    </w:pPr>
    <w:rPr>
      <w:rFonts w:ascii="Tahoma" w:hAnsi="Tahoma" w:cs="Tahoma"/>
      <w:sz w:val="16"/>
      <w:szCs w:val="16"/>
    </w:rPr>
  </w:style>
  <w:style w:type="character" w:customStyle="1" w:styleId="afe">
    <w:name w:val="Текст выноски Знак"/>
    <w:basedOn w:val="a3"/>
    <w:link w:val="afd"/>
    <w:uiPriority w:val="99"/>
    <w:semiHidden/>
    <w:rsid w:val="000626CE"/>
    <w:rPr>
      <w:rFonts w:ascii="Tahoma" w:eastAsia="Calibri" w:hAnsi="Tahoma" w:cs="Tahoma"/>
      <w:sz w:val="16"/>
      <w:szCs w:val="16"/>
    </w:rPr>
  </w:style>
  <w:style w:type="paragraph" w:styleId="aff">
    <w:name w:val="header"/>
    <w:basedOn w:val="a2"/>
    <w:link w:val="aff0"/>
    <w:uiPriority w:val="99"/>
    <w:semiHidden/>
    <w:unhideWhenUsed/>
    <w:rsid w:val="00801890"/>
    <w:pPr>
      <w:tabs>
        <w:tab w:val="center" w:pos="4677"/>
        <w:tab w:val="right" w:pos="9355"/>
      </w:tabs>
      <w:spacing w:line="240" w:lineRule="auto"/>
    </w:pPr>
  </w:style>
  <w:style w:type="character" w:customStyle="1" w:styleId="aff0">
    <w:name w:val="Верхний колонтитул Знак"/>
    <w:basedOn w:val="a3"/>
    <w:link w:val="aff"/>
    <w:uiPriority w:val="99"/>
    <w:semiHidden/>
    <w:rsid w:val="00801890"/>
    <w:rPr>
      <w:rFonts w:ascii="Bookman Old Style" w:eastAsia="Calibri" w:hAnsi="Bookman Old Style" w:cs="Times New Roman"/>
      <w:sz w:val="24"/>
    </w:rPr>
  </w:style>
  <w:style w:type="paragraph" w:styleId="aff1">
    <w:name w:val="footer"/>
    <w:basedOn w:val="a2"/>
    <w:link w:val="aff2"/>
    <w:uiPriority w:val="99"/>
    <w:unhideWhenUsed/>
    <w:rsid w:val="00801890"/>
    <w:pPr>
      <w:tabs>
        <w:tab w:val="center" w:pos="4677"/>
        <w:tab w:val="right" w:pos="9355"/>
      </w:tabs>
      <w:spacing w:line="240" w:lineRule="auto"/>
    </w:pPr>
  </w:style>
  <w:style w:type="character" w:customStyle="1" w:styleId="aff2">
    <w:name w:val="Нижний колонтитул Знак"/>
    <w:basedOn w:val="a3"/>
    <w:link w:val="aff1"/>
    <w:uiPriority w:val="99"/>
    <w:rsid w:val="00801890"/>
    <w:rPr>
      <w:rFonts w:ascii="Bookman Old Style" w:eastAsia="Calibri" w:hAnsi="Bookman Old Style" w:cs="Times New Roman"/>
      <w:sz w:val="24"/>
    </w:rPr>
  </w:style>
  <w:style w:type="table" w:customStyle="1" w:styleId="14">
    <w:name w:val="Сетка таблицы1"/>
    <w:basedOn w:val="a4"/>
    <w:next w:val="af1"/>
    <w:uiPriority w:val="59"/>
    <w:rsid w:val="005A07AA"/>
    <w:pPr>
      <w:spacing w:before="200" w:after="0" w:line="240" w:lineRule="auto"/>
      <w:ind w:left="788" w:hanging="431"/>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Табличный_слева"/>
    <w:basedOn w:val="a2"/>
    <w:rsid w:val="00D53763"/>
    <w:pPr>
      <w:spacing w:line="240" w:lineRule="auto"/>
      <w:ind w:firstLine="0"/>
      <w:jc w:val="left"/>
    </w:pPr>
    <w:rPr>
      <w:rFonts w:ascii="Times New Roman" w:eastAsia="Times New Roman" w:hAnsi="Times New Roman"/>
      <w:sz w:val="22"/>
      <w:lang w:eastAsia="ru-RU"/>
    </w:rPr>
  </w:style>
  <w:style w:type="paragraph" w:customStyle="1" w:styleId="aff4">
    <w:name w:val="Табличный_заголовки"/>
    <w:basedOn w:val="a2"/>
    <w:rsid w:val="00982504"/>
    <w:pPr>
      <w:keepNext/>
      <w:keepLines/>
      <w:spacing w:line="240" w:lineRule="auto"/>
      <w:ind w:firstLine="0"/>
      <w:jc w:val="center"/>
    </w:pPr>
    <w:rPr>
      <w:rFonts w:ascii="Times New Roman" w:eastAsia="Times New Roman" w:hAnsi="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2938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994;fld=134;dst=1001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oaudit35@list.r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lex-un.ru/energo/predmetnaya-osnova/krasnodarskii-krai-programma-2011-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2FFB-0704-4836-B7FC-FB6F87A2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28266</TotalTime>
  <Pages>74</Pages>
  <Words>22244</Words>
  <Characters>126793</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162</cp:revision>
  <cp:lastPrinted>2015-12-03T06:36:00Z</cp:lastPrinted>
  <dcterms:created xsi:type="dcterms:W3CDTF">2015-04-15T07:33:00Z</dcterms:created>
  <dcterms:modified xsi:type="dcterms:W3CDTF">2015-12-03T06:39:00Z</dcterms:modified>
</cp:coreProperties>
</file>